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7F" w:rsidRDefault="0000787F" w:rsidP="00C816B6">
      <w:pPr>
        <w:pStyle w:val="t-9-8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Prijedlog</w:t>
      </w:r>
    </w:p>
    <w:p w:rsidR="00C816B6" w:rsidRDefault="00C816B6" w:rsidP="00C816B6">
      <w:pPr>
        <w:pStyle w:val="t-9-8"/>
        <w:jc w:val="both"/>
      </w:pPr>
      <w:r w:rsidRPr="002A239C">
        <w:t>Na temelju članka 11</w:t>
      </w:r>
      <w:r w:rsidR="00804D07" w:rsidRPr="002A239C">
        <w:t>7</w:t>
      </w:r>
      <w:r w:rsidRPr="002A239C">
        <w:t>. stavka 12. Zakon</w:t>
      </w:r>
      <w:r w:rsidR="00E57D55">
        <w:t>a o strancima (»Narodne novine«</w:t>
      </w:r>
      <w:r w:rsidRPr="002A239C">
        <w:t xml:space="preserve"> broj: </w:t>
      </w:r>
      <w:r w:rsidR="00E57D55">
        <w:t xml:space="preserve">130/11, 74/13 i </w:t>
      </w:r>
      <w:r w:rsidRPr="002A239C">
        <w:t>69/17) ministar unutarnjih poslova donosi</w:t>
      </w:r>
    </w:p>
    <w:p w:rsidR="008376F5" w:rsidRPr="002A239C" w:rsidRDefault="008376F5" w:rsidP="00C816B6">
      <w:pPr>
        <w:pStyle w:val="t-9-8"/>
        <w:jc w:val="both"/>
      </w:pPr>
    </w:p>
    <w:p w:rsidR="00C816B6" w:rsidRPr="002A239C" w:rsidRDefault="00C816B6" w:rsidP="00C816B6">
      <w:pPr>
        <w:pStyle w:val="tb-na16"/>
      </w:pPr>
      <w:r w:rsidRPr="002A239C">
        <w:t>PRAVILNIK</w:t>
      </w:r>
    </w:p>
    <w:p w:rsidR="00C816B6" w:rsidRPr="002A239C" w:rsidRDefault="00C816B6" w:rsidP="00611A3E">
      <w:pPr>
        <w:pStyle w:val="t-12-9-fett-s"/>
      </w:pPr>
      <w:r w:rsidRPr="002A239C">
        <w:t xml:space="preserve">O BESPLATNOJ PRAVNOJ POMOĆI U POSTUPKU </w:t>
      </w:r>
      <w:r w:rsidR="00804D07" w:rsidRPr="002A239C">
        <w:t xml:space="preserve">POVRATKA </w:t>
      </w:r>
    </w:p>
    <w:p w:rsidR="009979A0" w:rsidRDefault="009979A0" w:rsidP="00611A3E">
      <w:pPr>
        <w:pStyle w:val="t-10-9-kurz-s"/>
      </w:pPr>
    </w:p>
    <w:p w:rsidR="00611A3E" w:rsidRPr="002A239C" w:rsidRDefault="00611A3E" w:rsidP="00611A3E">
      <w:pPr>
        <w:pStyle w:val="t-10-9-kurz-s"/>
      </w:pPr>
      <w:r w:rsidRPr="002A239C">
        <w:t>Predmet</w:t>
      </w:r>
    </w:p>
    <w:p w:rsidR="00611A3E" w:rsidRPr="002A239C" w:rsidRDefault="00611A3E" w:rsidP="00611A3E">
      <w:pPr>
        <w:pStyle w:val="clanak-"/>
      </w:pPr>
      <w:r w:rsidRPr="002A239C">
        <w:t>Članak 1.</w:t>
      </w:r>
    </w:p>
    <w:p w:rsidR="00804D07" w:rsidRPr="002A239C" w:rsidRDefault="00611A3E" w:rsidP="00804D07">
      <w:pPr>
        <w:pStyle w:val="t-9-8"/>
        <w:jc w:val="both"/>
        <w:rPr>
          <w:i/>
          <w:sz w:val="27"/>
          <w:szCs w:val="27"/>
        </w:rPr>
      </w:pPr>
      <w:r w:rsidRPr="002A239C">
        <w:t xml:space="preserve">Ovim Pravilnikom uređuje se </w:t>
      </w:r>
      <w:r w:rsidR="00804D07" w:rsidRPr="002A239C">
        <w:t xml:space="preserve">način </w:t>
      </w:r>
      <w:r w:rsidR="008376F5">
        <w:t xml:space="preserve">pružanja </w:t>
      </w:r>
      <w:r w:rsidR="00804D07" w:rsidRPr="002A239C">
        <w:t>besplatn</w:t>
      </w:r>
      <w:r w:rsidR="008376F5">
        <w:t>e</w:t>
      </w:r>
      <w:r w:rsidR="00804D07" w:rsidRPr="002A239C">
        <w:t xml:space="preserve"> pravn</w:t>
      </w:r>
      <w:r w:rsidR="008376F5">
        <w:t>e</w:t>
      </w:r>
      <w:r w:rsidR="00804D07" w:rsidRPr="002A239C">
        <w:t xml:space="preserve"> pomoć</w:t>
      </w:r>
      <w:r w:rsidR="00185EAF">
        <w:t>i</w:t>
      </w:r>
      <w:r w:rsidR="008376F5">
        <w:t xml:space="preserve"> </w:t>
      </w:r>
      <w:r w:rsidR="00ED2244" w:rsidRPr="002A239C">
        <w:t xml:space="preserve">državljanima trećih zemalja </w:t>
      </w:r>
      <w:r w:rsidR="00804D07" w:rsidRPr="002A239C">
        <w:t>u postupku povratka</w:t>
      </w:r>
      <w:r w:rsidR="00804D07" w:rsidRPr="002A239C">
        <w:rPr>
          <w:bCs/>
        </w:rPr>
        <w:t xml:space="preserve">, </w:t>
      </w:r>
      <w:r w:rsidR="00804D07" w:rsidRPr="002A239C">
        <w:t xml:space="preserve">način utvrđivanja dostatnih novčanih sredstava te </w:t>
      </w:r>
      <w:r w:rsidR="00A716C1" w:rsidRPr="002A239C">
        <w:t xml:space="preserve">izgled i sadržaj obrasca obavijesti o </w:t>
      </w:r>
      <w:r w:rsidR="008376F5">
        <w:t xml:space="preserve">besplatnoj </w:t>
      </w:r>
      <w:r w:rsidR="00A716C1" w:rsidRPr="002A239C">
        <w:t>pravnoj pomoći i obrasca izjave o imovinskom stanju</w:t>
      </w:r>
      <w:r w:rsidR="00804D07" w:rsidRPr="002A239C">
        <w:t xml:space="preserve">. </w:t>
      </w:r>
    </w:p>
    <w:p w:rsidR="00611A3E" w:rsidRPr="002A239C" w:rsidRDefault="00611A3E" w:rsidP="00C816B6">
      <w:pPr>
        <w:pStyle w:val="t-9-8"/>
        <w:jc w:val="center"/>
        <w:rPr>
          <w:i/>
          <w:sz w:val="27"/>
          <w:szCs w:val="27"/>
        </w:rPr>
      </w:pPr>
      <w:r w:rsidRPr="002A239C">
        <w:rPr>
          <w:i/>
          <w:sz w:val="27"/>
          <w:szCs w:val="27"/>
        </w:rPr>
        <w:t>Pojmovi</w:t>
      </w:r>
    </w:p>
    <w:p w:rsidR="00611A3E" w:rsidRPr="002A239C" w:rsidRDefault="00611A3E" w:rsidP="00611A3E">
      <w:pPr>
        <w:pStyle w:val="clanak-"/>
      </w:pPr>
      <w:r w:rsidRPr="002A239C">
        <w:t>Članak 2.</w:t>
      </w:r>
    </w:p>
    <w:p w:rsidR="00ED2244" w:rsidRPr="002A239C" w:rsidRDefault="00AB0104" w:rsidP="0000787F">
      <w:pPr>
        <w:pStyle w:val="t-9-8"/>
        <w:spacing w:after="0" w:afterAutospacing="0"/>
        <w:jc w:val="both"/>
        <w:rPr>
          <w:bCs/>
        </w:rPr>
      </w:pPr>
      <w:r>
        <w:t xml:space="preserve">(1)  </w:t>
      </w:r>
      <w:r w:rsidR="00ED2244" w:rsidRPr="002A239C">
        <w:t>D</w:t>
      </w:r>
      <w:r w:rsidR="00804D07" w:rsidRPr="002A239C">
        <w:t>ržavljani</w:t>
      </w:r>
      <w:r w:rsidR="001A0E69">
        <w:t>n</w:t>
      </w:r>
      <w:r w:rsidR="00804D07" w:rsidRPr="002A239C">
        <w:t xml:space="preserve"> treć</w:t>
      </w:r>
      <w:r w:rsidR="001A0E69">
        <w:t>e</w:t>
      </w:r>
      <w:r w:rsidR="00804D07" w:rsidRPr="002A239C">
        <w:t xml:space="preserve"> zem</w:t>
      </w:r>
      <w:r w:rsidR="001A0E69">
        <w:t xml:space="preserve">lje </w:t>
      </w:r>
      <w:r w:rsidR="00ED2244" w:rsidRPr="002A239C">
        <w:t xml:space="preserve">u postupku povratka </w:t>
      </w:r>
      <w:r w:rsidR="001A0E69">
        <w:t xml:space="preserve">je državljanin </w:t>
      </w:r>
      <w:r w:rsidR="00ED2244" w:rsidRPr="002A239C">
        <w:t>treć</w:t>
      </w:r>
      <w:r w:rsidR="001A0E69">
        <w:t>e</w:t>
      </w:r>
      <w:r w:rsidR="00ED2244" w:rsidRPr="002A239C">
        <w:t xml:space="preserve"> zemlj</w:t>
      </w:r>
      <w:r w:rsidR="001A0E69">
        <w:t>e</w:t>
      </w:r>
      <w:r w:rsidR="00ED2244" w:rsidRPr="002A239C">
        <w:t xml:space="preserve"> </w:t>
      </w:r>
      <w:r w:rsidR="00804D07" w:rsidRPr="002A239C">
        <w:rPr>
          <w:bCs/>
        </w:rPr>
        <w:t>koji nezakonito borav</w:t>
      </w:r>
      <w:r w:rsidR="001A0E69">
        <w:rPr>
          <w:bCs/>
        </w:rPr>
        <w:t xml:space="preserve">i </w:t>
      </w:r>
      <w:r w:rsidR="00804D07" w:rsidRPr="002A239C">
        <w:rPr>
          <w:bCs/>
        </w:rPr>
        <w:t>i državljan</w:t>
      </w:r>
      <w:r w:rsidR="00ED2244" w:rsidRPr="002A239C">
        <w:rPr>
          <w:bCs/>
        </w:rPr>
        <w:t>i</w:t>
      </w:r>
      <w:r w:rsidR="001A0E69">
        <w:rPr>
          <w:bCs/>
        </w:rPr>
        <w:t>n</w:t>
      </w:r>
      <w:r w:rsidR="00804D07" w:rsidRPr="002A239C">
        <w:rPr>
          <w:bCs/>
        </w:rPr>
        <w:t xml:space="preserve"> treć</w:t>
      </w:r>
      <w:r w:rsidR="001A0E69">
        <w:rPr>
          <w:bCs/>
        </w:rPr>
        <w:t>e</w:t>
      </w:r>
      <w:r w:rsidR="00804D07" w:rsidRPr="002A239C">
        <w:rPr>
          <w:bCs/>
        </w:rPr>
        <w:t xml:space="preserve"> zemlj</w:t>
      </w:r>
      <w:r w:rsidR="001A0E69">
        <w:rPr>
          <w:bCs/>
        </w:rPr>
        <w:t>e</w:t>
      </w:r>
      <w:r w:rsidR="00804D07" w:rsidRPr="002A239C">
        <w:rPr>
          <w:bCs/>
        </w:rPr>
        <w:t xml:space="preserve"> na kratkotrajnom boravku</w:t>
      </w:r>
      <w:r w:rsidR="00ED2244" w:rsidRPr="002A239C">
        <w:rPr>
          <w:bCs/>
        </w:rPr>
        <w:t>,</w:t>
      </w:r>
      <w:r w:rsidR="00804D07" w:rsidRPr="002A239C">
        <w:rPr>
          <w:bCs/>
        </w:rPr>
        <w:t xml:space="preserve"> za koje</w:t>
      </w:r>
      <w:r w:rsidR="001A0E69">
        <w:rPr>
          <w:bCs/>
        </w:rPr>
        <w:t>g</w:t>
      </w:r>
      <w:r w:rsidR="00804D07" w:rsidRPr="002A239C">
        <w:rPr>
          <w:bCs/>
        </w:rPr>
        <w:t xml:space="preserve"> je pokrenut postupak donošenja odluke u vezi s povratkom ili za koje</w:t>
      </w:r>
      <w:r w:rsidR="001A0E69">
        <w:rPr>
          <w:bCs/>
        </w:rPr>
        <w:t>g</w:t>
      </w:r>
      <w:r w:rsidR="00804D07" w:rsidRPr="002A239C">
        <w:rPr>
          <w:bCs/>
        </w:rPr>
        <w:t xml:space="preserve"> je donesena odluka u vezi s povratkom, </w:t>
      </w:r>
      <w:r w:rsidR="00ED2244" w:rsidRPr="002A239C">
        <w:rPr>
          <w:bCs/>
        </w:rPr>
        <w:t>protiv koje se ne može izjaviti žalba</w:t>
      </w:r>
      <w:r w:rsidR="00E57D55">
        <w:rPr>
          <w:bCs/>
        </w:rPr>
        <w:t>, ali se može</w:t>
      </w:r>
      <w:r w:rsidR="00ED2244" w:rsidRPr="002A239C">
        <w:rPr>
          <w:bCs/>
        </w:rPr>
        <w:t xml:space="preserve"> pokrenuti upravni spor.</w:t>
      </w:r>
    </w:p>
    <w:p w:rsidR="00ED2244" w:rsidRPr="003F4E16" w:rsidRDefault="00AB0104" w:rsidP="0000787F">
      <w:pPr>
        <w:pStyle w:val="t-9-8"/>
        <w:spacing w:after="0" w:afterAutospacing="0"/>
        <w:jc w:val="both"/>
        <w:rPr>
          <w:bCs/>
        </w:rPr>
      </w:pPr>
      <w:r>
        <w:t xml:space="preserve">(2) </w:t>
      </w:r>
      <w:r w:rsidR="00ED2244" w:rsidRPr="002A239C">
        <w:t xml:space="preserve">Besplatna pravna pomoć u postupku povratka (u daljnjem tekstu: pravna pomoć) </w:t>
      </w:r>
      <w:r w:rsidR="008376F5">
        <w:t>obuhvaća</w:t>
      </w:r>
      <w:r w:rsidR="001A0E69">
        <w:t xml:space="preserve"> davanje </w:t>
      </w:r>
      <w:r w:rsidR="00ED2244" w:rsidRPr="002A239C">
        <w:t>pravnog savjeta</w:t>
      </w:r>
      <w:r w:rsidR="008376F5">
        <w:t xml:space="preserve"> </w:t>
      </w:r>
      <w:r w:rsidR="001A0E69">
        <w:t xml:space="preserve">(u daljnjem tekstu: pravni savjet) </w:t>
      </w:r>
      <w:r w:rsidR="008376F5">
        <w:t>ili</w:t>
      </w:r>
      <w:r w:rsidR="001A0E69">
        <w:t xml:space="preserve"> pomoć u </w:t>
      </w:r>
      <w:r w:rsidR="00ED2244" w:rsidRPr="002A239C">
        <w:rPr>
          <w:bCs/>
          <w:sz w:val="23"/>
          <w:szCs w:val="23"/>
        </w:rPr>
        <w:t>sastavljanju tužbe i zastupanje pred upravnim sudom (u daljnjem tekstu: pravno zastupanje)</w:t>
      </w:r>
      <w:r w:rsidR="0049337B">
        <w:rPr>
          <w:bCs/>
          <w:sz w:val="23"/>
          <w:szCs w:val="23"/>
        </w:rPr>
        <w:t xml:space="preserve">, </w:t>
      </w:r>
      <w:r w:rsidR="0049337B" w:rsidRPr="003F4E16">
        <w:rPr>
          <w:bCs/>
          <w:sz w:val="23"/>
          <w:szCs w:val="23"/>
        </w:rPr>
        <w:t>sukladno članku 117. Zakona o strancima</w:t>
      </w:r>
      <w:r w:rsidR="00ED2244" w:rsidRPr="003F4E16">
        <w:rPr>
          <w:bCs/>
          <w:sz w:val="23"/>
          <w:szCs w:val="23"/>
        </w:rPr>
        <w:t>.</w:t>
      </w:r>
    </w:p>
    <w:p w:rsidR="00611A3E" w:rsidRPr="002A239C" w:rsidRDefault="00AB0104" w:rsidP="00611A3E">
      <w:pPr>
        <w:pStyle w:val="t-9-8"/>
        <w:jc w:val="both"/>
      </w:pPr>
      <w:r>
        <w:rPr>
          <w:bCs/>
        </w:rPr>
        <w:lastRenderedPageBreak/>
        <w:t xml:space="preserve">(3) </w:t>
      </w:r>
      <w:r w:rsidR="00ED2244" w:rsidRPr="002A239C">
        <w:rPr>
          <w:bCs/>
        </w:rPr>
        <w:t>Pravna pomoć</w:t>
      </w:r>
      <w:r w:rsidR="00850D3B">
        <w:rPr>
          <w:bCs/>
        </w:rPr>
        <w:t xml:space="preserve"> iz stavka 2.</w:t>
      </w:r>
      <w:r w:rsidR="003F4E16">
        <w:rPr>
          <w:bCs/>
        </w:rPr>
        <w:t xml:space="preserve"> ovoga članka</w:t>
      </w:r>
      <w:r w:rsidR="00ED2244" w:rsidRPr="002A239C">
        <w:rPr>
          <w:bCs/>
        </w:rPr>
        <w:t xml:space="preserve"> </w:t>
      </w:r>
      <w:r w:rsidR="00611A3E" w:rsidRPr="002A239C">
        <w:t>financira</w:t>
      </w:r>
      <w:r w:rsidR="003F4E16">
        <w:t xml:space="preserve"> se</w:t>
      </w:r>
      <w:r w:rsidR="00611A3E" w:rsidRPr="002A239C">
        <w:t xml:space="preserve"> iz sredstava državnog proračuna Republike Hrvatske, pozicije Ministarstva unutarnjih poslova (u daljnjem tekstu: Ministarstvo) te</w:t>
      </w:r>
      <w:r w:rsidR="00E54DA7">
        <w:t xml:space="preserve"> iz sredstava</w:t>
      </w:r>
      <w:r w:rsidR="00611A3E" w:rsidRPr="002A239C">
        <w:t xml:space="preserve"> fondova Europske unije.</w:t>
      </w:r>
    </w:p>
    <w:p w:rsidR="00183454" w:rsidRPr="003F4E16" w:rsidRDefault="00AB0104" w:rsidP="00611A3E">
      <w:pPr>
        <w:pStyle w:val="t-9-8"/>
        <w:jc w:val="both"/>
      </w:pPr>
      <w:r>
        <w:t xml:space="preserve">(4) </w:t>
      </w:r>
      <w:r w:rsidR="00611A3E" w:rsidRPr="002A239C">
        <w:t xml:space="preserve">Pružatelj pravne pomoći je odvjetnik </w:t>
      </w:r>
      <w:r w:rsidR="008376F5">
        <w:t xml:space="preserve">i </w:t>
      </w:r>
      <w:r w:rsidR="00611A3E" w:rsidRPr="002A239C">
        <w:t>pravnik iz udruge registrirane za obavljanje pravne pomoći</w:t>
      </w:r>
      <w:r w:rsidR="008376F5">
        <w:t xml:space="preserve"> pri Ministarstvu pravosuđa (u daljnjem tekstu: udruga)</w:t>
      </w:r>
      <w:r w:rsidR="00C50D0F">
        <w:t xml:space="preserve">, koji je naveden na </w:t>
      </w:r>
      <w:r w:rsidR="00D409D5" w:rsidRPr="003F4E16">
        <w:t>popisu</w:t>
      </w:r>
      <w:r w:rsidR="00C50D0F" w:rsidRPr="003F4E16">
        <w:t xml:space="preserve"> pružatelja pravne pomoći</w:t>
      </w:r>
      <w:r w:rsidR="00030AD6" w:rsidRPr="003F4E16">
        <w:t xml:space="preserve"> </w:t>
      </w:r>
      <w:r w:rsidR="00D409D5" w:rsidRPr="003F4E16">
        <w:t xml:space="preserve">koji </w:t>
      </w:r>
      <w:r w:rsidR="00030AD6" w:rsidRPr="003F4E16">
        <w:t>sastavlja Ministarstvo</w:t>
      </w:r>
      <w:r w:rsidR="00C50D0F" w:rsidRPr="003F4E16">
        <w:t xml:space="preserve">. </w:t>
      </w:r>
    </w:p>
    <w:p w:rsidR="00611A3E" w:rsidRPr="002A239C" w:rsidRDefault="00611A3E" w:rsidP="00611A3E">
      <w:pPr>
        <w:pStyle w:val="t-10-9-kurz-s"/>
      </w:pPr>
      <w:r w:rsidRPr="002A239C">
        <w:t>Odabir pružatelja pravne pomoći</w:t>
      </w:r>
    </w:p>
    <w:p w:rsidR="00611A3E" w:rsidRPr="002A239C" w:rsidRDefault="00611A3E" w:rsidP="00611A3E">
      <w:pPr>
        <w:pStyle w:val="clanak-"/>
      </w:pPr>
      <w:r w:rsidRPr="002A239C">
        <w:t>Članak 3.</w:t>
      </w:r>
    </w:p>
    <w:p w:rsidR="00ED2244" w:rsidRPr="002A239C" w:rsidRDefault="00AB0104" w:rsidP="00AB0104">
      <w:pPr>
        <w:pStyle w:val="t-9-8"/>
        <w:jc w:val="both"/>
      </w:pPr>
      <w:r>
        <w:t xml:space="preserve">(1)  </w:t>
      </w:r>
      <w:r w:rsidR="00611A3E" w:rsidRPr="002A239C">
        <w:t xml:space="preserve">Radi prijave kandidata zainteresiranih za pružanje pravne pomoći (u daljnjem tekstu: kandidati) Ministarstvo objavljuje javni </w:t>
      </w:r>
      <w:r w:rsidR="002D220F" w:rsidRPr="002A239C">
        <w:t xml:space="preserve">natječaj </w:t>
      </w:r>
      <w:r w:rsidR="00611A3E" w:rsidRPr="002A239C">
        <w:t>prema sjedištima upravnih sudova.</w:t>
      </w:r>
      <w:r w:rsidR="002D220F" w:rsidRPr="002A239C">
        <w:t xml:space="preserve"> </w:t>
      </w:r>
    </w:p>
    <w:p w:rsidR="00C50D0F" w:rsidRPr="002A239C" w:rsidRDefault="00AB0104" w:rsidP="00C50D0F">
      <w:pPr>
        <w:pStyle w:val="t-9-8"/>
        <w:jc w:val="both"/>
      </w:pPr>
      <w:r>
        <w:t xml:space="preserve">(2) </w:t>
      </w:r>
      <w:r w:rsidR="00C50D0F" w:rsidRPr="002A239C">
        <w:t>Javni natječaj iz stavka 1. ovoga članka objavljuje se u »Narodnim novinama« i na web-stranici Ministarstva.</w:t>
      </w:r>
    </w:p>
    <w:p w:rsidR="00C50D0F" w:rsidRPr="002A239C" w:rsidRDefault="00AB0104" w:rsidP="00C50D0F">
      <w:pPr>
        <w:pStyle w:val="t-9-8"/>
        <w:jc w:val="both"/>
      </w:pPr>
      <w:r>
        <w:t xml:space="preserve">(3) </w:t>
      </w:r>
      <w:r w:rsidR="00C50D0F" w:rsidRPr="002A239C">
        <w:t>Prilikom odabira kandidata vodit će se računa o ravnomjernoj zastupljenosti pružatelja pravne pomoći na cijelom području upravnog suda za kojeg je objavljen javni natječaj.</w:t>
      </w:r>
    </w:p>
    <w:p w:rsidR="00C50D0F" w:rsidRPr="002A239C" w:rsidRDefault="00AB0104" w:rsidP="00C50D0F">
      <w:pPr>
        <w:pStyle w:val="t-9-8"/>
        <w:jc w:val="both"/>
      </w:pPr>
      <w:r>
        <w:t xml:space="preserve">(4) </w:t>
      </w:r>
      <w:r w:rsidR="00C50D0F" w:rsidRPr="002A239C">
        <w:t xml:space="preserve">Ako se na objavljeni javni natječaj ne prijavi dovoljan broj kandidata sa sjedištem na području upravnog suda za kojeg je objavljen javni natječaj, prednost pri izboru imat će </w:t>
      </w:r>
      <w:r w:rsidR="00185EAF">
        <w:t xml:space="preserve">kandidati </w:t>
      </w:r>
      <w:r w:rsidR="00C50D0F" w:rsidRPr="002A239C">
        <w:t>sa sjedištem</w:t>
      </w:r>
      <w:r w:rsidR="003F4E16">
        <w:t xml:space="preserve"> na području</w:t>
      </w:r>
      <w:r w:rsidR="00C50D0F" w:rsidRPr="002A239C">
        <w:t xml:space="preserve"> koje je teritorijalno bliže sjedištu upravnog suda za kojeg je objavljen javni natječaj.</w:t>
      </w:r>
    </w:p>
    <w:p w:rsidR="00C50D0F" w:rsidRDefault="00AB0104" w:rsidP="00C50D0F">
      <w:pPr>
        <w:pStyle w:val="t-9-8"/>
        <w:jc w:val="both"/>
      </w:pPr>
      <w:r>
        <w:t xml:space="preserve">(5) </w:t>
      </w:r>
      <w:r w:rsidR="00C50D0F">
        <w:t xml:space="preserve">S odvjetnikom i udrugom </w:t>
      </w:r>
      <w:r w:rsidR="00185EAF">
        <w:t xml:space="preserve">čiji je pravnik </w:t>
      </w:r>
      <w:r w:rsidR="00C50D0F">
        <w:t>odabran na javnom natječaju</w:t>
      </w:r>
      <w:r w:rsidR="00185EAF">
        <w:t>,</w:t>
      </w:r>
      <w:r w:rsidR="00C50D0F">
        <w:t xml:space="preserve"> Ministarstvo sklapa ugovor</w:t>
      </w:r>
      <w:r w:rsidR="007C2B11">
        <w:t xml:space="preserve"> kojim se utvr</w:t>
      </w:r>
      <w:r w:rsidR="009D00B8">
        <w:t xml:space="preserve">đuje </w:t>
      </w:r>
      <w:r w:rsidR="007C2B11">
        <w:t>plaćanje troškova pružanja pravne pomoći</w:t>
      </w:r>
      <w:r w:rsidR="00C50D0F">
        <w:t>.</w:t>
      </w:r>
    </w:p>
    <w:p w:rsidR="00C50D0F" w:rsidRPr="002A239C" w:rsidRDefault="00AB0104" w:rsidP="00C50D0F">
      <w:pPr>
        <w:pStyle w:val="t-9-8"/>
        <w:jc w:val="both"/>
      </w:pPr>
      <w:r>
        <w:t xml:space="preserve">(6) </w:t>
      </w:r>
      <w:r w:rsidR="00C50D0F" w:rsidRPr="002A239C">
        <w:t>Popis pružatelja pravne pomoći sastavlja Ministarstvo po abecednom redu prezimena i imena pružatelja pravne pomoći</w:t>
      </w:r>
      <w:r>
        <w:t xml:space="preserve"> te</w:t>
      </w:r>
      <w:r w:rsidR="00C50D0F" w:rsidRPr="002A239C">
        <w:t xml:space="preserve"> s podacima o adresi i brojevima telefona.</w:t>
      </w:r>
    </w:p>
    <w:p w:rsidR="00C50D0F" w:rsidRPr="002A239C" w:rsidRDefault="00AB0104" w:rsidP="00C50D0F">
      <w:pPr>
        <w:pStyle w:val="t-9-8"/>
        <w:jc w:val="both"/>
      </w:pPr>
      <w:r>
        <w:t xml:space="preserve">(7) </w:t>
      </w:r>
      <w:r w:rsidR="00C50D0F" w:rsidRPr="002A239C">
        <w:t xml:space="preserve">Popis </w:t>
      </w:r>
      <w:r>
        <w:t>iz stavka 6. ovoga članka</w:t>
      </w:r>
      <w:r w:rsidR="007C2B11">
        <w:t xml:space="preserve"> </w:t>
      </w:r>
      <w:r w:rsidR="00C50D0F" w:rsidRPr="002A239C">
        <w:t>bit će izvješen na oglasnoj ploči policijskih uprava</w:t>
      </w:r>
      <w:r w:rsidR="00850D3B">
        <w:t>,</w:t>
      </w:r>
      <w:r w:rsidR="00C50D0F" w:rsidRPr="002A239C">
        <w:t xml:space="preserve"> </w:t>
      </w:r>
      <w:r w:rsidR="00D409D5">
        <w:t xml:space="preserve"> </w:t>
      </w:r>
      <w:r w:rsidR="00C50D0F" w:rsidRPr="002A239C">
        <w:t>policijskih postaja</w:t>
      </w:r>
      <w:r w:rsidR="00D409D5">
        <w:t xml:space="preserve"> </w:t>
      </w:r>
      <w:r w:rsidR="00D409D5" w:rsidRPr="00850D3B">
        <w:t>i prihvatnih centara za strance</w:t>
      </w:r>
      <w:r w:rsidR="00C50D0F" w:rsidRPr="00850D3B">
        <w:t>.</w:t>
      </w:r>
    </w:p>
    <w:p w:rsidR="00DA18C6" w:rsidRPr="002A239C" w:rsidRDefault="007C2B11" w:rsidP="00183454">
      <w:pPr>
        <w:pStyle w:val="t-10-9-kurz-s"/>
      </w:pPr>
      <w:r>
        <w:t>O</w:t>
      </w:r>
      <w:r w:rsidR="00183454" w:rsidRPr="002A239C">
        <w:t xml:space="preserve">bavijest o </w:t>
      </w:r>
      <w:r w:rsidR="00DA18C6" w:rsidRPr="002A239C">
        <w:t xml:space="preserve">pravnoj pomoći </w:t>
      </w:r>
    </w:p>
    <w:p w:rsidR="00183454" w:rsidRPr="002A239C" w:rsidRDefault="00183454" w:rsidP="00183454">
      <w:pPr>
        <w:pStyle w:val="t-10-9-kurz-s"/>
        <w:rPr>
          <w:i w:val="0"/>
          <w:sz w:val="24"/>
          <w:szCs w:val="24"/>
        </w:rPr>
      </w:pPr>
      <w:r w:rsidRPr="002A239C">
        <w:rPr>
          <w:i w:val="0"/>
          <w:sz w:val="24"/>
          <w:szCs w:val="24"/>
        </w:rPr>
        <w:t>Članak 4.</w:t>
      </w:r>
    </w:p>
    <w:p w:rsidR="009F0CD4" w:rsidRPr="007C2B11" w:rsidRDefault="00AB0104" w:rsidP="009C1CC0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(1)  </w:t>
      </w:r>
      <w:r w:rsidR="00AE27B5" w:rsidRPr="007C2B11">
        <w:rPr>
          <w:i w:val="0"/>
          <w:sz w:val="24"/>
          <w:szCs w:val="24"/>
        </w:rPr>
        <w:t>Policijska uprava</w:t>
      </w:r>
      <w:r w:rsidR="00185EAF">
        <w:rPr>
          <w:i w:val="0"/>
          <w:sz w:val="24"/>
          <w:szCs w:val="24"/>
        </w:rPr>
        <w:t xml:space="preserve"> odnosno </w:t>
      </w:r>
      <w:r w:rsidR="00AE27B5" w:rsidRPr="007C2B11">
        <w:rPr>
          <w:i w:val="0"/>
          <w:sz w:val="24"/>
          <w:szCs w:val="24"/>
        </w:rPr>
        <w:t xml:space="preserve">policijska postaja koja </w:t>
      </w:r>
      <w:r w:rsidR="007C2B11" w:rsidRPr="007C2B11">
        <w:rPr>
          <w:i w:val="0"/>
          <w:sz w:val="24"/>
          <w:szCs w:val="24"/>
        </w:rPr>
        <w:t xml:space="preserve">vodi </w:t>
      </w:r>
      <w:r w:rsidR="007C2B11" w:rsidRPr="007C2B11">
        <w:rPr>
          <w:bCs/>
          <w:i w:val="0"/>
          <w:sz w:val="24"/>
          <w:szCs w:val="24"/>
        </w:rPr>
        <w:t xml:space="preserve">postupak donošenja odluke u vezi s povratkom </w:t>
      </w:r>
      <w:r w:rsidR="00AE27B5" w:rsidRPr="007C2B11">
        <w:rPr>
          <w:i w:val="0"/>
          <w:sz w:val="24"/>
          <w:szCs w:val="24"/>
        </w:rPr>
        <w:t xml:space="preserve">će </w:t>
      </w:r>
      <w:r w:rsidR="007C2B11" w:rsidRPr="007C2B11">
        <w:rPr>
          <w:i w:val="0"/>
          <w:sz w:val="24"/>
          <w:szCs w:val="24"/>
        </w:rPr>
        <w:t>državljaninu treće zemlje u</w:t>
      </w:r>
      <w:r w:rsidR="00794C39" w:rsidRPr="007C2B11">
        <w:rPr>
          <w:i w:val="0"/>
          <w:sz w:val="24"/>
          <w:szCs w:val="24"/>
        </w:rPr>
        <w:t>ručit</w:t>
      </w:r>
      <w:r w:rsidR="00AE27B5" w:rsidRPr="007C2B11">
        <w:rPr>
          <w:i w:val="0"/>
          <w:sz w:val="24"/>
          <w:szCs w:val="24"/>
        </w:rPr>
        <w:t>i</w:t>
      </w:r>
      <w:r w:rsidR="00794C39" w:rsidRPr="007C2B11">
        <w:rPr>
          <w:i w:val="0"/>
          <w:sz w:val="24"/>
          <w:szCs w:val="24"/>
        </w:rPr>
        <w:t xml:space="preserve"> </w:t>
      </w:r>
      <w:r w:rsidR="00030AD6">
        <w:rPr>
          <w:i w:val="0"/>
          <w:sz w:val="24"/>
          <w:szCs w:val="24"/>
        </w:rPr>
        <w:t>o</w:t>
      </w:r>
      <w:r w:rsidR="00CB43E3" w:rsidRPr="007C2B11">
        <w:rPr>
          <w:i w:val="0"/>
          <w:sz w:val="24"/>
          <w:szCs w:val="24"/>
        </w:rPr>
        <w:t xml:space="preserve">brazac </w:t>
      </w:r>
      <w:r w:rsidR="00030AD6">
        <w:rPr>
          <w:i w:val="0"/>
          <w:sz w:val="24"/>
          <w:szCs w:val="24"/>
        </w:rPr>
        <w:t>O</w:t>
      </w:r>
      <w:r w:rsidR="00CB43E3" w:rsidRPr="007C2B11">
        <w:rPr>
          <w:i w:val="0"/>
          <w:sz w:val="24"/>
          <w:szCs w:val="24"/>
        </w:rPr>
        <w:t>bavijesti o besplatnoj pravnoj pomoći (Obrazac 1)</w:t>
      </w:r>
      <w:r w:rsidR="00FB1362">
        <w:rPr>
          <w:i w:val="0"/>
          <w:sz w:val="24"/>
          <w:szCs w:val="24"/>
        </w:rPr>
        <w:t>,</w:t>
      </w:r>
      <w:r w:rsidR="001A0E69">
        <w:rPr>
          <w:i w:val="0"/>
          <w:sz w:val="24"/>
          <w:szCs w:val="24"/>
        </w:rPr>
        <w:t xml:space="preserve"> tiskan na jeziku koji državljanin treće zemlje razumije</w:t>
      </w:r>
      <w:r w:rsidR="00CB43E3" w:rsidRPr="007C2B11">
        <w:rPr>
          <w:i w:val="0"/>
          <w:sz w:val="24"/>
          <w:szCs w:val="24"/>
        </w:rPr>
        <w:t xml:space="preserve">. </w:t>
      </w:r>
    </w:p>
    <w:p w:rsidR="004F2A9B" w:rsidRPr="002A239C" w:rsidRDefault="00AB0104" w:rsidP="009C1CC0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(2) </w:t>
      </w:r>
      <w:r w:rsidR="002C566C" w:rsidRPr="002A239C">
        <w:rPr>
          <w:i w:val="0"/>
          <w:sz w:val="24"/>
          <w:szCs w:val="24"/>
        </w:rPr>
        <w:t xml:space="preserve">Od </w:t>
      </w:r>
      <w:r w:rsidR="007C2B11">
        <w:rPr>
          <w:i w:val="0"/>
          <w:sz w:val="24"/>
          <w:szCs w:val="24"/>
        </w:rPr>
        <w:t xml:space="preserve">državljanina treće zemlje </w:t>
      </w:r>
      <w:r w:rsidR="004F2A9B" w:rsidRPr="002A239C">
        <w:rPr>
          <w:i w:val="0"/>
          <w:sz w:val="24"/>
          <w:szCs w:val="24"/>
        </w:rPr>
        <w:t xml:space="preserve">iz stavka 1. ovoga članka </w:t>
      </w:r>
      <w:r w:rsidR="00185EAF">
        <w:rPr>
          <w:i w:val="0"/>
          <w:sz w:val="24"/>
          <w:szCs w:val="24"/>
        </w:rPr>
        <w:t xml:space="preserve">zatražit će </w:t>
      </w:r>
      <w:r w:rsidR="00FB1362">
        <w:rPr>
          <w:i w:val="0"/>
          <w:sz w:val="24"/>
          <w:szCs w:val="24"/>
        </w:rPr>
        <w:t xml:space="preserve">se </w:t>
      </w:r>
      <w:r w:rsidR="002C566C" w:rsidRPr="002A239C">
        <w:rPr>
          <w:i w:val="0"/>
          <w:sz w:val="24"/>
          <w:szCs w:val="24"/>
        </w:rPr>
        <w:t xml:space="preserve">da </w:t>
      </w:r>
      <w:r w:rsidR="001A0E69">
        <w:rPr>
          <w:i w:val="0"/>
          <w:sz w:val="24"/>
          <w:szCs w:val="24"/>
        </w:rPr>
        <w:t xml:space="preserve">potvrdi primitak obavijesti na način da potpiše </w:t>
      </w:r>
      <w:r w:rsidR="002C566C" w:rsidRPr="002A239C">
        <w:rPr>
          <w:i w:val="0"/>
          <w:sz w:val="24"/>
          <w:szCs w:val="24"/>
        </w:rPr>
        <w:t>Obra</w:t>
      </w:r>
      <w:r w:rsidR="001A0E69">
        <w:rPr>
          <w:i w:val="0"/>
          <w:sz w:val="24"/>
          <w:szCs w:val="24"/>
        </w:rPr>
        <w:t>zac</w:t>
      </w:r>
      <w:r w:rsidR="002C566C" w:rsidRPr="002A239C">
        <w:rPr>
          <w:i w:val="0"/>
          <w:sz w:val="24"/>
          <w:szCs w:val="24"/>
        </w:rPr>
        <w:t xml:space="preserve"> 1</w:t>
      </w:r>
      <w:r w:rsidR="004F2A9B" w:rsidRPr="002A239C">
        <w:rPr>
          <w:i w:val="0"/>
          <w:sz w:val="24"/>
          <w:szCs w:val="24"/>
        </w:rPr>
        <w:t>.</w:t>
      </w:r>
      <w:r w:rsidR="002C566C" w:rsidRPr="002A239C">
        <w:rPr>
          <w:i w:val="0"/>
          <w:sz w:val="24"/>
          <w:szCs w:val="24"/>
        </w:rPr>
        <w:t xml:space="preserve"> </w:t>
      </w:r>
      <w:r w:rsidR="004F2A9B" w:rsidRPr="002A239C">
        <w:rPr>
          <w:i w:val="0"/>
          <w:sz w:val="24"/>
          <w:szCs w:val="24"/>
        </w:rPr>
        <w:t xml:space="preserve"> </w:t>
      </w:r>
    </w:p>
    <w:p w:rsidR="00C23270" w:rsidRPr="002A239C" w:rsidRDefault="00AB0104" w:rsidP="00C23270">
      <w:pPr>
        <w:pStyle w:val="t-9-8"/>
        <w:spacing w:before="0" w:beforeAutospacing="0" w:after="0" w:afterAutospacing="0"/>
        <w:jc w:val="both"/>
      </w:pPr>
      <w:r>
        <w:t xml:space="preserve">(3) </w:t>
      </w:r>
      <w:r w:rsidR="00C23270" w:rsidRPr="002A239C">
        <w:t xml:space="preserve">Obrazac </w:t>
      </w:r>
      <w:r w:rsidR="00DA18C6" w:rsidRPr="002A239C">
        <w:t>1</w:t>
      </w:r>
      <w:r w:rsidR="00C23270" w:rsidRPr="002A239C">
        <w:t xml:space="preserve"> pravokutnog</w:t>
      </w:r>
      <w:r>
        <w:t xml:space="preserve"> je</w:t>
      </w:r>
      <w:r w:rsidR="00C23270" w:rsidRPr="002A239C">
        <w:t xml:space="preserve"> oblika, bijele boje, veličine 21x29,7 cm, tiska se na hrvatskom i engleskom jeziku te jeziku kojim govore </w:t>
      </w:r>
      <w:r w:rsidR="001A0E69">
        <w:t>državljani trećih zemalja u postupku povratka. Mini</w:t>
      </w:r>
      <w:r w:rsidR="00C23270" w:rsidRPr="002A239C">
        <w:t xml:space="preserve">starstvo osigurava tiskanje </w:t>
      </w:r>
      <w:r w:rsidR="003D0779" w:rsidRPr="002A239C">
        <w:t xml:space="preserve">Obrasca </w:t>
      </w:r>
      <w:r w:rsidR="002C566C" w:rsidRPr="002A239C">
        <w:t>1</w:t>
      </w:r>
      <w:r w:rsidR="003D0779" w:rsidRPr="002A239C">
        <w:t xml:space="preserve"> </w:t>
      </w:r>
      <w:r w:rsidR="00C23270" w:rsidRPr="002A239C">
        <w:t xml:space="preserve">na najmanje pet jezika kojima najčešće govore </w:t>
      </w:r>
      <w:r w:rsidR="001A0E69">
        <w:t xml:space="preserve">državljani trećih zemalja u postupku povratka.  </w:t>
      </w:r>
    </w:p>
    <w:p w:rsidR="003B788C" w:rsidRPr="002A239C" w:rsidRDefault="003B788C" w:rsidP="003B788C">
      <w:pPr>
        <w:pStyle w:val="t-9-8"/>
        <w:jc w:val="center"/>
        <w:rPr>
          <w:i/>
          <w:sz w:val="27"/>
          <w:szCs w:val="27"/>
        </w:rPr>
      </w:pPr>
      <w:r w:rsidRPr="002A239C">
        <w:rPr>
          <w:i/>
          <w:sz w:val="27"/>
          <w:szCs w:val="27"/>
        </w:rPr>
        <w:t>Utvrđivanje imovinskog stanja</w:t>
      </w:r>
    </w:p>
    <w:p w:rsidR="003B788C" w:rsidRPr="002A239C" w:rsidRDefault="003B788C" w:rsidP="003B788C">
      <w:pPr>
        <w:pStyle w:val="clanak-"/>
      </w:pPr>
      <w:r w:rsidRPr="002A239C">
        <w:t xml:space="preserve">Članak </w:t>
      </w:r>
      <w:r w:rsidR="009D00B8">
        <w:t>5</w:t>
      </w:r>
      <w:r w:rsidRPr="002A239C">
        <w:t>.</w:t>
      </w:r>
    </w:p>
    <w:p w:rsidR="003B788C" w:rsidRPr="002A239C" w:rsidRDefault="00AB0104" w:rsidP="003B788C">
      <w:pPr>
        <w:pStyle w:val="t-9-8"/>
        <w:jc w:val="both"/>
      </w:pPr>
      <w:r>
        <w:t xml:space="preserve">(1)  </w:t>
      </w:r>
      <w:r w:rsidR="003B788C" w:rsidRPr="002A239C">
        <w:t xml:space="preserve">Smatra se da </w:t>
      </w:r>
      <w:r w:rsidR="00ED3B5E">
        <w:t xml:space="preserve">državljanin treće zemlje </w:t>
      </w:r>
      <w:r w:rsidR="009D00B8">
        <w:t xml:space="preserve">u postupku povratka </w:t>
      </w:r>
      <w:r w:rsidR="003B788C" w:rsidRPr="002A239C">
        <w:t xml:space="preserve">posjeduje dostatna novčana sredstva ili stvari veće vrijednosti ako posjeduje novčana sredstva u iznosu prosječne neto plaće u Republici Hrvatskoj ili stvar/i čija vrijednost prelazi navedeni iznos, odnosno </w:t>
      </w:r>
      <w:r>
        <w:t>a</w:t>
      </w:r>
      <w:r w:rsidR="003B788C" w:rsidRPr="002A239C">
        <w:t>ko ukupni iznos novčanih sredstava i stvari koje posjeduje prelazi iznos prosječne neto plaće u Republici Hrvatskoj.</w:t>
      </w:r>
    </w:p>
    <w:p w:rsidR="001A0E69" w:rsidRPr="001A0E69" w:rsidRDefault="00AB0104" w:rsidP="001A0E69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(2) </w:t>
      </w:r>
      <w:r w:rsidR="003B788C" w:rsidRPr="001A0E69">
        <w:rPr>
          <w:i w:val="0"/>
          <w:sz w:val="24"/>
          <w:szCs w:val="24"/>
        </w:rPr>
        <w:t xml:space="preserve">O okolnostima iz stavka 1. ovoga članka od </w:t>
      </w:r>
      <w:r w:rsidR="00ED3B5E" w:rsidRPr="001A0E69">
        <w:rPr>
          <w:i w:val="0"/>
          <w:sz w:val="24"/>
          <w:szCs w:val="24"/>
        </w:rPr>
        <w:t xml:space="preserve">državljanina treće zemlje </w:t>
      </w:r>
      <w:r w:rsidR="00185EAF">
        <w:rPr>
          <w:i w:val="0"/>
          <w:sz w:val="24"/>
          <w:szCs w:val="24"/>
        </w:rPr>
        <w:t xml:space="preserve">zatražit </w:t>
      </w:r>
      <w:r w:rsidR="003B788C" w:rsidRPr="001A0E69">
        <w:rPr>
          <w:i w:val="0"/>
          <w:sz w:val="24"/>
          <w:szCs w:val="24"/>
        </w:rPr>
        <w:t xml:space="preserve">će </w:t>
      </w:r>
      <w:r w:rsidR="00185EAF">
        <w:rPr>
          <w:i w:val="0"/>
          <w:sz w:val="24"/>
          <w:szCs w:val="24"/>
        </w:rPr>
        <w:t xml:space="preserve">se </w:t>
      </w:r>
      <w:r w:rsidR="003B788C" w:rsidRPr="001A0E69">
        <w:rPr>
          <w:i w:val="0"/>
          <w:sz w:val="24"/>
          <w:szCs w:val="24"/>
        </w:rPr>
        <w:t>očitovanje na način da ispuni i potpiše obrazac Izjave</w:t>
      </w:r>
      <w:r>
        <w:rPr>
          <w:i w:val="0"/>
          <w:sz w:val="24"/>
          <w:szCs w:val="24"/>
        </w:rPr>
        <w:t xml:space="preserve"> o imovinskom stanju (Obrazac 2</w:t>
      </w:r>
      <w:r w:rsidR="003B788C" w:rsidRPr="001A0E69">
        <w:rPr>
          <w:i w:val="0"/>
          <w:sz w:val="24"/>
          <w:szCs w:val="24"/>
        </w:rPr>
        <w:t>)</w:t>
      </w:r>
      <w:r w:rsidR="00FB1362">
        <w:rPr>
          <w:i w:val="0"/>
          <w:sz w:val="24"/>
          <w:szCs w:val="24"/>
        </w:rPr>
        <w:t>,</w:t>
      </w:r>
      <w:r w:rsidR="007C6000" w:rsidRPr="001A0E69">
        <w:rPr>
          <w:i w:val="0"/>
          <w:sz w:val="24"/>
          <w:szCs w:val="24"/>
        </w:rPr>
        <w:t xml:space="preserve"> </w:t>
      </w:r>
      <w:r w:rsidR="001A0E69" w:rsidRPr="001A0E69">
        <w:rPr>
          <w:i w:val="0"/>
          <w:sz w:val="24"/>
          <w:szCs w:val="24"/>
        </w:rPr>
        <w:t xml:space="preserve">tiskan na jeziku koji državljanin treće zemlje razumije. </w:t>
      </w:r>
    </w:p>
    <w:p w:rsidR="003B788C" w:rsidRPr="002A239C" w:rsidRDefault="00AB0104" w:rsidP="003B788C">
      <w:pPr>
        <w:pStyle w:val="t-9-8"/>
        <w:jc w:val="both"/>
      </w:pPr>
      <w:r>
        <w:t xml:space="preserve">(3) </w:t>
      </w:r>
      <w:r w:rsidR="003B788C" w:rsidRPr="002A239C">
        <w:t>Stvari veće vrijednosti, u smislu ovoga Pravilnika, podrazumijevaju pokretnu imovinu</w:t>
      </w:r>
      <w:r w:rsidR="009D00B8">
        <w:t xml:space="preserve"> državljanina treće zemlje</w:t>
      </w:r>
      <w:r w:rsidR="003B788C" w:rsidRPr="002A239C">
        <w:t>.</w:t>
      </w:r>
    </w:p>
    <w:p w:rsidR="001A0E69" w:rsidRPr="002A239C" w:rsidRDefault="00AB0104" w:rsidP="001A0E69">
      <w:pPr>
        <w:pStyle w:val="t-9-8"/>
        <w:spacing w:before="0" w:beforeAutospacing="0" w:after="0" w:afterAutospacing="0"/>
        <w:jc w:val="both"/>
      </w:pPr>
      <w:r>
        <w:t xml:space="preserve">(3) </w:t>
      </w:r>
      <w:r w:rsidR="007C6000" w:rsidRPr="002A239C">
        <w:t xml:space="preserve">Obrazac </w:t>
      </w:r>
      <w:r w:rsidR="007C6000">
        <w:t xml:space="preserve">2 </w:t>
      </w:r>
      <w:r w:rsidR="007C6000" w:rsidRPr="002A239C">
        <w:t xml:space="preserve"> pravokutnog</w:t>
      </w:r>
      <w:r>
        <w:t xml:space="preserve"> je</w:t>
      </w:r>
      <w:r w:rsidR="007C6000" w:rsidRPr="002A239C">
        <w:t xml:space="preserve"> oblika, bijele boje, veličine 21×29,7 cm</w:t>
      </w:r>
      <w:r w:rsidR="001A0E69">
        <w:t>,</w:t>
      </w:r>
      <w:r w:rsidR="001A0E69" w:rsidRPr="001A0E69">
        <w:t xml:space="preserve"> </w:t>
      </w:r>
      <w:r w:rsidR="001A0E69" w:rsidRPr="002A239C">
        <w:t>tiska se na hrvatskom i engleskom jeziku te jeziku kojim</w:t>
      </w:r>
      <w:r>
        <w:t xml:space="preserve"> govore</w:t>
      </w:r>
      <w:r w:rsidR="001A0E69" w:rsidRPr="002A239C">
        <w:t xml:space="preserve"> </w:t>
      </w:r>
      <w:r w:rsidR="001A0E69">
        <w:t xml:space="preserve">državljani trećih zemalja u postupku </w:t>
      </w:r>
      <w:r w:rsidR="00C82975">
        <w:t>povratka</w:t>
      </w:r>
      <w:r w:rsidR="001A0E69" w:rsidRPr="002A239C">
        <w:t xml:space="preserve">. Ministarstvo osigurava tiskanje Obrasca </w:t>
      </w:r>
      <w:r>
        <w:t>2</w:t>
      </w:r>
      <w:r w:rsidR="001A0E69" w:rsidRPr="002A239C">
        <w:t xml:space="preserve"> na najmanje pet jezika kojima najčešće govore </w:t>
      </w:r>
      <w:r w:rsidR="001A0E69">
        <w:t xml:space="preserve">državljani trećih zemalja u postupku povratka.  </w:t>
      </w:r>
    </w:p>
    <w:p w:rsidR="000D05C9" w:rsidRPr="002A239C" w:rsidRDefault="000D05C9" w:rsidP="000D05C9">
      <w:pPr>
        <w:pStyle w:val="t-9-8"/>
        <w:jc w:val="center"/>
        <w:rPr>
          <w:i/>
          <w:sz w:val="27"/>
          <w:szCs w:val="27"/>
        </w:rPr>
      </w:pPr>
      <w:r w:rsidRPr="002A239C">
        <w:rPr>
          <w:i/>
          <w:sz w:val="27"/>
          <w:szCs w:val="27"/>
        </w:rPr>
        <w:t xml:space="preserve">Ostvarivanje prava na pravno savjetovanje  </w:t>
      </w:r>
    </w:p>
    <w:p w:rsidR="000D05C9" w:rsidRPr="002A239C" w:rsidRDefault="000D05C9" w:rsidP="000D05C9">
      <w:pPr>
        <w:pStyle w:val="t-9-8"/>
        <w:jc w:val="center"/>
      </w:pPr>
      <w:r w:rsidRPr="002A239C">
        <w:t>Članak 6.</w:t>
      </w:r>
    </w:p>
    <w:p w:rsidR="000D05C9" w:rsidRPr="00850D3B" w:rsidRDefault="00FB1362" w:rsidP="000D05C9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(1)  </w:t>
      </w:r>
      <w:r w:rsidR="000D05C9">
        <w:rPr>
          <w:i w:val="0"/>
          <w:sz w:val="24"/>
          <w:szCs w:val="24"/>
        </w:rPr>
        <w:t xml:space="preserve">Državljaninu treće zemlje </w:t>
      </w:r>
      <w:r w:rsidR="009D00B8">
        <w:rPr>
          <w:i w:val="0"/>
          <w:sz w:val="24"/>
          <w:szCs w:val="24"/>
        </w:rPr>
        <w:t>koji nakon primljene obavijest</w:t>
      </w:r>
      <w:r>
        <w:rPr>
          <w:i w:val="0"/>
          <w:sz w:val="24"/>
          <w:szCs w:val="24"/>
        </w:rPr>
        <w:t>i</w:t>
      </w:r>
      <w:r w:rsidR="009D00B8">
        <w:rPr>
          <w:i w:val="0"/>
          <w:sz w:val="24"/>
          <w:szCs w:val="24"/>
        </w:rPr>
        <w:t xml:space="preserve"> iz članka </w:t>
      </w:r>
      <w:r w:rsidR="00185EAF">
        <w:rPr>
          <w:i w:val="0"/>
          <w:sz w:val="24"/>
          <w:szCs w:val="24"/>
        </w:rPr>
        <w:t>4</w:t>
      </w:r>
      <w:r w:rsidR="009D00B8">
        <w:rPr>
          <w:i w:val="0"/>
          <w:sz w:val="24"/>
          <w:szCs w:val="24"/>
        </w:rPr>
        <w:t xml:space="preserve">. ovoga Pravilnika ne podnese </w:t>
      </w:r>
      <w:r w:rsidR="000D05C9" w:rsidRPr="002A239C">
        <w:rPr>
          <w:i w:val="0"/>
          <w:sz w:val="24"/>
          <w:szCs w:val="24"/>
        </w:rPr>
        <w:t xml:space="preserve">zahtjev za odobrenje </w:t>
      </w:r>
      <w:r w:rsidR="009D00B8">
        <w:rPr>
          <w:i w:val="0"/>
          <w:sz w:val="24"/>
          <w:szCs w:val="24"/>
        </w:rPr>
        <w:t>p</w:t>
      </w:r>
      <w:r w:rsidR="000D05C9" w:rsidRPr="002A239C">
        <w:rPr>
          <w:i w:val="0"/>
          <w:sz w:val="24"/>
          <w:szCs w:val="24"/>
        </w:rPr>
        <w:t xml:space="preserve">ravnog zastupanja uručit će se </w:t>
      </w:r>
      <w:r w:rsidR="00F318E8" w:rsidRPr="00850D3B">
        <w:rPr>
          <w:i w:val="0"/>
          <w:sz w:val="24"/>
          <w:szCs w:val="24"/>
        </w:rPr>
        <w:t xml:space="preserve">ovjereni </w:t>
      </w:r>
      <w:r w:rsidR="000D05C9" w:rsidRPr="00850D3B">
        <w:rPr>
          <w:i w:val="0"/>
          <w:sz w:val="24"/>
          <w:szCs w:val="24"/>
        </w:rPr>
        <w:t>popis pružatelja pravne pomoći za područje upravnog suda</w:t>
      </w:r>
      <w:r w:rsidR="00F318E8" w:rsidRPr="00850D3B">
        <w:rPr>
          <w:i w:val="0"/>
          <w:sz w:val="24"/>
          <w:szCs w:val="24"/>
        </w:rPr>
        <w:t xml:space="preserve"> koji će </w:t>
      </w:r>
      <w:r w:rsidR="00D409D5" w:rsidRPr="00850D3B">
        <w:rPr>
          <w:i w:val="0"/>
          <w:sz w:val="24"/>
          <w:szCs w:val="24"/>
        </w:rPr>
        <w:t xml:space="preserve">državljanin treće zemlje </w:t>
      </w:r>
      <w:r w:rsidR="00F318E8" w:rsidRPr="00850D3B">
        <w:rPr>
          <w:i w:val="0"/>
          <w:sz w:val="24"/>
          <w:szCs w:val="24"/>
        </w:rPr>
        <w:t xml:space="preserve">predati odabranom pružatelju pravne pomoći. </w:t>
      </w:r>
      <w:r w:rsidR="000D05C9" w:rsidRPr="00850D3B">
        <w:rPr>
          <w:i w:val="0"/>
          <w:sz w:val="24"/>
          <w:szCs w:val="24"/>
        </w:rPr>
        <w:t xml:space="preserve"> </w:t>
      </w:r>
    </w:p>
    <w:p w:rsidR="000D05C9" w:rsidRPr="002A239C" w:rsidRDefault="00FB1362" w:rsidP="000D05C9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(2) Ako se d</w:t>
      </w:r>
      <w:r w:rsidR="009D00B8">
        <w:rPr>
          <w:i w:val="0"/>
          <w:sz w:val="24"/>
          <w:szCs w:val="24"/>
        </w:rPr>
        <w:t>ržavljanin</w:t>
      </w:r>
      <w:r>
        <w:rPr>
          <w:i w:val="0"/>
          <w:sz w:val="24"/>
          <w:szCs w:val="24"/>
        </w:rPr>
        <w:t>a</w:t>
      </w:r>
      <w:r w:rsidR="009D00B8">
        <w:rPr>
          <w:i w:val="0"/>
          <w:sz w:val="24"/>
          <w:szCs w:val="24"/>
        </w:rPr>
        <w:t xml:space="preserve"> treće zemlje iz stavka 1</w:t>
      </w:r>
      <w:r w:rsidR="007C6000">
        <w:rPr>
          <w:i w:val="0"/>
          <w:sz w:val="24"/>
          <w:szCs w:val="24"/>
        </w:rPr>
        <w:t>.</w:t>
      </w:r>
      <w:r w:rsidR="009D00B8">
        <w:rPr>
          <w:i w:val="0"/>
          <w:sz w:val="24"/>
          <w:szCs w:val="24"/>
        </w:rPr>
        <w:t xml:space="preserve"> ovoga članka </w:t>
      </w:r>
      <w:r w:rsidR="000D05C9" w:rsidRPr="002A239C">
        <w:rPr>
          <w:i w:val="0"/>
          <w:sz w:val="24"/>
          <w:szCs w:val="24"/>
        </w:rPr>
        <w:t>smje</w:t>
      </w:r>
      <w:r>
        <w:rPr>
          <w:i w:val="0"/>
          <w:sz w:val="24"/>
          <w:szCs w:val="24"/>
        </w:rPr>
        <w:t>š</w:t>
      </w:r>
      <w:r w:rsidR="000D05C9" w:rsidRPr="002A239C">
        <w:rPr>
          <w:i w:val="0"/>
          <w:sz w:val="24"/>
          <w:szCs w:val="24"/>
        </w:rPr>
        <w:t>t</w:t>
      </w:r>
      <w:r>
        <w:rPr>
          <w:i w:val="0"/>
          <w:sz w:val="24"/>
          <w:szCs w:val="24"/>
        </w:rPr>
        <w:t>a</w:t>
      </w:r>
      <w:r w:rsidR="000D05C9" w:rsidRPr="002A239C">
        <w:rPr>
          <w:i w:val="0"/>
          <w:sz w:val="24"/>
          <w:szCs w:val="24"/>
        </w:rPr>
        <w:t xml:space="preserve"> u prihvatni centar za strance uruč</w:t>
      </w:r>
      <w:r>
        <w:rPr>
          <w:i w:val="0"/>
          <w:sz w:val="24"/>
          <w:szCs w:val="24"/>
        </w:rPr>
        <w:t>it će mu</w:t>
      </w:r>
      <w:r w:rsidR="000D05C9" w:rsidRPr="002A239C">
        <w:rPr>
          <w:i w:val="0"/>
          <w:sz w:val="24"/>
          <w:szCs w:val="24"/>
        </w:rPr>
        <w:t xml:space="preserve"> se popis pružatelja pravne pomoći za područje upravnog suda na kojem se nalazi prihvatni centar za strance. </w:t>
      </w:r>
    </w:p>
    <w:p w:rsidR="00185EAF" w:rsidRDefault="00FB1362" w:rsidP="000D05C9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(3) </w:t>
      </w:r>
      <w:r w:rsidR="00185EAF">
        <w:rPr>
          <w:i w:val="0"/>
          <w:sz w:val="24"/>
          <w:szCs w:val="24"/>
        </w:rPr>
        <w:t xml:space="preserve">Ako državljanin treće zemlje iz stavka 1. ovoga članka želi ostvariti pravo na pravni savjet zastat će se s izvršenjem prisilnog udaljenja. </w:t>
      </w:r>
    </w:p>
    <w:p w:rsidR="00185EAF" w:rsidRDefault="00FB1362" w:rsidP="000D05C9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(4) </w:t>
      </w:r>
      <w:r w:rsidR="00185EAF" w:rsidRPr="00DB0AE6">
        <w:rPr>
          <w:i w:val="0"/>
          <w:sz w:val="24"/>
          <w:szCs w:val="24"/>
        </w:rPr>
        <w:t xml:space="preserve">Pravo na pravni savjet </w:t>
      </w:r>
      <w:r>
        <w:rPr>
          <w:i w:val="0"/>
          <w:sz w:val="24"/>
          <w:szCs w:val="24"/>
        </w:rPr>
        <w:t xml:space="preserve">državljanin treće zemlje </w:t>
      </w:r>
      <w:r w:rsidR="00185EAF" w:rsidRPr="00DB0AE6">
        <w:rPr>
          <w:i w:val="0"/>
          <w:sz w:val="24"/>
          <w:szCs w:val="24"/>
        </w:rPr>
        <w:t>može ostvariti</w:t>
      </w:r>
      <w:r>
        <w:rPr>
          <w:i w:val="0"/>
          <w:sz w:val="24"/>
          <w:szCs w:val="24"/>
        </w:rPr>
        <w:t xml:space="preserve"> jednokratno</w:t>
      </w:r>
      <w:r w:rsidR="00185EAF" w:rsidRPr="00DB0AE6">
        <w:rPr>
          <w:i w:val="0"/>
          <w:sz w:val="24"/>
          <w:szCs w:val="24"/>
        </w:rPr>
        <w:t xml:space="preserve"> </w:t>
      </w:r>
      <w:r w:rsidR="00DB0AE6" w:rsidRPr="00DB0AE6">
        <w:rPr>
          <w:i w:val="0"/>
          <w:sz w:val="24"/>
          <w:szCs w:val="24"/>
        </w:rPr>
        <w:t xml:space="preserve">u vezi svake odluke u </w:t>
      </w:r>
      <w:r>
        <w:rPr>
          <w:i w:val="0"/>
          <w:sz w:val="24"/>
          <w:szCs w:val="24"/>
        </w:rPr>
        <w:t>vezi povratka</w:t>
      </w:r>
      <w:r w:rsidR="00DB0AE6" w:rsidRPr="00DB0AE6">
        <w:rPr>
          <w:i w:val="0"/>
          <w:sz w:val="24"/>
          <w:szCs w:val="24"/>
        </w:rPr>
        <w:t xml:space="preserve">. </w:t>
      </w:r>
      <w:r w:rsidR="00185EAF">
        <w:rPr>
          <w:i w:val="0"/>
          <w:sz w:val="24"/>
          <w:szCs w:val="24"/>
        </w:rPr>
        <w:t xml:space="preserve"> </w:t>
      </w:r>
    </w:p>
    <w:p w:rsidR="004F2A9B" w:rsidRPr="002A239C" w:rsidRDefault="004F2A9B" w:rsidP="004F2A9B">
      <w:pPr>
        <w:pStyle w:val="t-10-9-kurz-s"/>
        <w:rPr>
          <w:sz w:val="27"/>
          <w:szCs w:val="27"/>
        </w:rPr>
      </w:pPr>
      <w:r w:rsidRPr="002A239C">
        <w:rPr>
          <w:sz w:val="27"/>
          <w:szCs w:val="27"/>
        </w:rPr>
        <w:t xml:space="preserve">Rješavanje zahtjeva za </w:t>
      </w:r>
      <w:r w:rsidR="00CB43E3" w:rsidRPr="002A239C">
        <w:rPr>
          <w:sz w:val="27"/>
          <w:szCs w:val="27"/>
        </w:rPr>
        <w:t>pravno zastupanje</w:t>
      </w:r>
      <w:r w:rsidRPr="002A239C">
        <w:rPr>
          <w:sz w:val="27"/>
          <w:szCs w:val="27"/>
        </w:rPr>
        <w:t xml:space="preserve"> </w:t>
      </w:r>
    </w:p>
    <w:p w:rsidR="004F2A9B" w:rsidRPr="002A239C" w:rsidRDefault="004F2A9B" w:rsidP="004F2A9B">
      <w:pPr>
        <w:pStyle w:val="t-10-9-kurz-s"/>
        <w:rPr>
          <w:i w:val="0"/>
          <w:sz w:val="24"/>
          <w:szCs w:val="24"/>
        </w:rPr>
      </w:pPr>
      <w:r w:rsidRPr="002A239C">
        <w:rPr>
          <w:i w:val="0"/>
          <w:sz w:val="24"/>
          <w:szCs w:val="24"/>
        </w:rPr>
        <w:t xml:space="preserve">Članak </w:t>
      </w:r>
      <w:r w:rsidR="009D00B8">
        <w:rPr>
          <w:i w:val="0"/>
          <w:sz w:val="24"/>
          <w:szCs w:val="24"/>
        </w:rPr>
        <w:t>7</w:t>
      </w:r>
      <w:r w:rsidRPr="002A239C">
        <w:rPr>
          <w:i w:val="0"/>
          <w:sz w:val="24"/>
          <w:szCs w:val="24"/>
        </w:rPr>
        <w:t>.</w:t>
      </w:r>
    </w:p>
    <w:p w:rsidR="00B51134" w:rsidRPr="002A239C" w:rsidRDefault="00B12D2C" w:rsidP="008760F5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(1)  </w:t>
      </w:r>
      <w:r w:rsidR="007C2B11">
        <w:rPr>
          <w:i w:val="0"/>
          <w:sz w:val="24"/>
          <w:szCs w:val="24"/>
        </w:rPr>
        <w:t>Ako državljanin treće zemlje</w:t>
      </w:r>
      <w:r w:rsidR="00850D3B">
        <w:rPr>
          <w:i w:val="0"/>
          <w:sz w:val="24"/>
          <w:szCs w:val="24"/>
        </w:rPr>
        <w:t>,</w:t>
      </w:r>
      <w:r w:rsidR="007C2B11">
        <w:rPr>
          <w:i w:val="0"/>
          <w:sz w:val="24"/>
          <w:szCs w:val="24"/>
        </w:rPr>
        <w:t xml:space="preserve"> </w:t>
      </w:r>
      <w:r w:rsidR="00696BFB" w:rsidRPr="002A239C">
        <w:rPr>
          <w:i w:val="0"/>
          <w:sz w:val="24"/>
          <w:szCs w:val="24"/>
        </w:rPr>
        <w:t xml:space="preserve">koji je </w:t>
      </w:r>
      <w:r w:rsidR="004F2A9B" w:rsidRPr="002A239C">
        <w:rPr>
          <w:i w:val="0"/>
          <w:sz w:val="24"/>
          <w:szCs w:val="24"/>
        </w:rPr>
        <w:t xml:space="preserve">podnio zahtjev </w:t>
      </w:r>
      <w:r w:rsidR="007C2B11">
        <w:rPr>
          <w:i w:val="0"/>
          <w:sz w:val="24"/>
          <w:szCs w:val="24"/>
        </w:rPr>
        <w:t>za pravno zastupanje</w:t>
      </w:r>
      <w:r w:rsidR="00850D3B">
        <w:rPr>
          <w:i w:val="0"/>
          <w:sz w:val="24"/>
          <w:szCs w:val="24"/>
        </w:rPr>
        <w:t>,</w:t>
      </w:r>
      <w:r w:rsidR="007C2B11">
        <w:rPr>
          <w:i w:val="0"/>
          <w:sz w:val="24"/>
          <w:szCs w:val="24"/>
        </w:rPr>
        <w:t xml:space="preserve"> </w:t>
      </w:r>
      <w:r w:rsidR="00CB43E3" w:rsidRPr="002A239C">
        <w:rPr>
          <w:i w:val="0"/>
          <w:sz w:val="24"/>
          <w:szCs w:val="24"/>
        </w:rPr>
        <w:t xml:space="preserve">ispunjava uvjete </w:t>
      </w:r>
      <w:r w:rsidR="004F2A9B" w:rsidRPr="002A239C">
        <w:rPr>
          <w:i w:val="0"/>
          <w:sz w:val="24"/>
          <w:szCs w:val="24"/>
        </w:rPr>
        <w:t xml:space="preserve">za odobrenje </w:t>
      </w:r>
      <w:r w:rsidR="00696BFB" w:rsidRPr="002A239C">
        <w:rPr>
          <w:i w:val="0"/>
          <w:sz w:val="24"/>
          <w:szCs w:val="24"/>
        </w:rPr>
        <w:t>pravnog zastupanja</w:t>
      </w:r>
      <w:r w:rsidR="007C2B11">
        <w:rPr>
          <w:i w:val="0"/>
          <w:sz w:val="24"/>
          <w:szCs w:val="24"/>
        </w:rPr>
        <w:t>,</w:t>
      </w:r>
      <w:r w:rsidR="00696BFB" w:rsidRPr="002A239C">
        <w:rPr>
          <w:i w:val="0"/>
          <w:sz w:val="24"/>
          <w:szCs w:val="24"/>
        </w:rPr>
        <w:t xml:space="preserve"> </w:t>
      </w:r>
      <w:r w:rsidR="003B788C">
        <w:rPr>
          <w:i w:val="0"/>
          <w:sz w:val="24"/>
          <w:szCs w:val="24"/>
        </w:rPr>
        <w:t xml:space="preserve">policijska uprava </w:t>
      </w:r>
      <w:r w:rsidR="00185EAF">
        <w:rPr>
          <w:i w:val="0"/>
          <w:sz w:val="24"/>
          <w:szCs w:val="24"/>
        </w:rPr>
        <w:t xml:space="preserve">odnosno </w:t>
      </w:r>
      <w:r w:rsidR="003B788C">
        <w:rPr>
          <w:i w:val="0"/>
          <w:sz w:val="24"/>
          <w:szCs w:val="24"/>
        </w:rPr>
        <w:t xml:space="preserve">policijska postaja iz članka 4. ovoga Pravilnika </w:t>
      </w:r>
      <w:r w:rsidR="007C2B11">
        <w:rPr>
          <w:i w:val="0"/>
          <w:sz w:val="24"/>
          <w:szCs w:val="24"/>
        </w:rPr>
        <w:t>donijet</w:t>
      </w:r>
      <w:r>
        <w:rPr>
          <w:i w:val="0"/>
          <w:sz w:val="24"/>
          <w:szCs w:val="24"/>
        </w:rPr>
        <w:t xml:space="preserve"> će</w:t>
      </w:r>
      <w:r w:rsidR="003B788C">
        <w:rPr>
          <w:i w:val="0"/>
          <w:sz w:val="24"/>
          <w:szCs w:val="24"/>
        </w:rPr>
        <w:t xml:space="preserve"> </w:t>
      </w:r>
      <w:r w:rsidR="00696BFB" w:rsidRPr="002A239C">
        <w:rPr>
          <w:i w:val="0"/>
          <w:sz w:val="24"/>
          <w:szCs w:val="24"/>
        </w:rPr>
        <w:t>rješenje o odobrenju pravnog zastupanja</w:t>
      </w:r>
      <w:r w:rsidR="007C2B11">
        <w:rPr>
          <w:i w:val="0"/>
          <w:sz w:val="24"/>
          <w:szCs w:val="24"/>
        </w:rPr>
        <w:t xml:space="preserve"> i dostaviti ga podnositelju zahtjeva</w:t>
      </w:r>
      <w:r w:rsidR="00696BFB" w:rsidRPr="002A239C">
        <w:rPr>
          <w:i w:val="0"/>
          <w:sz w:val="24"/>
          <w:szCs w:val="24"/>
        </w:rPr>
        <w:t xml:space="preserve"> zajedno s popisom pružatelja pravne pomoći</w:t>
      </w:r>
      <w:r w:rsidR="00982CDF" w:rsidRPr="002A239C">
        <w:rPr>
          <w:i w:val="0"/>
          <w:sz w:val="24"/>
          <w:szCs w:val="24"/>
        </w:rPr>
        <w:t xml:space="preserve">. </w:t>
      </w:r>
      <w:r w:rsidR="00B51134" w:rsidRPr="002A239C">
        <w:rPr>
          <w:i w:val="0"/>
          <w:sz w:val="24"/>
          <w:szCs w:val="24"/>
        </w:rPr>
        <w:t xml:space="preserve"> </w:t>
      </w:r>
    </w:p>
    <w:p w:rsidR="00696BFB" w:rsidRPr="003B788C" w:rsidRDefault="00B12D2C" w:rsidP="00696BFB">
      <w:pPr>
        <w:pStyle w:val="t-9-8"/>
        <w:jc w:val="both"/>
      </w:pPr>
      <w:r>
        <w:t xml:space="preserve">(2) </w:t>
      </w:r>
      <w:r w:rsidR="007C2B11" w:rsidRPr="003B788C">
        <w:t xml:space="preserve">Ako državljanin treće zemlje koji je podnio zahtjev za pravno zastupanje ne ispunjava </w:t>
      </w:r>
      <w:r w:rsidR="003B788C" w:rsidRPr="003B788C">
        <w:t xml:space="preserve">uvjete za odobrenje pravnog zastupanja, policijska uprava </w:t>
      </w:r>
      <w:r w:rsidR="00185EAF">
        <w:t xml:space="preserve">odnosno </w:t>
      </w:r>
      <w:r w:rsidR="003B788C" w:rsidRPr="003B788C">
        <w:t>policijska postaja iz članka 4. ovoga Pravilnika donijet</w:t>
      </w:r>
      <w:r>
        <w:t xml:space="preserve"> će</w:t>
      </w:r>
      <w:r w:rsidR="003B788C" w:rsidRPr="003B788C">
        <w:t xml:space="preserve"> </w:t>
      </w:r>
      <w:r w:rsidR="00696BFB" w:rsidRPr="003B788C">
        <w:t xml:space="preserve">rješenje </w:t>
      </w:r>
      <w:r w:rsidR="003B788C" w:rsidRPr="003B788C">
        <w:t xml:space="preserve">o odbijanju zahtjeva </w:t>
      </w:r>
      <w:r w:rsidR="00696BFB" w:rsidRPr="003B788C">
        <w:t xml:space="preserve">sukladno članku 117. stavku </w:t>
      </w:r>
      <w:r w:rsidR="00185EAF">
        <w:t>9</w:t>
      </w:r>
      <w:r w:rsidR="00696BFB" w:rsidRPr="003B788C">
        <w:t>. Zakona o strancima</w:t>
      </w:r>
      <w:r w:rsidR="003B788C" w:rsidRPr="003B788C">
        <w:t xml:space="preserve">, u kojem će navesti da podnositelj zahtjeva ima pravo na pravno savjetovanje, te ga dostaviti podnositelju zahtjeva zajedno s popisom pružatelja pravne pomoći.   </w:t>
      </w:r>
    </w:p>
    <w:p w:rsidR="007C6000" w:rsidRPr="002A239C" w:rsidRDefault="00B12D2C" w:rsidP="007C6000">
      <w:pPr>
        <w:pStyle w:val="t-10-9-kurz-s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(3) </w:t>
      </w:r>
      <w:r w:rsidR="007C6000">
        <w:rPr>
          <w:i w:val="0"/>
          <w:sz w:val="24"/>
          <w:szCs w:val="24"/>
        </w:rPr>
        <w:t xml:space="preserve">Državljaninu treće zemlje iz stavka 1. ovoga članka </w:t>
      </w:r>
      <w:r w:rsidR="007C6000" w:rsidRPr="002A239C">
        <w:rPr>
          <w:i w:val="0"/>
          <w:sz w:val="24"/>
          <w:szCs w:val="24"/>
        </w:rPr>
        <w:t xml:space="preserve">kojeg će se smjestiti u prihvatni centar za strance uručuje se popis pružatelja pravne pomoći za područje upravnog suda na kojem se nalazi prihvatni centar za strance. </w:t>
      </w:r>
    </w:p>
    <w:p w:rsidR="00FF3A7D" w:rsidRDefault="00FF3A7D" w:rsidP="00611A3E">
      <w:pPr>
        <w:pStyle w:val="t-10-9-kurz-s"/>
      </w:pPr>
    </w:p>
    <w:p w:rsidR="00FF3A7D" w:rsidRDefault="00FF3A7D" w:rsidP="00611A3E">
      <w:pPr>
        <w:pStyle w:val="t-10-9-kurz-s"/>
      </w:pPr>
    </w:p>
    <w:p w:rsidR="00611A3E" w:rsidRPr="002A239C" w:rsidRDefault="007C6000" w:rsidP="00611A3E">
      <w:pPr>
        <w:pStyle w:val="t-10-9-kurz-s"/>
      </w:pPr>
      <w:r>
        <w:lastRenderedPageBreak/>
        <w:t>O</w:t>
      </w:r>
      <w:r w:rsidR="00611A3E" w:rsidRPr="002A239C">
        <w:t>bveze pružatelja pravne pomoći</w:t>
      </w:r>
    </w:p>
    <w:p w:rsidR="00611A3E" w:rsidRPr="002A239C" w:rsidRDefault="00611A3E" w:rsidP="00611A3E">
      <w:pPr>
        <w:pStyle w:val="clanak-"/>
      </w:pPr>
      <w:r w:rsidRPr="002A239C">
        <w:t xml:space="preserve">Članak </w:t>
      </w:r>
      <w:r w:rsidR="009D00B8">
        <w:t>8</w:t>
      </w:r>
      <w:r w:rsidRPr="002A239C">
        <w:t>.</w:t>
      </w:r>
    </w:p>
    <w:p w:rsidR="00611A3E" w:rsidRPr="002A239C" w:rsidRDefault="00B12D2C" w:rsidP="00611A3E">
      <w:pPr>
        <w:pStyle w:val="t-9-8"/>
        <w:jc w:val="both"/>
      </w:pPr>
      <w:r>
        <w:t xml:space="preserve">(1)  </w:t>
      </w:r>
      <w:r w:rsidR="00611A3E" w:rsidRPr="002A239C">
        <w:t xml:space="preserve">Pružatelj pravne pomoći dužan je pravnu pomoć pružati savjesno i nepristrano, u skladu s pravilima struke uzimajući u obzir najbolji interes </w:t>
      </w:r>
      <w:r w:rsidR="00185EAF">
        <w:t>državljanina treće zemlje</w:t>
      </w:r>
      <w:r w:rsidR="00611A3E" w:rsidRPr="002A239C">
        <w:t>.</w:t>
      </w:r>
    </w:p>
    <w:p w:rsidR="00611A3E" w:rsidRPr="002A239C" w:rsidRDefault="00B12D2C" w:rsidP="00611A3E">
      <w:pPr>
        <w:pStyle w:val="t-9-8"/>
        <w:jc w:val="both"/>
      </w:pPr>
      <w:r>
        <w:t xml:space="preserve">(2) </w:t>
      </w:r>
      <w:r w:rsidR="00611A3E" w:rsidRPr="002A239C">
        <w:t>Pružatelj pravne pomoći ne smije odbiti pružanje pravne pomoći, osim u slučaju postojanja razloga za uskratu pravne pomoći propisanih Zakonom o odvjetništvu.</w:t>
      </w:r>
    </w:p>
    <w:p w:rsidR="00611A3E" w:rsidRPr="002A239C" w:rsidRDefault="00B12D2C" w:rsidP="00611A3E">
      <w:pPr>
        <w:pStyle w:val="t-9-8"/>
        <w:jc w:val="both"/>
      </w:pPr>
      <w:r>
        <w:t xml:space="preserve">(3) </w:t>
      </w:r>
      <w:r w:rsidR="00611A3E" w:rsidRPr="002A239C">
        <w:t xml:space="preserve">Pružatelj pravne pomoći </w:t>
      </w:r>
      <w:r>
        <w:t>dužan je</w:t>
      </w:r>
      <w:r w:rsidR="00185EAF">
        <w:t xml:space="preserve"> odmah dostaviti punomoć za zastupanje </w:t>
      </w:r>
      <w:r w:rsidR="00185EAF" w:rsidRPr="002A239C">
        <w:t xml:space="preserve">policijskoj upravi odnosno policijskoj postaji iz članka </w:t>
      </w:r>
      <w:r w:rsidR="00185EAF">
        <w:t>7</w:t>
      </w:r>
      <w:r w:rsidR="00185EAF" w:rsidRPr="002A239C">
        <w:t>. ovoga Pravilnika</w:t>
      </w:r>
      <w:r w:rsidR="00185EAF">
        <w:t>.</w:t>
      </w:r>
    </w:p>
    <w:p w:rsidR="00611A3E" w:rsidRPr="002A239C" w:rsidRDefault="00611A3E" w:rsidP="00611A3E">
      <w:pPr>
        <w:pStyle w:val="t-10-9-kurz-s"/>
      </w:pPr>
      <w:r w:rsidRPr="002A239C">
        <w:t>Prevođenje</w:t>
      </w:r>
    </w:p>
    <w:p w:rsidR="00611A3E" w:rsidRPr="002A239C" w:rsidRDefault="00611A3E" w:rsidP="00611A3E">
      <w:pPr>
        <w:pStyle w:val="clanak-"/>
      </w:pPr>
      <w:r w:rsidRPr="002A239C">
        <w:t xml:space="preserve">Članak </w:t>
      </w:r>
      <w:r w:rsidR="009D00B8">
        <w:t>9</w:t>
      </w:r>
      <w:r w:rsidRPr="002A239C">
        <w:t>.</w:t>
      </w:r>
    </w:p>
    <w:p w:rsidR="00C82975" w:rsidRDefault="00B12D2C" w:rsidP="00611A3E">
      <w:pPr>
        <w:pStyle w:val="t-9-8"/>
        <w:jc w:val="both"/>
      </w:pPr>
      <w:r>
        <w:t xml:space="preserve">(1) </w:t>
      </w:r>
      <w:r w:rsidR="00611A3E" w:rsidRPr="002A239C">
        <w:t xml:space="preserve">Policijska uprava i policijska postaja </w:t>
      </w:r>
      <w:r w:rsidR="007C6000">
        <w:t xml:space="preserve">iz članka 7. ovoga Pravilnika, odnosno prihvatni centar za strance, </w:t>
      </w:r>
      <w:r w:rsidR="00611A3E" w:rsidRPr="002A239C">
        <w:t>dostavit će pružateljima pravne pomoći, na njihov zahtjev, popis prevoditelja za jezik na kojem mo</w:t>
      </w:r>
      <w:r w:rsidR="00C82975">
        <w:t>gu se mogu sporazumijevati s državljanima trećih zemalja u postupku povratka</w:t>
      </w:r>
      <w:r w:rsidR="00185EAF">
        <w:t>, s kojima je Ministarstvo sklopilo ugovor</w:t>
      </w:r>
      <w:r w:rsidR="00C82975">
        <w:t xml:space="preserve">. </w:t>
      </w:r>
    </w:p>
    <w:p w:rsidR="00611A3E" w:rsidRDefault="00B12D2C" w:rsidP="00611A3E">
      <w:pPr>
        <w:pStyle w:val="t-9-8"/>
        <w:jc w:val="both"/>
      </w:pPr>
      <w:r>
        <w:t xml:space="preserve">(2) </w:t>
      </w:r>
      <w:r w:rsidR="00611A3E" w:rsidRPr="002A239C">
        <w:t xml:space="preserve">Troškovi iz stavka 1. ovoga članka </w:t>
      </w:r>
      <w:r w:rsidR="00185EAF">
        <w:t xml:space="preserve">za pravni savjet </w:t>
      </w:r>
      <w:r w:rsidR="00611A3E" w:rsidRPr="002A239C">
        <w:t xml:space="preserve">obuhvaćaju prevođenje do najviše </w:t>
      </w:r>
      <w:r w:rsidR="00185EAF">
        <w:t>60</w:t>
      </w:r>
      <w:r w:rsidR="00611A3E" w:rsidRPr="002A239C">
        <w:t xml:space="preserve"> minuta.</w:t>
      </w:r>
    </w:p>
    <w:p w:rsidR="00185EAF" w:rsidRDefault="00B12D2C" w:rsidP="00185EAF">
      <w:pPr>
        <w:pStyle w:val="t-9-8"/>
        <w:jc w:val="both"/>
      </w:pPr>
      <w:r>
        <w:t xml:space="preserve">(3) </w:t>
      </w:r>
      <w:r w:rsidR="00185EAF" w:rsidRPr="002A239C">
        <w:t xml:space="preserve">Troškovi iz stavka 1. ovoga članka </w:t>
      </w:r>
      <w:r w:rsidR="00185EAF">
        <w:t xml:space="preserve">za pravno zastupanje </w:t>
      </w:r>
      <w:r w:rsidR="00185EAF" w:rsidRPr="002A239C">
        <w:t xml:space="preserve">obuhvaćaju prevođenje do najviše </w:t>
      </w:r>
      <w:r w:rsidR="00185EAF">
        <w:t>180</w:t>
      </w:r>
      <w:r w:rsidR="00185EAF" w:rsidRPr="002A239C">
        <w:t xml:space="preserve"> minuta.</w:t>
      </w:r>
    </w:p>
    <w:p w:rsidR="00611A3E" w:rsidRPr="002A239C" w:rsidRDefault="00611A3E" w:rsidP="00611A3E">
      <w:pPr>
        <w:pStyle w:val="t-10-9-kurz-s"/>
      </w:pPr>
      <w:r w:rsidRPr="002A239C">
        <w:t>Isplata troškova pravne pomoći</w:t>
      </w:r>
    </w:p>
    <w:p w:rsidR="00611A3E" w:rsidRPr="002A239C" w:rsidRDefault="00611A3E" w:rsidP="00611A3E">
      <w:pPr>
        <w:pStyle w:val="clanak-"/>
      </w:pPr>
      <w:r w:rsidRPr="002A239C">
        <w:t>Članak 1</w:t>
      </w:r>
      <w:r w:rsidR="009D00B8">
        <w:t>0</w:t>
      </w:r>
      <w:r w:rsidRPr="002A239C">
        <w:t>.</w:t>
      </w:r>
    </w:p>
    <w:p w:rsidR="004C4AE2" w:rsidRPr="002A239C" w:rsidRDefault="00FE0B01" w:rsidP="004C4AE2">
      <w:pPr>
        <w:pStyle w:val="t-9-8"/>
        <w:jc w:val="both"/>
      </w:pPr>
      <w:r w:rsidRPr="002A239C">
        <w:t>Isplata troškova pravn</w:t>
      </w:r>
      <w:r w:rsidR="007C6000">
        <w:t>e</w:t>
      </w:r>
      <w:r w:rsidRPr="002A239C">
        <w:t xml:space="preserve"> pomoć</w:t>
      </w:r>
      <w:r w:rsidR="007C6000">
        <w:t>i</w:t>
      </w:r>
      <w:r w:rsidRPr="002A239C">
        <w:t xml:space="preserve"> odredit će se ugovorom sklopljenim između Ministarstva i odvjetnika</w:t>
      </w:r>
      <w:r w:rsidR="00185EAF">
        <w:t>,</w:t>
      </w:r>
      <w:r w:rsidRPr="002A239C">
        <w:t xml:space="preserve"> odnosno udruge.</w:t>
      </w:r>
    </w:p>
    <w:p w:rsidR="00611A3E" w:rsidRPr="002A239C" w:rsidRDefault="00611A3E" w:rsidP="00611A3E">
      <w:pPr>
        <w:pStyle w:val="t-10-9-kurz-s"/>
      </w:pPr>
      <w:r w:rsidRPr="002A239C">
        <w:t>Isplata troškova prevoditelju</w:t>
      </w:r>
    </w:p>
    <w:p w:rsidR="00611A3E" w:rsidRPr="002A239C" w:rsidRDefault="00611A3E" w:rsidP="00611A3E">
      <w:pPr>
        <w:pStyle w:val="clanak-"/>
      </w:pPr>
      <w:r w:rsidRPr="002A239C">
        <w:t>Članak 1</w:t>
      </w:r>
      <w:r w:rsidR="009D00B8">
        <w:t>1</w:t>
      </w:r>
      <w:r w:rsidRPr="002A239C">
        <w:t>.</w:t>
      </w:r>
    </w:p>
    <w:p w:rsidR="00FE0B01" w:rsidRPr="002A239C" w:rsidRDefault="00FE0B01" w:rsidP="00FE0B01">
      <w:pPr>
        <w:pStyle w:val="t-10-9-kurz-s"/>
        <w:jc w:val="both"/>
        <w:rPr>
          <w:i w:val="0"/>
          <w:sz w:val="24"/>
          <w:szCs w:val="24"/>
        </w:rPr>
      </w:pPr>
      <w:r w:rsidRPr="002A239C">
        <w:rPr>
          <w:i w:val="0"/>
          <w:sz w:val="24"/>
          <w:szCs w:val="24"/>
        </w:rPr>
        <w:lastRenderedPageBreak/>
        <w:t xml:space="preserve">Isplata troškova prevoditelju iz članka </w:t>
      </w:r>
      <w:r w:rsidR="007C6000">
        <w:rPr>
          <w:i w:val="0"/>
          <w:sz w:val="24"/>
          <w:szCs w:val="24"/>
        </w:rPr>
        <w:t>9.</w:t>
      </w:r>
      <w:r w:rsidRPr="002A239C">
        <w:rPr>
          <w:i w:val="0"/>
          <w:sz w:val="24"/>
          <w:szCs w:val="24"/>
        </w:rPr>
        <w:t xml:space="preserve"> ovoga Pravilnika odredit će se ugovorom sklopljenim između Ministarstva i prevoditelja.  </w:t>
      </w:r>
    </w:p>
    <w:p w:rsidR="00611A3E" w:rsidRPr="002A239C" w:rsidRDefault="00611A3E" w:rsidP="00611A3E">
      <w:pPr>
        <w:pStyle w:val="t-10-9-kurz-s"/>
      </w:pPr>
      <w:r w:rsidRPr="002A239C">
        <w:t>Raskid ugovora s pružateljem pravne pomoći</w:t>
      </w:r>
    </w:p>
    <w:p w:rsidR="00611A3E" w:rsidRPr="002A239C" w:rsidRDefault="00611A3E" w:rsidP="00611A3E">
      <w:pPr>
        <w:pStyle w:val="clanak-"/>
      </w:pPr>
      <w:r w:rsidRPr="002A239C">
        <w:t>Članak 1</w:t>
      </w:r>
      <w:r w:rsidR="009D00B8">
        <w:t>2</w:t>
      </w:r>
      <w:r w:rsidRPr="002A239C">
        <w:t>.</w:t>
      </w:r>
    </w:p>
    <w:p w:rsidR="00611A3E" w:rsidRPr="002A239C" w:rsidRDefault="00B12D2C" w:rsidP="00611A3E">
      <w:pPr>
        <w:pStyle w:val="t-9-8"/>
        <w:jc w:val="both"/>
        <w:rPr>
          <w:strike/>
        </w:rPr>
      </w:pPr>
      <w:r>
        <w:t>(1) A</w:t>
      </w:r>
      <w:r w:rsidR="00611A3E" w:rsidRPr="002A239C">
        <w:t xml:space="preserve">ko </w:t>
      </w:r>
      <w:r w:rsidR="007C6000">
        <w:t xml:space="preserve">pružatelj pravne pomoći </w:t>
      </w:r>
      <w:r w:rsidR="00611A3E" w:rsidRPr="002A239C">
        <w:t xml:space="preserve">nesavjesno i nestručno obavlja pružanje pravne pomoći, Ministarstvo će raskinuti ugovor sklopljen s </w:t>
      </w:r>
      <w:r w:rsidR="00FE0B01" w:rsidRPr="002A239C">
        <w:t>odvjetnikom</w:t>
      </w:r>
      <w:r w:rsidR="00185EAF">
        <w:t>,</w:t>
      </w:r>
      <w:r w:rsidR="00FE0B01" w:rsidRPr="002A239C">
        <w:t xml:space="preserve"> odnosno </w:t>
      </w:r>
      <w:r w:rsidR="00611A3E" w:rsidRPr="002A239C">
        <w:t>udrugom</w:t>
      </w:r>
      <w:r w:rsidR="002A239C" w:rsidRPr="002A239C">
        <w:t>.</w:t>
      </w:r>
    </w:p>
    <w:p w:rsidR="00E709CD" w:rsidRPr="002A239C" w:rsidRDefault="00B12D2C" w:rsidP="009979A0">
      <w:pPr>
        <w:pStyle w:val="t-9-8"/>
        <w:jc w:val="both"/>
      </w:pPr>
      <w:r>
        <w:t xml:space="preserve">(2) </w:t>
      </w:r>
      <w:r w:rsidR="00611A3E" w:rsidRPr="002A239C">
        <w:t>Pružatelja pravne pomoći iz stavka 1. ovoga članka Ministarstvo će brisati s popisa</w:t>
      </w:r>
      <w:r w:rsidR="007C6000">
        <w:t xml:space="preserve"> pružatelja pravne pomoći.</w:t>
      </w:r>
    </w:p>
    <w:p w:rsidR="00611A3E" w:rsidRPr="002A239C" w:rsidRDefault="00611A3E" w:rsidP="00611A3E">
      <w:pPr>
        <w:pStyle w:val="t-10-9-kurz-s"/>
      </w:pPr>
      <w:r w:rsidRPr="002A239C">
        <w:t xml:space="preserve">Naknada troškova </w:t>
      </w:r>
      <w:r w:rsidR="00030AD6">
        <w:t>od državljanina treće zemlje</w:t>
      </w:r>
    </w:p>
    <w:p w:rsidR="00611A3E" w:rsidRPr="002A239C" w:rsidRDefault="00611A3E" w:rsidP="00611A3E">
      <w:pPr>
        <w:pStyle w:val="clanak-"/>
      </w:pPr>
      <w:r w:rsidRPr="002A239C">
        <w:t>Članak 1</w:t>
      </w:r>
      <w:r w:rsidR="009D00B8">
        <w:t>3</w:t>
      </w:r>
      <w:r w:rsidRPr="002A239C">
        <w:t>.</w:t>
      </w:r>
    </w:p>
    <w:p w:rsidR="00611A3E" w:rsidRDefault="00B12D2C" w:rsidP="00611A3E">
      <w:pPr>
        <w:pStyle w:val="t-9-8"/>
        <w:jc w:val="both"/>
      </w:pPr>
      <w:r>
        <w:t>A</w:t>
      </w:r>
      <w:r w:rsidR="00611A3E" w:rsidRPr="002A239C">
        <w:t xml:space="preserve">ko se do okončanja upravnog spora znatno poboljša financijska situacija </w:t>
      </w:r>
      <w:r w:rsidR="00030AD6">
        <w:t xml:space="preserve">državljanina treće zemlje u postupku povratka </w:t>
      </w:r>
      <w:r w:rsidR="00611A3E" w:rsidRPr="002A239C">
        <w:t>ili se utvrdi da je dao neis</w:t>
      </w:r>
      <w:bookmarkStart w:id="1" w:name="anchor-anchor"/>
      <w:bookmarkEnd w:id="1"/>
      <w:r w:rsidR="00611A3E" w:rsidRPr="002A239C">
        <w:t xml:space="preserve">tinite podatke o </w:t>
      </w:r>
      <w:r>
        <w:t xml:space="preserve">svom </w:t>
      </w:r>
      <w:r w:rsidR="00611A3E" w:rsidRPr="002A239C">
        <w:t>imovinskom stanju, Ministarstvo može zahtijevati naknadu troškova pružanja pravne pomoći</w:t>
      </w:r>
      <w:r w:rsidRPr="00B12D2C">
        <w:t xml:space="preserve"> </w:t>
      </w:r>
      <w:r w:rsidRPr="002A239C">
        <w:t xml:space="preserve">od </w:t>
      </w:r>
      <w:r>
        <w:t>državljanina treće zemlje</w:t>
      </w:r>
      <w:r w:rsidR="00611A3E" w:rsidRPr="002A239C">
        <w:t>.</w:t>
      </w:r>
    </w:p>
    <w:p w:rsidR="006F5F95" w:rsidRPr="006F5F95" w:rsidRDefault="006F5F95" w:rsidP="0000787F">
      <w:pPr>
        <w:pStyle w:val="clanak-"/>
        <w:rPr>
          <w:i/>
          <w:iCs/>
          <w:sz w:val="26"/>
          <w:szCs w:val="26"/>
        </w:rPr>
      </w:pPr>
      <w:r w:rsidRPr="006F5F95">
        <w:rPr>
          <w:i/>
          <w:iCs/>
          <w:sz w:val="26"/>
          <w:szCs w:val="26"/>
        </w:rPr>
        <w:t>Prijelazne i završne odredbe</w:t>
      </w:r>
    </w:p>
    <w:p w:rsidR="0000787F" w:rsidRPr="002A239C" w:rsidRDefault="0000787F" w:rsidP="0000787F">
      <w:pPr>
        <w:pStyle w:val="clanak-"/>
      </w:pPr>
      <w:r w:rsidRPr="002A239C">
        <w:t>Članak 1</w:t>
      </w:r>
      <w:r>
        <w:t>4</w:t>
      </w:r>
      <w:r w:rsidRPr="002A239C">
        <w:t>.</w:t>
      </w:r>
    </w:p>
    <w:p w:rsidR="0000787F" w:rsidRDefault="006F5F95" w:rsidP="00611A3E">
      <w:pPr>
        <w:pStyle w:val="t-9-8"/>
        <w:jc w:val="both"/>
      </w:pPr>
      <w:r>
        <w:t xml:space="preserve">Popis pružatelja pravne pomoći sastavljen na temelju Pravilnika </w:t>
      </w:r>
      <w:r w:rsidRPr="009D00B8">
        <w:t>o besplatnoj pravnoj pomoći u postupku protjerivanja i povr</w:t>
      </w:r>
      <w:r>
        <w:t xml:space="preserve">atka stranaca (»Narodne novine« </w:t>
      </w:r>
      <w:r w:rsidRPr="009D00B8">
        <w:t xml:space="preserve"> broj: </w:t>
      </w:r>
      <w:r>
        <w:t>28/14 i</w:t>
      </w:r>
      <w:r w:rsidRPr="009D00B8">
        <w:t xml:space="preserve"> </w:t>
      </w:r>
      <w:r>
        <w:t>20</w:t>
      </w:r>
      <w:r w:rsidRPr="009D00B8">
        <w:t>/1</w:t>
      </w:r>
      <w:r>
        <w:t>5) je važeći i Ministarstvo ne mora objaviti javni natječaj iz članka 3. ovoga Pravilnika dok na popisu ima dovoljno pružatelja pravne pomoći za područje upravnog suda s kojima je Ministarstvo sklopilo ugovor.</w:t>
      </w:r>
    </w:p>
    <w:p w:rsidR="00611A3E" w:rsidRPr="002A239C" w:rsidRDefault="00611A3E" w:rsidP="00611A3E">
      <w:pPr>
        <w:pStyle w:val="clanak-"/>
      </w:pPr>
      <w:r w:rsidRPr="002A239C">
        <w:t>Članak 1</w:t>
      </w:r>
      <w:r w:rsidR="0000787F">
        <w:t>5</w:t>
      </w:r>
      <w:r w:rsidRPr="002A239C">
        <w:t>.</w:t>
      </w:r>
    </w:p>
    <w:p w:rsidR="009D00B8" w:rsidRDefault="009D00B8" w:rsidP="00611A3E">
      <w:pPr>
        <w:pStyle w:val="t-9-8"/>
        <w:jc w:val="both"/>
      </w:pPr>
      <w:r w:rsidRPr="009D00B8">
        <w:t>Stupanjem na snagu ovoga Pravilnika prestaje važiti Pravilnik o besplatnoj pravnoj pomoći u postupku protjerivanja i povr</w:t>
      </w:r>
      <w:r w:rsidR="006F5F95">
        <w:t>atka stranaca (»Narodne novine«  broj:</w:t>
      </w:r>
      <w:r w:rsidRPr="009D00B8">
        <w:t xml:space="preserve"> </w:t>
      </w:r>
      <w:r w:rsidR="009979A0">
        <w:t>28/14</w:t>
      </w:r>
      <w:r w:rsidR="006F5F95">
        <w:t xml:space="preserve"> i</w:t>
      </w:r>
      <w:r w:rsidRPr="009D00B8">
        <w:t xml:space="preserve"> </w:t>
      </w:r>
      <w:r w:rsidR="009979A0">
        <w:t>20</w:t>
      </w:r>
      <w:r w:rsidRPr="009D00B8">
        <w:t>/1</w:t>
      </w:r>
      <w:r w:rsidR="009979A0">
        <w:t>5</w:t>
      </w:r>
      <w:r w:rsidRPr="009D00B8">
        <w:t>).</w:t>
      </w:r>
    </w:p>
    <w:p w:rsidR="00B12D2C" w:rsidRPr="002A239C" w:rsidRDefault="00B12D2C" w:rsidP="00B12D2C">
      <w:pPr>
        <w:pStyle w:val="clanak-"/>
      </w:pPr>
      <w:r w:rsidRPr="002A239C">
        <w:t>Članak 1</w:t>
      </w:r>
      <w:r w:rsidR="0000787F">
        <w:t>6</w:t>
      </w:r>
      <w:r w:rsidRPr="002A239C">
        <w:t>.</w:t>
      </w:r>
    </w:p>
    <w:p w:rsidR="00B12D2C" w:rsidRDefault="00B12D2C" w:rsidP="00B12D2C">
      <w:pPr>
        <w:pStyle w:val="t-9-8"/>
        <w:jc w:val="both"/>
      </w:pPr>
      <w:r w:rsidRPr="002A239C">
        <w:lastRenderedPageBreak/>
        <w:t>Ovaj Pravilnik stupa na snagu osmoga dana od dana objave u »Narodnim novinama«.</w:t>
      </w:r>
    </w:p>
    <w:p w:rsidR="00B12D2C" w:rsidRDefault="00B12D2C" w:rsidP="00B12D2C">
      <w:pPr>
        <w:pStyle w:val="t-9-8"/>
        <w:jc w:val="both"/>
      </w:pPr>
    </w:p>
    <w:p w:rsidR="00B12D2C" w:rsidRDefault="00B12D2C" w:rsidP="00B12D2C">
      <w:pPr>
        <w:pStyle w:val="t-9-8"/>
        <w:jc w:val="both"/>
      </w:pPr>
      <w:r>
        <w:t>KLASA:</w:t>
      </w:r>
    </w:p>
    <w:p w:rsidR="00B12D2C" w:rsidRDefault="00B12D2C" w:rsidP="00B12D2C">
      <w:pPr>
        <w:pStyle w:val="t-9-8"/>
        <w:jc w:val="both"/>
      </w:pPr>
      <w:r>
        <w:t>URBROJ:</w:t>
      </w:r>
    </w:p>
    <w:p w:rsidR="00B12D2C" w:rsidRDefault="00B12D2C" w:rsidP="00B12D2C">
      <w:pPr>
        <w:pStyle w:val="t-9-8"/>
        <w:jc w:val="both"/>
      </w:pPr>
      <w:r>
        <w:t xml:space="preserve">Zagreb,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Ministar</w:t>
      </w:r>
    </w:p>
    <w:p w:rsidR="00B12D2C" w:rsidRDefault="00B12D2C" w:rsidP="00B12D2C">
      <w:pPr>
        <w:pStyle w:val="t-9-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dr.sc.  Davor Božinović</w:t>
      </w:r>
    </w:p>
    <w:p w:rsidR="00B12D2C" w:rsidRDefault="00B12D2C" w:rsidP="00B12D2C">
      <w:pPr>
        <w:pStyle w:val="t-9-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2D2C" w:rsidRPr="009D00B8" w:rsidRDefault="00B12D2C" w:rsidP="00611A3E">
      <w:pPr>
        <w:pStyle w:val="t-9-8"/>
        <w:jc w:val="both"/>
      </w:pPr>
    </w:p>
    <w:p w:rsidR="0000787F" w:rsidRDefault="0000787F" w:rsidP="006800A7">
      <w:pPr>
        <w:pStyle w:val="prilog"/>
        <w:jc w:val="center"/>
        <w:rPr>
          <w:rStyle w:val="bold1"/>
        </w:rPr>
      </w:pPr>
    </w:p>
    <w:p w:rsidR="0000787F" w:rsidRDefault="0000787F" w:rsidP="006800A7">
      <w:pPr>
        <w:pStyle w:val="prilog"/>
        <w:jc w:val="center"/>
        <w:rPr>
          <w:rStyle w:val="bold1"/>
        </w:rPr>
      </w:pPr>
    </w:p>
    <w:p w:rsidR="00FF3A7D" w:rsidRDefault="00FF3A7D" w:rsidP="006800A7">
      <w:pPr>
        <w:pStyle w:val="prilog"/>
        <w:jc w:val="center"/>
        <w:rPr>
          <w:rStyle w:val="bold1"/>
        </w:rPr>
      </w:pPr>
    </w:p>
    <w:p w:rsidR="006800A7" w:rsidRPr="002A239C" w:rsidRDefault="006800A7" w:rsidP="006800A7">
      <w:pPr>
        <w:pStyle w:val="prilog"/>
        <w:jc w:val="center"/>
      </w:pPr>
      <w:r w:rsidRPr="002A239C">
        <w:rPr>
          <w:rStyle w:val="bold1"/>
        </w:rPr>
        <w:t>OBRAZAC 1</w:t>
      </w:r>
    </w:p>
    <w:p w:rsidR="006800A7" w:rsidRPr="002A239C" w:rsidRDefault="006800A7" w:rsidP="006800A7">
      <w:pPr>
        <w:pStyle w:val="clanak-"/>
      </w:pPr>
      <w:r w:rsidRPr="002A239C">
        <w:rPr>
          <w:rStyle w:val="bold1"/>
        </w:rPr>
        <w:t>REPUBLIKA HRVATSKA</w:t>
      </w:r>
      <w:r w:rsidRPr="002A239C">
        <w:br/>
      </w:r>
      <w:r w:rsidRPr="002A239C">
        <w:br/>
      </w:r>
      <w:r w:rsidRPr="002A239C">
        <w:rPr>
          <w:rStyle w:val="bold1"/>
        </w:rPr>
        <w:t>MINISTARSTVO UNUTARNJIH POSLOVA</w:t>
      </w:r>
    </w:p>
    <w:p w:rsidR="006800A7" w:rsidRPr="002A239C" w:rsidRDefault="006800A7" w:rsidP="006800A7">
      <w:pPr>
        <w:pStyle w:val="t-9-8-bez-uvl"/>
        <w:jc w:val="both"/>
      </w:pPr>
      <w:r w:rsidRPr="002A239C">
        <w:rPr>
          <w:rStyle w:val="bold1"/>
        </w:rPr>
        <w:t>PU</w:t>
      </w:r>
    </w:p>
    <w:p w:rsidR="006800A7" w:rsidRPr="002A239C" w:rsidRDefault="006800A7" w:rsidP="006800A7">
      <w:pPr>
        <w:pStyle w:val="t-9-8-bez-uvl"/>
        <w:jc w:val="both"/>
      </w:pPr>
      <w:r w:rsidRPr="002A239C">
        <w:rPr>
          <w:rStyle w:val="bold1"/>
        </w:rPr>
        <w:t>PP</w:t>
      </w:r>
    </w:p>
    <w:p w:rsidR="006800A7" w:rsidRPr="002A239C" w:rsidRDefault="006800A7" w:rsidP="006800A7">
      <w:pPr>
        <w:pStyle w:val="t-9-8-bez-uvl"/>
        <w:jc w:val="both"/>
      </w:pPr>
      <w:r w:rsidRPr="002A239C">
        <w:rPr>
          <w:rStyle w:val="bold1"/>
        </w:rPr>
        <w:t xml:space="preserve">Broj: </w:t>
      </w:r>
      <w:r w:rsidRPr="002A239C">
        <w:t>(broj odluke u vezi povratka)</w:t>
      </w:r>
    </w:p>
    <w:p w:rsidR="006800A7" w:rsidRPr="002A239C" w:rsidRDefault="006800A7" w:rsidP="006800A7">
      <w:pPr>
        <w:pStyle w:val="t-9-8-bez-uvl"/>
        <w:jc w:val="both"/>
      </w:pPr>
      <w:r w:rsidRPr="002A239C">
        <w:rPr>
          <w:rStyle w:val="bold1"/>
        </w:rPr>
        <w:t>Datum:</w:t>
      </w:r>
    </w:p>
    <w:p w:rsidR="006800A7" w:rsidRPr="002A239C" w:rsidRDefault="006800A7" w:rsidP="006800A7">
      <w:pPr>
        <w:pStyle w:val="t-10-9-fett"/>
        <w:jc w:val="center"/>
      </w:pPr>
      <w:r w:rsidRPr="002A239C">
        <w:rPr>
          <w:rStyle w:val="bold1"/>
          <w:b/>
          <w:bCs/>
        </w:rPr>
        <w:t xml:space="preserve">OBAVIJEST O BESPLATNOJ PRAVNOJ POMOĆI </w:t>
      </w:r>
    </w:p>
    <w:p w:rsidR="006800A7" w:rsidRPr="002A239C" w:rsidRDefault="006800A7" w:rsidP="006800A7">
      <w:pPr>
        <w:pStyle w:val="t-9-8-bez-uvl"/>
        <w:jc w:val="both"/>
      </w:pPr>
      <w:r w:rsidRPr="002A239C">
        <w:rPr>
          <w:rStyle w:val="bold1"/>
        </w:rPr>
        <w:t>Državljanin treće zemlje:</w:t>
      </w:r>
    </w:p>
    <w:p w:rsidR="006800A7" w:rsidRPr="002A239C" w:rsidRDefault="006800A7" w:rsidP="006800A7">
      <w:pPr>
        <w:pStyle w:val="t-9-8-bez-uvl"/>
        <w:jc w:val="both"/>
      </w:pPr>
      <w:r w:rsidRPr="002A239C">
        <w:lastRenderedPageBreak/>
        <w:t>Ime ____________________</w:t>
      </w:r>
      <w:r w:rsidR="001311D2">
        <w:t>___</w:t>
      </w:r>
    </w:p>
    <w:p w:rsidR="006800A7" w:rsidRPr="002A239C" w:rsidRDefault="006800A7" w:rsidP="006800A7">
      <w:pPr>
        <w:pStyle w:val="t-9-8-bez-uvl"/>
        <w:jc w:val="both"/>
      </w:pPr>
      <w:r w:rsidRPr="002A239C">
        <w:t>Prezime __________</w:t>
      </w:r>
      <w:r w:rsidR="001311D2">
        <w:t>__________</w:t>
      </w:r>
    </w:p>
    <w:p w:rsidR="006800A7" w:rsidRPr="002A239C" w:rsidRDefault="006800A7" w:rsidP="006800A7">
      <w:pPr>
        <w:pStyle w:val="t-9-8-bez-uvl"/>
        <w:jc w:val="both"/>
      </w:pPr>
      <w:r w:rsidRPr="002A239C">
        <w:t>Datum rođenja __________</w:t>
      </w:r>
      <w:r w:rsidR="001311D2">
        <w:t>_____</w:t>
      </w:r>
    </w:p>
    <w:p w:rsidR="006800A7" w:rsidRPr="002A239C" w:rsidRDefault="006800A7" w:rsidP="006800A7">
      <w:pPr>
        <w:pStyle w:val="t-9-8-bez-uvl"/>
        <w:jc w:val="both"/>
      </w:pPr>
      <w:r w:rsidRPr="002A239C">
        <w:t>Državljanstvo ___________</w:t>
      </w:r>
      <w:r w:rsidR="001311D2">
        <w:t>_____</w:t>
      </w:r>
    </w:p>
    <w:p w:rsidR="00C82975" w:rsidRDefault="00C82975" w:rsidP="006800A7">
      <w:pPr>
        <w:pStyle w:val="t-9-8-bez-uvl"/>
        <w:jc w:val="both"/>
      </w:pPr>
    </w:p>
    <w:p w:rsidR="006800A7" w:rsidRPr="002A239C" w:rsidRDefault="006800A7" w:rsidP="006800A7">
      <w:pPr>
        <w:pStyle w:val="t-9-8-bez-uvl"/>
        <w:jc w:val="both"/>
      </w:pPr>
      <w:r w:rsidRPr="002A239C">
        <w:t xml:space="preserve">Obavještavamo Vas o načinu na koji možete ostvariti besplatnu pravnu pomoć u postupku povratka. </w:t>
      </w:r>
    </w:p>
    <w:p w:rsidR="006800A7" w:rsidRPr="002A239C" w:rsidRDefault="006800A7" w:rsidP="006800A7">
      <w:pPr>
        <w:pStyle w:val="t-9-8-bez-uvl"/>
        <w:jc w:val="both"/>
      </w:pPr>
      <w:r w:rsidRPr="002A239C">
        <w:t xml:space="preserve">Besplatnu pravnu pomoć pružaju odvjetnici i pravnici iz udruga registriranih za pružanje besplatne pravne pomoći, koji su navedeni u popisu pružatelja pravne pomoći.  </w:t>
      </w:r>
    </w:p>
    <w:p w:rsidR="006800A7" w:rsidRPr="002A239C" w:rsidRDefault="006800A7" w:rsidP="006800A7">
      <w:pPr>
        <w:pStyle w:val="t-9-8-bez-uvl"/>
        <w:jc w:val="both"/>
      </w:pPr>
      <w:r w:rsidRPr="002A239C">
        <w:t xml:space="preserve">Besplatnu pravnu pomoć možete ostvariti radi pravnog zastupanja pred upravnim sudom ili radi pravnog savjetovanja. </w:t>
      </w:r>
    </w:p>
    <w:p w:rsidR="006800A7" w:rsidRPr="002A239C" w:rsidRDefault="00C82975" w:rsidP="006800A7">
      <w:pPr>
        <w:pStyle w:val="t-9-8-bez-uvl"/>
        <w:jc w:val="both"/>
      </w:pPr>
      <w:r w:rsidRPr="00C82975">
        <w:rPr>
          <w:b/>
        </w:rPr>
        <w:t>P</w:t>
      </w:r>
      <w:r w:rsidR="006800A7" w:rsidRPr="00C82975">
        <w:rPr>
          <w:b/>
        </w:rPr>
        <w:t>ravno zastupanje pred upravnim</w:t>
      </w:r>
      <w:r w:rsidR="006800A7" w:rsidRPr="002A239C">
        <w:t xml:space="preserve"> </w:t>
      </w:r>
      <w:r w:rsidR="006800A7" w:rsidRPr="00C82975">
        <w:rPr>
          <w:b/>
        </w:rPr>
        <w:t>sudom</w:t>
      </w:r>
      <w:r w:rsidR="006800A7" w:rsidRPr="002A239C">
        <w:t xml:space="preserve"> može Vam se odobriti ako: </w:t>
      </w:r>
    </w:p>
    <w:p w:rsidR="006800A7" w:rsidRPr="002A239C" w:rsidRDefault="006800A7" w:rsidP="006800A7">
      <w:pPr>
        <w:pStyle w:val="t-9-8-bez-uvl"/>
        <w:numPr>
          <w:ilvl w:val="0"/>
          <w:numId w:val="1"/>
        </w:numPr>
        <w:jc w:val="both"/>
      </w:pPr>
      <w:r w:rsidRPr="002A239C">
        <w:t>ste rođeni u Republici Hrvatskoj,</w:t>
      </w:r>
    </w:p>
    <w:p w:rsidR="006800A7" w:rsidRPr="002A239C" w:rsidRDefault="006800A7" w:rsidP="006800A7">
      <w:pPr>
        <w:pStyle w:val="t-9-8-bez-uvl"/>
        <w:numPr>
          <w:ilvl w:val="0"/>
          <w:numId w:val="1"/>
        </w:numPr>
        <w:jc w:val="both"/>
      </w:pPr>
      <w:r w:rsidRPr="002A239C">
        <w:t>boravite u Republici Hrvatskoj neprekidno najmanje jednu godinu,</w:t>
      </w:r>
    </w:p>
    <w:p w:rsidR="006800A7" w:rsidRPr="002A239C" w:rsidRDefault="006800A7" w:rsidP="006800A7">
      <w:pPr>
        <w:pStyle w:val="t-9-8-bez-uvl"/>
        <w:numPr>
          <w:ilvl w:val="0"/>
          <w:numId w:val="1"/>
        </w:numPr>
        <w:jc w:val="both"/>
      </w:pPr>
      <w:r w:rsidRPr="002A239C">
        <w:t xml:space="preserve">član Vaše uže obitelji boravi u Republici Hrvatskoj na privremenom ili stalnom boravku ili je hrvatski državljanin, </w:t>
      </w:r>
    </w:p>
    <w:p w:rsidR="006800A7" w:rsidRPr="002A239C" w:rsidRDefault="006800A7" w:rsidP="006800A7">
      <w:pPr>
        <w:pStyle w:val="t-9-8-bez-uvl"/>
        <w:numPr>
          <w:ilvl w:val="0"/>
          <w:numId w:val="1"/>
        </w:numPr>
        <w:jc w:val="both"/>
      </w:pPr>
      <w:r w:rsidRPr="002A239C">
        <w:t xml:space="preserve">ili ste ranjiva osoba. </w:t>
      </w:r>
    </w:p>
    <w:p w:rsidR="006800A7" w:rsidRPr="002A239C" w:rsidRDefault="006800A7" w:rsidP="006800A7">
      <w:pPr>
        <w:pStyle w:val="t-9-8-bez-uvl"/>
        <w:jc w:val="both"/>
      </w:pPr>
      <w:r w:rsidRPr="002A239C">
        <w:t xml:space="preserve">Ranjivim osobama smatraju se maloljetnici, osobe s invaliditetom, starije osobe, trudnice, članovi </w:t>
      </w:r>
      <w:proofErr w:type="spellStart"/>
      <w:r w:rsidRPr="002A239C">
        <w:t>jednoroditeljskih</w:t>
      </w:r>
      <w:proofErr w:type="spellEnd"/>
      <w:r w:rsidRPr="002A239C">
        <w:t xml:space="preserve"> obitelji s maloljetnom djecom, žrtve trgovanja ljudima, žrtve mučenja, silovanja ili drugog oblika psihičkog, fizičkog ili spolnog nasilja kao što su žrtve sakaćenja ženskih spolnih organa, te osobe s duševnim smetnjama. </w:t>
      </w:r>
    </w:p>
    <w:p w:rsidR="006800A7" w:rsidRPr="002A239C" w:rsidRDefault="00C82975" w:rsidP="006800A7">
      <w:pPr>
        <w:pStyle w:val="t-9-8-bez-uvl"/>
        <w:jc w:val="both"/>
      </w:pPr>
      <w:r>
        <w:t>P</w:t>
      </w:r>
      <w:r w:rsidR="006800A7" w:rsidRPr="002A239C">
        <w:t xml:space="preserve">ravno zastupanje pred upravnim sudom neće se </w:t>
      </w:r>
      <w:r>
        <w:t>odobriti</w:t>
      </w:r>
      <w:r w:rsidR="006800A7" w:rsidRPr="002A239C">
        <w:t xml:space="preserve">:  </w:t>
      </w:r>
    </w:p>
    <w:p w:rsidR="006800A7" w:rsidRPr="002A239C" w:rsidRDefault="006800A7" w:rsidP="006800A7">
      <w:pPr>
        <w:pStyle w:val="t-9-8-bez-uvl"/>
        <w:numPr>
          <w:ilvl w:val="0"/>
          <w:numId w:val="1"/>
        </w:numPr>
        <w:jc w:val="both"/>
      </w:pPr>
      <w:r w:rsidRPr="002A239C">
        <w:t>ako posjedujete dostatna novčana sredstva ili stvari veće vrijednosti,</w:t>
      </w:r>
    </w:p>
    <w:p w:rsidR="006800A7" w:rsidRPr="002A239C" w:rsidRDefault="006800A7" w:rsidP="006800A7">
      <w:pPr>
        <w:pStyle w:val="t-9-8-bez-uvl"/>
        <w:numPr>
          <w:ilvl w:val="0"/>
          <w:numId w:val="1"/>
        </w:numPr>
        <w:jc w:val="both"/>
      </w:pPr>
      <w:r w:rsidRPr="002A239C">
        <w:t>ako ste već ostvarili pravo na besplatno pravno zastupanje pred upravnim sudom u vezi druge odluke u vezi povratka,</w:t>
      </w:r>
    </w:p>
    <w:p w:rsidR="006800A7" w:rsidRPr="002A239C" w:rsidRDefault="006800A7" w:rsidP="006800A7">
      <w:pPr>
        <w:pStyle w:val="t-9-8-bez-uvl"/>
        <w:numPr>
          <w:ilvl w:val="0"/>
          <w:numId w:val="1"/>
        </w:numPr>
        <w:jc w:val="both"/>
      </w:pPr>
      <w:r w:rsidRPr="002A239C">
        <w:t xml:space="preserve">u postupku pred Visokim upravnim sudom.  </w:t>
      </w:r>
    </w:p>
    <w:p w:rsidR="006800A7" w:rsidRPr="002A239C" w:rsidRDefault="006800A7" w:rsidP="006800A7">
      <w:pPr>
        <w:pStyle w:val="t-9-8-bez-uvl"/>
        <w:jc w:val="both"/>
      </w:pPr>
      <w:r w:rsidRPr="002A239C">
        <w:lastRenderedPageBreak/>
        <w:t>Ako smatrate da ispunjavate navedene uvjete, zahtjev za odobrenje pravnog zastupanja pred upravnim sudom možete potpisati na dnu ove obavijesti.</w:t>
      </w:r>
    </w:p>
    <w:p w:rsidR="006800A7" w:rsidRPr="002A239C" w:rsidRDefault="006800A7" w:rsidP="006800A7">
      <w:pPr>
        <w:pStyle w:val="t-9-8-bez-uvl"/>
        <w:jc w:val="both"/>
      </w:pPr>
      <w:r w:rsidRPr="002A239C">
        <w:t>Ako s</w:t>
      </w:r>
      <w:r w:rsidR="00185EAF">
        <w:t>t</w:t>
      </w:r>
      <w:r w:rsidRPr="002A239C">
        <w:t xml:space="preserve">e podnijeli zahtjev za odobrenje pravnog zastupanja pred upravnim sudom, o </w:t>
      </w:r>
      <w:r w:rsidR="00185EAF">
        <w:t xml:space="preserve">odobrenju ili odbitku Vašeg zahtjeva donijet će se </w:t>
      </w:r>
      <w:r w:rsidRPr="002A239C">
        <w:t xml:space="preserve">rješenje.  </w:t>
      </w:r>
    </w:p>
    <w:p w:rsidR="00C82975" w:rsidRDefault="006800A7" w:rsidP="006800A7">
      <w:pPr>
        <w:pStyle w:val="t-9-8-bez-uvl"/>
        <w:jc w:val="both"/>
      </w:pPr>
      <w:r w:rsidRPr="002A239C">
        <w:t xml:space="preserve">Pravo na </w:t>
      </w:r>
      <w:r w:rsidRPr="002A239C">
        <w:rPr>
          <w:b/>
          <w:u w:val="single"/>
        </w:rPr>
        <w:t>pravno savjetovanje</w:t>
      </w:r>
      <w:r w:rsidRPr="002A239C">
        <w:t xml:space="preserve"> možete ostvariti na način da sami odaberete i kontaktirate pružatelja pravne pomoći s popisa koji će Vam se uručiti nakon što svojim potpisom potvrdite da ste primili ovu obavijest. </w:t>
      </w:r>
      <w:r w:rsidR="00D409D5" w:rsidRPr="00C24A68">
        <w:t>Popis ćete predati pružatelju pravne pomoći kojeg ste odabrali.</w:t>
      </w:r>
    </w:p>
    <w:p w:rsidR="006800A7" w:rsidRPr="002A239C" w:rsidRDefault="000E7BEE" w:rsidP="006800A7">
      <w:pPr>
        <w:pStyle w:val="t-9-8-bez-uvl"/>
        <w:jc w:val="both"/>
      </w:pPr>
      <w:r>
        <w:t>P</w:t>
      </w:r>
      <w:r w:rsidR="00C82975">
        <w:t>ružatelj pravne pomoći</w:t>
      </w:r>
      <w:r>
        <w:t xml:space="preserve"> </w:t>
      </w:r>
      <w:r w:rsidR="00C82975">
        <w:t xml:space="preserve">će osigurati prevoditelja za strani jezik koji razumijete.  </w:t>
      </w:r>
      <w:r w:rsidR="006800A7" w:rsidRPr="002A239C">
        <w:t xml:space="preserve">     </w:t>
      </w:r>
    </w:p>
    <w:p w:rsidR="006800A7" w:rsidRPr="002A239C" w:rsidRDefault="006800A7" w:rsidP="006800A7">
      <w:pPr>
        <w:pStyle w:val="t-9-8-bez-uvl"/>
        <w:jc w:val="both"/>
        <w:rPr>
          <w:b/>
        </w:rPr>
      </w:pPr>
      <w:r w:rsidRPr="002A239C">
        <w:rPr>
          <w:b/>
        </w:rPr>
        <w:t>POTVRDA PRIMITKA OBAVIJESTI O BESPLATNOJ PRAVNOJ POMOĆI:</w:t>
      </w:r>
    </w:p>
    <w:p w:rsidR="006800A7" w:rsidRPr="002A239C" w:rsidRDefault="006800A7" w:rsidP="006800A7">
      <w:pPr>
        <w:pStyle w:val="t-9-8-bez-uvl"/>
        <w:jc w:val="both"/>
      </w:pPr>
    </w:p>
    <w:p w:rsidR="006800A7" w:rsidRPr="002A239C" w:rsidRDefault="001311D2" w:rsidP="001311D2">
      <w:pPr>
        <w:pStyle w:val="t-8-7"/>
        <w:jc w:val="both"/>
      </w:pPr>
      <w:r>
        <w:rPr>
          <w:rStyle w:val="bold1"/>
        </w:rPr>
        <w:t xml:space="preserve"> 1.</w:t>
      </w:r>
      <w:r>
        <w:rPr>
          <w:rStyle w:val="bold1"/>
        </w:rPr>
        <w:tab/>
      </w:r>
      <w:r w:rsidR="006800A7" w:rsidRPr="002A239C">
        <w:rPr>
          <w:rStyle w:val="bold1"/>
        </w:rPr>
        <w:t>____________________________________________</w:t>
      </w:r>
      <w:r>
        <w:rPr>
          <w:rStyle w:val="bold1"/>
        </w:rPr>
        <w:t>__</w:t>
      </w:r>
      <w:r w:rsidR="006800A7" w:rsidRPr="002A239C">
        <w:rPr>
          <w:b/>
          <w:bCs/>
        </w:rPr>
        <w:br/>
      </w:r>
      <w:r w:rsidR="006800A7" w:rsidRPr="002A239C">
        <w:rPr>
          <w:rStyle w:val="bold1"/>
        </w:rPr>
        <w:t>        </w:t>
      </w:r>
      <w:r>
        <w:rPr>
          <w:rStyle w:val="bold1"/>
        </w:rPr>
        <w:tab/>
      </w:r>
      <w:r w:rsidR="006800A7" w:rsidRPr="002A239C">
        <w:rPr>
          <w:rStyle w:val="bold1"/>
        </w:rPr>
        <w:t>(potpis stranca/zakonskog zastupnika/skrbnika)</w:t>
      </w:r>
    </w:p>
    <w:p w:rsidR="006800A7" w:rsidRPr="002A239C" w:rsidRDefault="001311D2" w:rsidP="006800A7">
      <w:pPr>
        <w:pStyle w:val="t-8-7"/>
        <w:jc w:val="both"/>
      </w:pPr>
      <w:r>
        <w:rPr>
          <w:rStyle w:val="bold1"/>
        </w:rPr>
        <w:t>2.</w:t>
      </w:r>
      <w:r>
        <w:rPr>
          <w:rStyle w:val="bold1"/>
        </w:rPr>
        <w:tab/>
      </w:r>
      <w:r w:rsidR="006800A7" w:rsidRPr="002A239C">
        <w:rPr>
          <w:rStyle w:val="bold1"/>
        </w:rPr>
        <w:t>________________</w:t>
      </w:r>
      <w:r>
        <w:rPr>
          <w:rStyle w:val="bold1"/>
        </w:rPr>
        <w:t>_______________________________</w:t>
      </w:r>
      <w:r w:rsidR="006800A7" w:rsidRPr="002A239C">
        <w:rPr>
          <w:b/>
          <w:bCs/>
        </w:rPr>
        <w:br/>
      </w:r>
      <w:r w:rsidR="006800A7" w:rsidRPr="002A239C">
        <w:rPr>
          <w:rStyle w:val="bold1"/>
        </w:rPr>
        <w:t>                         (potpis prevoditelja)</w:t>
      </w:r>
    </w:p>
    <w:p w:rsidR="006800A7" w:rsidRPr="002A239C" w:rsidRDefault="001311D2" w:rsidP="006800A7">
      <w:pPr>
        <w:pStyle w:val="t-8-7"/>
        <w:jc w:val="both"/>
      </w:pPr>
      <w:r>
        <w:rPr>
          <w:rStyle w:val="bold1"/>
        </w:rPr>
        <w:t>3.</w:t>
      </w:r>
      <w:r>
        <w:rPr>
          <w:rStyle w:val="bold1"/>
        </w:rPr>
        <w:tab/>
      </w:r>
      <w:r w:rsidR="006800A7" w:rsidRPr="002A239C">
        <w:rPr>
          <w:rStyle w:val="bold1"/>
        </w:rPr>
        <w:t>_______________________________________________</w:t>
      </w:r>
      <w:r w:rsidR="006800A7" w:rsidRPr="002A239C">
        <w:rPr>
          <w:b/>
          <w:bCs/>
        </w:rPr>
        <w:br/>
      </w:r>
      <w:r w:rsidR="006800A7" w:rsidRPr="002A239C">
        <w:rPr>
          <w:rStyle w:val="bold1"/>
        </w:rPr>
        <w:t>         </w:t>
      </w:r>
      <w:r>
        <w:rPr>
          <w:rStyle w:val="bold1"/>
        </w:rPr>
        <w:t>            (potpis službene oso</w:t>
      </w:r>
      <w:r w:rsidR="006800A7" w:rsidRPr="002A239C">
        <w:rPr>
          <w:rStyle w:val="bold1"/>
        </w:rPr>
        <w:t>be)</w:t>
      </w:r>
    </w:p>
    <w:p w:rsidR="006800A7" w:rsidRPr="002A239C" w:rsidRDefault="006800A7" w:rsidP="006800A7">
      <w:pPr>
        <w:rPr>
          <w:rFonts w:ascii="Arial" w:hAnsi="Arial" w:cs="Arial"/>
          <w:sz w:val="24"/>
          <w:szCs w:val="24"/>
        </w:rPr>
      </w:pPr>
    </w:p>
    <w:p w:rsidR="006800A7" w:rsidRPr="002A239C" w:rsidRDefault="006800A7" w:rsidP="006800A7">
      <w:pPr>
        <w:jc w:val="both"/>
        <w:rPr>
          <w:rFonts w:ascii="Times New Roman" w:hAnsi="Times New Roman"/>
          <w:b/>
          <w:sz w:val="24"/>
          <w:szCs w:val="24"/>
        </w:rPr>
      </w:pPr>
      <w:r w:rsidRPr="002A239C">
        <w:rPr>
          <w:rFonts w:ascii="Times New Roman" w:hAnsi="Times New Roman"/>
          <w:b/>
          <w:sz w:val="24"/>
          <w:szCs w:val="24"/>
        </w:rPr>
        <w:t>ZAHTJEV ZA ODOBRENJE BESPLATNE PRAVNE POMOĆI ZA SASTAVLJANJE TUŽBE I ZASTUPANJE U UPRAVNOM SPORU:</w:t>
      </w:r>
    </w:p>
    <w:p w:rsidR="006800A7" w:rsidRPr="002A239C" w:rsidRDefault="001311D2" w:rsidP="006800A7">
      <w:pPr>
        <w:pStyle w:val="t-8-7"/>
        <w:jc w:val="both"/>
      </w:pPr>
      <w:r>
        <w:rPr>
          <w:rStyle w:val="bold1"/>
        </w:rPr>
        <w:t>1.</w:t>
      </w:r>
      <w:r>
        <w:rPr>
          <w:rStyle w:val="bold1"/>
        </w:rPr>
        <w:tab/>
      </w:r>
      <w:r w:rsidR="006800A7" w:rsidRPr="002A239C">
        <w:rPr>
          <w:rStyle w:val="bold1"/>
        </w:rPr>
        <w:t>________________________________________________</w:t>
      </w:r>
      <w:r w:rsidR="006800A7" w:rsidRPr="002A239C">
        <w:rPr>
          <w:b/>
          <w:bCs/>
        </w:rPr>
        <w:br/>
      </w:r>
      <w:r w:rsidR="006800A7" w:rsidRPr="002A239C">
        <w:rPr>
          <w:rStyle w:val="bold1"/>
        </w:rPr>
        <w:t xml:space="preserve">        </w:t>
      </w:r>
      <w:r>
        <w:rPr>
          <w:rStyle w:val="bold1"/>
        </w:rPr>
        <w:tab/>
      </w:r>
      <w:r w:rsidR="006800A7" w:rsidRPr="002A239C">
        <w:rPr>
          <w:rStyle w:val="bold1"/>
        </w:rPr>
        <w:t>(potpis stranca/zakonskog zastupnika/skrbnika)</w:t>
      </w:r>
    </w:p>
    <w:p w:rsidR="006800A7" w:rsidRPr="002A239C" w:rsidRDefault="001311D2" w:rsidP="006800A7">
      <w:pPr>
        <w:pStyle w:val="t-8-7"/>
        <w:jc w:val="both"/>
      </w:pPr>
      <w:r>
        <w:rPr>
          <w:rStyle w:val="bold1"/>
        </w:rPr>
        <w:t>2.</w:t>
      </w:r>
      <w:r>
        <w:rPr>
          <w:rStyle w:val="bold1"/>
        </w:rPr>
        <w:tab/>
      </w:r>
      <w:r w:rsidR="006800A7" w:rsidRPr="002A239C">
        <w:rPr>
          <w:rStyle w:val="bold1"/>
        </w:rPr>
        <w:t>________________________________________________</w:t>
      </w:r>
      <w:r w:rsidR="006800A7" w:rsidRPr="002A239C">
        <w:rPr>
          <w:b/>
          <w:bCs/>
        </w:rPr>
        <w:br/>
      </w:r>
      <w:r w:rsidR="006800A7" w:rsidRPr="002A239C">
        <w:rPr>
          <w:rStyle w:val="bold1"/>
        </w:rPr>
        <w:t>                         (potpis prevoditelja)</w:t>
      </w:r>
    </w:p>
    <w:p w:rsidR="006800A7" w:rsidRPr="002A239C" w:rsidRDefault="006800A7" w:rsidP="006800A7">
      <w:pPr>
        <w:pStyle w:val="t-8-7"/>
        <w:jc w:val="both"/>
      </w:pPr>
      <w:r w:rsidRPr="002A239C">
        <w:rPr>
          <w:rStyle w:val="bold1"/>
        </w:rPr>
        <w:t>3.</w:t>
      </w:r>
      <w:r w:rsidR="001311D2">
        <w:rPr>
          <w:rStyle w:val="bold1"/>
        </w:rPr>
        <w:tab/>
      </w:r>
      <w:r w:rsidRPr="002A239C">
        <w:rPr>
          <w:rStyle w:val="bold1"/>
        </w:rPr>
        <w:t>________________________________________________</w:t>
      </w:r>
      <w:r w:rsidRPr="002A239C">
        <w:rPr>
          <w:b/>
          <w:bCs/>
        </w:rPr>
        <w:br/>
      </w:r>
      <w:r w:rsidRPr="002A239C">
        <w:rPr>
          <w:rStyle w:val="bold1"/>
        </w:rPr>
        <w:t>                     (potpis službene osobe)</w:t>
      </w:r>
    </w:p>
    <w:p w:rsidR="006800A7" w:rsidRPr="002A239C" w:rsidRDefault="006800A7" w:rsidP="00611A3E">
      <w:pPr>
        <w:pStyle w:val="t-8-7"/>
        <w:jc w:val="both"/>
        <w:rPr>
          <w:rStyle w:val="bold1"/>
          <w:strike/>
        </w:rPr>
      </w:pPr>
    </w:p>
    <w:p w:rsidR="006800A7" w:rsidRPr="002A239C" w:rsidRDefault="006800A7" w:rsidP="00611A3E">
      <w:pPr>
        <w:pStyle w:val="t-8-7"/>
        <w:jc w:val="both"/>
        <w:rPr>
          <w:rStyle w:val="bold1"/>
          <w:strike/>
        </w:rPr>
      </w:pPr>
    </w:p>
    <w:p w:rsidR="00611A3E" w:rsidRPr="002A239C" w:rsidRDefault="00611A3E" w:rsidP="00611A3E">
      <w:pPr>
        <w:pStyle w:val="prilog"/>
        <w:jc w:val="center"/>
      </w:pPr>
      <w:r w:rsidRPr="002A239C">
        <w:rPr>
          <w:rStyle w:val="bold1"/>
        </w:rPr>
        <w:t>OBRAZAC 2</w:t>
      </w:r>
    </w:p>
    <w:p w:rsidR="00611A3E" w:rsidRPr="002A239C" w:rsidRDefault="00611A3E" w:rsidP="00611A3E">
      <w:pPr>
        <w:pStyle w:val="clanak-"/>
      </w:pPr>
      <w:r w:rsidRPr="002A239C">
        <w:rPr>
          <w:rStyle w:val="bold1"/>
        </w:rPr>
        <w:t>REPUBLIKA HRVATSKA</w:t>
      </w:r>
      <w:r w:rsidRPr="002A239C">
        <w:br/>
      </w:r>
      <w:r w:rsidRPr="002A239C">
        <w:br/>
      </w:r>
      <w:r w:rsidRPr="002A239C">
        <w:rPr>
          <w:rStyle w:val="bold1"/>
        </w:rPr>
        <w:t>MINISTARSTVO UNUTARNJIH POSLOVA</w:t>
      </w:r>
    </w:p>
    <w:p w:rsidR="00611A3E" w:rsidRPr="002A239C" w:rsidRDefault="00611A3E" w:rsidP="00611A3E">
      <w:pPr>
        <w:pStyle w:val="t-9-8-bez-uvl"/>
        <w:jc w:val="both"/>
      </w:pPr>
      <w:r w:rsidRPr="002A239C">
        <w:rPr>
          <w:rStyle w:val="bold1"/>
        </w:rPr>
        <w:t>PU</w:t>
      </w:r>
    </w:p>
    <w:p w:rsidR="00611A3E" w:rsidRPr="002A239C" w:rsidRDefault="00611A3E" w:rsidP="00611A3E">
      <w:pPr>
        <w:pStyle w:val="t-9-8-bez-uvl"/>
        <w:jc w:val="both"/>
      </w:pPr>
      <w:r w:rsidRPr="002A239C">
        <w:rPr>
          <w:rStyle w:val="bold1"/>
        </w:rPr>
        <w:t>PP</w:t>
      </w:r>
    </w:p>
    <w:p w:rsidR="00611A3E" w:rsidRPr="002A239C" w:rsidRDefault="00611A3E" w:rsidP="00611A3E">
      <w:pPr>
        <w:pStyle w:val="t-9-8-bez-uvl"/>
        <w:jc w:val="both"/>
      </w:pPr>
      <w:r w:rsidRPr="002A239C">
        <w:rPr>
          <w:rStyle w:val="bold1"/>
        </w:rPr>
        <w:t xml:space="preserve">Broj: </w:t>
      </w:r>
      <w:r w:rsidRPr="002A239C">
        <w:t xml:space="preserve">(broj </w:t>
      </w:r>
      <w:r w:rsidR="009979A0">
        <w:t>odluke u vezi povratka</w:t>
      </w:r>
      <w:r w:rsidRPr="002A239C">
        <w:t>)</w:t>
      </w:r>
    </w:p>
    <w:p w:rsidR="00611A3E" w:rsidRPr="002A239C" w:rsidRDefault="00611A3E" w:rsidP="00611A3E">
      <w:pPr>
        <w:pStyle w:val="t-9-8-bez-uvl"/>
        <w:jc w:val="both"/>
      </w:pPr>
      <w:r w:rsidRPr="002A239C">
        <w:rPr>
          <w:rStyle w:val="bold1"/>
        </w:rPr>
        <w:t>Datum:</w:t>
      </w:r>
    </w:p>
    <w:p w:rsidR="00611A3E" w:rsidRPr="002A239C" w:rsidRDefault="00611A3E" w:rsidP="00611A3E">
      <w:pPr>
        <w:pStyle w:val="t-10-9-fett"/>
        <w:jc w:val="center"/>
      </w:pPr>
      <w:r w:rsidRPr="002A239C">
        <w:rPr>
          <w:rStyle w:val="bold1"/>
          <w:b/>
          <w:bCs/>
        </w:rPr>
        <w:t xml:space="preserve">IZJAVA O IMOVINSKOM STANJU </w:t>
      </w:r>
    </w:p>
    <w:p w:rsidR="00611A3E" w:rsidRPr="002A239C" w:rsidRDefault="00BA41C1" w:rsidP="00611A3E">
      <w:pPr>
        <w:pStyle w:val="t-9-8-bez-uvl"/>
        <w:jc w:val="both"/>
      </w:pPr>
      <w:r w:rsidRPr="008376F5">
        <w:rPr>
          <w:rStyle w:val="bold1"/>
        </w:rPr>
        <w:t>Državljanin treće zemlje</w:t>
      </w:r>
      <w:r w:rsidR="00611A3E" w:rsidRPr="008376F5">
        <w:rPr>
          <w:rStyle w:val="bold1"/>
        </w:rPr>
        <w:t>:</w:t>
      </w:r>
    </w:p>
    <w:p w:rsidR="00611A3E" w:rsidRPr="002A239C" w:rsidRDefault="00611A3E" w:rsidP="00611A3E">
      <w:pPr>
        <w:pStyle w:val="t-9-8-bez-uvl"/>
        <w:jc w:val="both"/>
      </w:pPr>
      <w:r w:rsidRPr="002A239C">
        <w:t>Ime ____________________</w:t>
      </w:r>
      <w:r w:rsidR="001311D2">
        <w:t>___</w:t>
      </w:r>
    </w:p>
    <w:p w:rsidR="00611A3E" w:rsidRPr="002A239C" w:rsidRDefault="00611A3E" w:rsidP="00611A3E">
      <w:pPr>
        <w:pStyle w:val="t-9-8-bez-uvl"/>
        <w:jc w:val="both"/>
      </w:pPr>
      <w:r w:rsidRPr="002A239C">
        <w:t>Prezime __________</w:t>
      </w:r>
      <w:r w:rsidR="001311D2">
        <w:t>_________</w:t>
      </w:r>
    </w:p>
    <w:p w:rsidR="00611A3E" w:rsidRPr="002A239C" w:rsidRDefault="00611A3E" w:rsidP="00611A3E">
      <w:pPr>
        <w:pStyle w:val="t-9-8-bez-uvl"/>
        <w:jc w:val="both"/>
      </w:pPr>
      <w:r w:rsidRPr="002A239C">
        <w:t>Datum rođenja __________</w:t>
      </w:r>
      <w:r w:rsidR="001311D2">
        <w:t>____</w:t>
      </w:r>
    </w:p>
    <w:p w:rsidR="00611A3E" w:rsidRPr="002A239C" w:rsidRDefault="00611A3E" w:rsidP="00611A3E">
      <w:pPr>
        <w:pStyle w:val="t-9-8-bez-uvl"/>
      </w:pPr>
      <w:r w:rsidRPr="002A239C">
        <w:t>Državljanstvo ___________</w:t>
      </w:r>
      <w:r w:rsidR="001311D2">
        <w:t>____</w:t>
      </w:r>
    </w:p>
    <w:p w:rsidR="00611A3E" w:rsidRPr="002A239C" w:rsidRDefault="00611A3E" w:rsidP="00611A3E">
      <w:pPr>
        <w:pStyle w:val="t-9-8-bez-uvl"/>
      </w:pPr>
      <w:r w:rsidRPr="002A239C">
        <w:rPr>
          <w:rStyle w:val="bold1"/>
        </w:rPr>
        <w:t>Pod kaznenom i materijalnom odgovornošću izjavljujem da:</w:t>
      </w:r>
    </w:p>
    <w:p w:rsidR="00611A3E" w:rsidRPr="002A239C" w:rsidRDefault="00611A3E" w:rsidP="00611A3E">
      <w:pPr>
        <w:pStyle w:val="t-9-8-bez-uvl"/>
      </w:pPr>
      <w:r w:rsidRPr="002A239C">
        <w:t>1. u ovom trenutku kod sebe posjedujem iznos od _______________ novčanih sredstava.</w:t>
      </w:r>
    </w:p>
    <w:p w:rsidR="00611A3E" w:rsidRPr="002A239C" w:rsidRDefault="00611A3E" w:rsidP="00611A3E">
      <w:pPr>
        <w:pStyle w:val="t-9-8-bez-uvl"/>
      </w:pPr>
      <w:r w:rsidRPr="002A239C">
        <w:t>2. u ovom trenutku kod sebe posjedujem sljedeće vrijedne stvari: _______________________________________________________.</w:t>
      </w:r>
    </w:p>
    <w:p w:rsidR="00611A3E" w:rsidRPr="002A239C" w:rsidRDefault="00611A3E" w:rsidP="00611A3E">
      <w:pPr>
        <w:pStyle w:val="t-9-8-bez-uvl"/>
      </w:pPr>
      <w:r w:rsidRPr="002A239C">
        <w:t>3. u svojoj zemlji posjedujem novčana sredstva i imovinu čija ukupna tržišna vrijednost nije veća od ___________________________.</w:t>
      </w:r>
    </w:p>
    <w:p w:rsidR="00611A3E" w:rsidRPr="002A239C" w:rsidRDefault="00611A3E" w:rsidP="00611A3E">
      <w:pPr>
        <w:pStyle w:val="t-9-8-bez-uvl"/>
        <w:jc w:val="both"/>
      </w:pPr>
      <w:r w:rsidRPr="002A239C">
        <w:lastRenderedPageBreak/>
        <w:t>4. jesam/nisam u mogućnosti za vrijeme boravka u Hrvatskoj doći do sredstava iz točke 3., koje posjedujem u zemlji podrijetla.</w:t>
      </w:r>
    </w:p>
    <w:p w:rsidR="00611A3E" w:rsidRPr="002A239C" w:rsidRDefault="00611A3E" w:rsidP="00611A3E">
      <w:pPr>
        <w:pStyle w:val="t-9-8-bez-uvl"/>
        <w:jc w:val="both"/>
      </w:pPr>
      <w:r w:rsidRPr="002A239C">
        <w:t>5. ću svaku promjenu svog financijskog stanja prijaviti ovoj policijskoj upravi i policijskoj postaji.</w:t>
      </w:r>
    </w:p>
    <w:p w:rsidR="00611A3E" w:rsidRPr="002A239C" w:rsidRDefault="001311D2" w:rsidP="00611A3E">
      <w:pPr>
        <w:pStyle w:val="t-8-7"/>
        <w:jc w:val="both"/>
      </w:pPr>
      <w:r>
        <w:rPr>
          <w:rStyle w:val="bold1"/>
        </w:rPr>
        <w:t>1.</w:t>
      </w:r>
      <w:r>
        <w:rPr>
          <w:rStyle w:val="bold1"/>
        </w:rPr>
        <w:tab/>
      </w:r>
      <w:r w:rsidR="00611A3E" w:rsidRPr="002A239C">
        <w:rPr>
          <w:rStyle w:val="bold1"/>
        </w:rPr>
        <w:t>________________________________________________</w:t>
      </w:r>
      <w:r>
        <w:rPr>
          <w:rStyle w:val="bold1"/>
        </w:rPr>
        <w:t>________</w:t>
      </w:r>
      <w:r w:rsidR="00611A3E" w:rsidRPr="002A239C">
        <w:rPr>
          <w:b/>
          <w:bCs/>
        </w:rPr>
        <w:br/>
      </w:r>
      <w:r w:rsidR="00611A3E" w:rsidRPr="002A239C">
        <w:rPr>
          <w:rStyle w:val="bold1"/>
        </w:rPr>
        <w:t xml:space="preserve">        </w:t>
      </w:r>
      <w:r>
        <w:rPr>
          <w:rStyle w:val="bold1"/>
        </w:rPr>
        <w:tab/>
      </w:r>
      <w:r w:rsidR="00611A3E" w:rsidRPr="008376F5">
        <w:rPr>
          <w:rStyle w:val="bold1"/>
        </w:rPr>
        <w:t xml:space="preserve">(potpis </w:t>
      </w:r>
      <w:r w:rsidR="00BA41C1" w:rsidRPr="008376F5">
        <w:rPr>
          <w:rStyle w:val="bold1"/>
        </w:rPr>
        <w:t>državljanina treće zemlje</w:t>
      </w:r>
      <w:r w:rsidR="00611A3E" w:rsidRPr="008376F5">
        <w:rPr>
          <w:rStyle w:val="bold1"/>
        </w:rPr>
        <w:t>/zakonskog zastupnika/skrbnika)</w:t>
      </w:r>
    </w:p>
    <w:p w:rsidR="00611A3E" w:rsidRPr="002A239C" w:rsidRDefault="001311D2" w:rsidP="00611A3E">
      <w:pPr>
        <w:pStyle w:val="t-8-7"/>
        <w:jc w:val="both"/>
      </w:pPr>
      <w:r>
        <w:rPr>
          <w:rStyle w:val="bold1"/>
        </w:rPr>
        <w:t>2.</w:t>
      </w:r>
      <w:r>
        <w:rPr>
          <w:rStyle w:val="bold1"/>
        </w:rPr>
        <w:tab/>
      </w:r>
      <w:r w:rsidR="00611A3E" w:rsidRPr="002A239C">
        <w:rPr>
          <w:rStyle w:val="bold1"/>
        </w:rPr>
        <w:t>________________________________________________</w:t>
      </w:r>
      <w:r>
        <w:rPr>
          <w:rStyle w:val="bold1"/>
        </w:rPr>
        <w:t>________</w:t>
      </w:r>
      <w:r w:rsidR="00611A3E" w:rsidRPr="002A239C">
        <w:rPr>
          <w:b/>
          <w:bCs/>
        </w:rPr>
        <w:br/>
      </w:r>
      <w:r w:rsidR="00611A3E" w:rsidRPr="002A239C">
        <w:rPr>
          <w:rStyle w:val="bold1"/>
        </w:rPr>
        <w:t>                           (potpis prevoditelja)</w:t>
      </w:r>
    </w:p>
    <w:p w:rsidR="00185E63" w:rsidRDefault="001311D2" w:rsidP="009D00B8">
      <w:pPr>
        <w:pStyle w:val="t-8-7"/>
        <w:jc w:val="both"/>
        <w:rPr>
          <w:rStyle w:val="bold1"/>
        </w:rPr>
      </w:pPr>
      <w:r>
        <w:rPr>
          <w:rStyle w:val="bold1"/>
        </w:rPr>
        <w:t>3.</w:t>
      </w:r>
      <w:r>
        <w:rPr>
          <w:rStyle w:val="bold1"/>
        </w:rPr>
        <w:tab/>
      </w:r>
      <w:r w:rsidR="00611A3E" w:rsidRPr="002A239C">
        <w:rPr>
          <w:rStyle w:val="bold1"/>
        </w:rPr>
        <w:t>________________________________________________</w:t>
      </w:r>
      <w:r>
        <w:rPr>
          <w:rStyle w:val="bold1"/>
        </w:rPr>
        <w:t>_________</w:t>
      </w:r>
      <w:r w:rsidR="00611A3E" w:rsidRPr="002A239C">
        <w:rPr>
          <w:b/>
          <w:bCs/>
        </w:rPr>
        <w:br/>
      </w:r>
      <w:r w:rsidR="00611A3E" w:rsidRPr="002A239C">
        <w:rPr>
          <w:rStyle w:val="bold1"/>
        </w:rPr>
        <w:t>                         (potpis službene osobe)</w:t>
      </w:r>
    </w:p>
    <w:sectPr w:rsidR="00185E63" w:rsidSect="00490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140F"/>
    <w:multiLevelType w:val="hybridMultilevel"/>
    <w:tmpl w:val="7E7A9D12"/>
    <w:lvl w:ilvl="0" w:tplc="7DA83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86959"/>
    <w:multiLevelType w:val="hybridMultilevel"/>
    <w:tmpl w:val="2B34B4D2"/>
    <w:lvl w:ilvl="0" w:tplc="7562B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7A5A"/>
    <w:multiLevelType w:val="hybridMultilevel"/>
    <w:tmpl w:val="F0B4BD0C"/>
    <w:lvl w:ilvl="0" w:tplc="4154A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3181"/>
    <w:multiLevelType w:val="hybridMultilevel"/>
    <w:tmpl w:val="4896F3BE"/>
    <w:lvl w:ilvl="0" w:tplc="A530C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3274"/>
    <w:multiLevelType w:val="hybridMultilevel"/>
    <w:tmpl w:val="22625830"/>
    <w:lvl w:ilvl="0" w:tplc="814CC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3E"/>
    <w:rsid w:val="0000787F"/>
    <w:rsid w:val="00014DC7"/>
    <w:rsid w:val="000249F9"/>
    <w:rsid w:val="00030266"/>
    <w:rsid w:val="00030AD6"/>
    <w:rsid w:val="00066569"/>
    <w:rsid w:val="000A2AD5"/>
    <w:rsid w:val="000A6D96"/>
    <w:rsid w:val="000D05C9"/>
    <w:rsid w:val="000E7BEE"/>
    <w:rsid w:val="001311D2"/>
    <w:rsid w:val="00175335"/>
    <w:rsid w:val="00183454"/>
    <w:rsid w:val="00185E63"/>
    <w:rsid w:val="00185EAF"/>
    <w:rsid w:val="001A0E69"/>
    <w:rsid w:val="0020114D"/>
    <w:rsid w:val="002426AF"/>
    <w:rsid w:val="002A239C"/>
    <w:rsid w:val="002C566C"/>
    <w:rsid w:val="002D220F"/>
    <w:rsid w:val="002F7DA6"/>
    <w:rsid w:val="0031490D"/>
    <w:rsid w:val="003A5441"/>
    <w:rsid w:val="003B788C"/>
    <w:rsid w:val="003C0CA3"/>
    <w:rsid w:val="003D0779"/>
    <w:rsid w:val="003F4E16"/>
    <w:rsid w:val="00404B9D"/>
    <w:rsid w:val="004906E8"/>
    <w:rsid w:val="0049337B"/>
    <w:rsid w:val="004B45D5"/>
    <w:rsid w:val="004C4AE2"/>
    <w:rsid w:val="004E3F7E"/>
    <w:rsid w:val="004F2A9B"/>
    <w:rsid w:val="00502CF4"/>
    <w:rsid w:val="005227DC"/>
    <w:rsid w:val="00611A3E"/>
    <w:rsid w:val="0061326A"/>
    <w:rsid w:val="006135AF"/>
    <w:rsid w:val="006277AD"/>
    <w:rsid w:val="006800A7"/>
    <w:rsid w:val="00696BFB"/>
    <w:rsid w:val="006B5600"/>
    <w:rsid w:val="006C406F"/>
    <w:rsid w:val="006F5F95"/>
    <w:rsid w:val="00732C0D"/>
    <w:rsid w:val="00786A68"/>
    <w:rsid w:val="00794C39"/>
    <w:rsid w:val="007C2B11"/>
    <w:rsid w:val="007C6000"/>
    <w:rsid w:val="007C66AC"/>
    <w:rsid w:val="00804D07"/>
    <w:rsid w:val="00814258"/>
    <w:rsid w:val="008376F5"/>
    <w:rsid w:val="0084442C"/>
    <w:rsid w:val="00850D3B"/>
    <w:rsid w:val="008760F5"/>
    <w:rsid w:val="008A7575"/>
    <w:rsid w:val="008E377C"/>
    <w:rsid w:val="00982CDF"/>
    <w:rsid w:val="009979A0"/>
    <w:rsid w:val="009C1CC0"/>
    <w:rsid w:val="009D00B8"/>
    <w:rsid w:val="009F0CD4"/>
    <w:rsid w:val="00A716C1"/>
    <w:rsid w:val="00AA4112"/>
    <w:rsid w:val="00AB0104"/>
    <w:rsid w:val="00AB76A2"/>
    <w:rsid w:val="00AE27B5"/>
    <w:rsid w:val="00B054D7"/>
    <w:rsid w:val="00B12D2C"/>
    <w:rsid w:val="00B30882"/>
    <w:rsid w:val="00B36ACE"/>
    <w:rsid w:val="00B51134"/>
    <w:rsid w:val="00B607C1"/>
    <w:rsid w:val="00B8044D"/>
    <w:rsid w:val="00B8517A"/>
    <w:rsid w:val="00BA41C1"/>
    <w:rsid w:val="00C23270"/>
    <w:rsid w:val="00C24A68"/>
    <w:rsid w:val="00C50D0F"/>
    <w:rsid w:val="00C546DC"/>
    <w:rsid w:val="00C816B6"/>
    <w:rsid w:val="00C82975"/>
    <w:rsid w:val="00CB43E3"/>
    <w:rsid w:val="00D3189A"/>
    <w:rsid w:val="00D409D5"/>
    <w:rsid w:val="00D530BE"/>
    <w:rsid w:val="00DA18C6"/>
    <w:rsid w:val="00DB0AE6"/>
    <w:rsid w:val="00E314D9"/>
    <w:rsid w:val="00E3554A"/>
    <w:rsid w:val="00E54DA7"/>
    <w:rsid w:val="00E57D55"/>
    <w:rsid w:val="00E709CD"/>
    <w:rsid w:val="00EA109B"/>
    <w:rsid w:val="00EB667B"/>
    <w:rsid w:val="00ED2244"/>
    <w:rsid w:val="00ED3B5E"/>
    <w:rsid w:val="00F318E8"/>
    <w:rsid w:val="00FB077A"/>
    <w:rsid w:val="00FB1362"/>
    <w:rsid w:val="00FC2C42"/>
    <w:rsid w:val="00FD23BC"/>
    <w:rsid w:val="00FE0B01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8DF58A"/>
  <w15:chartTrackingRefBased/>
  <w15:docId w15:val="{7F9A3611-BCA6-44E7-B289-4FF5EE58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6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611A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val="hr-HR" w:eastAsia="hr-HR"/>
    </w:rPr>
  </w:style>
  <w:style w:type="paragraph" w:customStyle="1" w:styleId="clanak-">
    <w:name w:val="clanak-"/>
    <w:basedOn w:val="Normal"/>
    <w:rsid w:val="00611A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10-9-fett">
    <w:name w:val="t-10-9-fett"/>
    <w:basedOn w:val="Normal"/>
    <w:rsid w:val="00611A3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val="hr-HR" w:eastAsia="hr-HR"/>
    </w:rPr>
  </w:style>
  <w:style w:type="paragraph" w:customStyle="1" w:styleId="t-10-9-kurz-s">
    <w:name w:val="t-10-9-kurz-s"/>
    <w:basedOn w:val="Normal"/>
    <w:rsid w:val="00611A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val="hr-HR" w:eastAsia="hr-HR"/>
    </w:rPr>
  </w:style>
  <w:style w:type="paragraph" w:customStyle="1" w:styleId="t-12-9-fett-s">
    <w:name w:val="t-12-9-fett-s"/>
    <w:basedOn w:val="Normal"/>
    <w:rsid w:val="00611A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hr-HR" w:eastAsia="hr-HR"/>
    </w:rPr>
  </w:style>
  <w:style w:type="paragraph" w:customStyle="1" w:styleId="t-9-8-potpis">
    <w:name w:val="t-9-8-potpis"/>
    <w:basedOn w:val="Normal"/>
    <w:rsid w:val="00611A3E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b-na16">
    <w:name w:val="tb-na16"/>
    <w:basedOn w:val="Normal"/>
    <w:rsid w:val="00611A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hr-HR" w:eastAsia="hr-HR"/>
    </w:rPr>
  </w:style>
  <w:style w:type="paragraph" w:customStyle="1" w:styleId="tb-na18">
    <w:name w:val="tb-na18"/>
    <w:basedOn w:val="Normal"/>
    <w:rsid w:val="00611A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val="hr-HR" w:eastAsia="hr-HR"/>
    </w:rPr>
  </w:style>
  <w:style w:type="paragraph" w:customStyle="1" w:styleId="t-9-8">
    <w:name w:val="t-9-8"/>
    <w:basedOn w:val="Normal"/>
    <w:rsid w:val="0061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klasa2">
    <w:name w:val="klasa2"/>
    <w:basedOn w:val="Normal"/>
    <w:rsid w:val="0061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bold1">
    <w:name w:val="bold1"/>
    <w:rsid w:val="00611A3E"/>
    <w:rPr>
      <w:b/>
      <w:bCs/>
    </w:rPr>
  </w:style>
  <w:style w:type="paragraph" w:customStyle="1" w:styleId="prilog">
    <w:name w:val="prilog"/>
    <w:basedOn w:val="Normal"/>
    <w:rsid w:val="0061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9-8-bez-uvl">
    <w:name w:val="t-9-8-bez-uvl"/>
    <w:basedOn w:val="Normal"/>
    <w:rsid w:val="0061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8-7">
    <w:name w:val="t-8-7"/>
    <w:basedOn w:val="Normal"/>
    <w:rsid w:val="0061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E709CD"/>
    <w:pPr>
      <w:ind w:left="720"/>
    </w:pPr>
    <w:rPr>
      <w:rFonts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891">
              <w:marLeft w:val="0"/>
              <w:marRight w:val="0"/>
              <w:marTop w:val="277"/>
              <w:marBottom w:val="4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AB732C566F0408A48976B17691A82" ma:contentTypeVersion="0" ma:contentTypeDescription="Create a new document." ma:contentTypeScope="" ma:versionID="50d92a9a34bf9c28e2c6e70337ecb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910E-36F5-4FDA-AF80-92F8FE6A9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7842E-C279-4A94-91B3-431D0098B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731A42-74CC-4167-9388-8FC042F5F5CC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550ACA-C4F1-4972-950F-46CD17A8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2065</Words>
  <Characters>11776</Characters>
  <Application>Microsoft Office Word</Application>
  <DocSecurity>4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zvrbljanin</dc:creator>
  <cp:keywords/>
  <cp:lastModifiedBy>Vojković Ana Marija</cp:lastModifiedBy>
  <cp:revision>2</cp:revision>
  <dcterms:created xsi:type="dcterms:W3CDTF">2017-12-19T13:00:00Z</dcterms:created>
  <dcterms:modified xsi:type="dcterms:W3CDTF">2017-12-19T13:00:00Z</dcterms:modified>
</cp:coreProperties>
</file>