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BCC2B" w14:textId="77777777" w:rsidR="00503D61" w:rsidRDefault="00503D61" w:rsidP="00503D61">
      <w:pPr>
        <w:jc w:val="both"/>
        <w:rPr>
          <w:b/>
        </w:rPr>
      </w:pPr>
      <w:r>
        <w:t xml:space="preserve">Na temelju članka 8. stavka 20., članka 25. stavka 3. i članka 42. stavka 4. Zakona </w:t>
      </w:r>
      <w:r w:rsidRPr="00503D61">
        <w:t xml:space="preserve">o sanaciji kreditnih institucija i investicijskih društava </w:t>
      </w:r>
      <w:r>
        <w:t>(Narodne novine, broj 19/15), Hrvatska agencija za nadzor financijskih usluga, na sjednici Upravnog vijeća održanoj xxxx 2018. godine donosi</w:t>
      </w:r>
    </w:p>
    <w:p w14:paraId="27DBCC2C" w14:textId="77777777" w:rsidR="00503D61" w:rsidRDefault="00503D61" w:rsidP="009165CE">
      <w:pPr>
        <w:jc w:val="center"/>
        <w:rPr>
          <w:b/>
        </w:rPr>
      </w:pPr>
    </w:p>
    <w:p w14:paraId="27DBCC2D" w14:textId="2586CAD5" w:rsidR="006242A4" w:rsidRPr="009F2382" w:rsidRDefault="006242A4" w:rsidP="009F2382">
      <w:pPr>
        <w:pStyle w:val="Title"/>
        <w:jc w:val="center"/>
        <w:rPr>
          <w:rFonts w:ascii="Arial" w:hAnsi="Arial" w:cs="Arial"/>
          <w:b/>
          <w:sz w:val="24"/>
          <w:szCs w:val="24"/>
        </w:rPr>
      </w:pPr>
      <w:r w:rsidRPr="009F2382">
        <w:rPr>
          <w:rFonts w:ascii="Arial" w:hAnsi="Arial" w:cs="Arial"/>
          <w:b/>
          <w:sz w:val="24"/>
          <w:szCs w:val="24"/>
        </w:rPr>
        <w:t>PRAVILNIK</w:t>
      </w:r>
    </w:p>
    <w:p w14:paraId="27DBCC2E" w14:textId="77777777" w:rsidR="008C4E1A" w:rsidRPr="009F2382" w:rsidRDefault="003E23AE" w:rsidP="009F2382">
      <w:pPr>
        <w:pStyle w:val="Title"/>
        <w:jc w:val="center"/>
        <w:rPr>
          <w:rFonts w:ascii="Arial" w:hAnsi="Arial" w:cs="Arial"/>
          <w:b/>
          <w:sz w:val="24"/>
          <w:szCs w:val="24"/>
        </w:rPr>
      </w:pPr>
      <w:r w:rsidRPr="009F2382">
        <w:rPr>
          <w:rFonts w:ascii="Arial" w:hAnsi="Arial" w:cs="Arial"/>
          <w:b/>
          <w:sz w:val="24"/>
          <w:szCs w:val="24"/>
        </w:rPr>
        <w:t>o uvjetima za određivanje minimalnog zahtjeva za regulatorni kapital i podložne obveze, stope pretvaranja te obveze investicij</w:t>
      </w:r>
      <w:r w:rsidR="007262DF" w:rsidRPr="009F2382">
        <w:rPr>
          <w:rFonts w:ascii="Arial" w:hAnsi="Arial" w:cs="Arial"/>
          <w:b/>
          <w:sz w:val="24"/>
          <w:szCs w:val="24"/>
        </w:rPr>
        <w:t>skog društva u postupku sanacije</w:t>
      </w:r>
    </w:p>
    <w:p w14:paraId="27DBCC2F" w14:textId="77777777" w:rsidR="009165CE" w:rsidRDefault="009165CE" w:rsidP="009165CE">
      <w:pPr>
        <w:jc w:val="center"/>
      </w:pPr>
    </w:p>
    <w:p w14:paraId="27DBCC30" w14:textId="77777777" w:rsidR="009165CE" w:rsidRPr="00600BE4" w:rsidRDefault="009165CE" w:rsidP="00600BE4">
      <w:pPr>
        <w:pStyle w:val="Heading1"/>
        <w:jc w:val="center"/>
        <w:rPr>
          <w:rFonts w:ascii="Arial" w:hAnsi="Arial" w:cs="Arial"/>
          <w:b/>
          <w:color w:val="auto"/>
          <w:sz w:val="22"/>
          <w:szCs w:val="22"/>
        </w:rPr>
      </w:pPr>
    </w:p>
    <w:p w14:paraId="27DBCC31" w14:textId="77777777" w:rsidR="009165CE" w:rsidRPr="00600BE4" w:rsidRDefault="009165CE" w:rsidP="00600BE4">
      <w:pPr>
        <w:pStyle w:val="Heading1"/>
        <w:jc w:val="center"/>
        <w:rPr>
          <w:rFonts w:ascii="Arial" w:hAnsi="Arial" w:cs="Arial"/>
          <w:b/>
          <w:color w:val="auto"/>
          <w:sz w:val="22"/>
          <w:szCs w:val="22"/>
        </w:rPr>
      </w:pPr>
      <w:r w:rsidRPr="00600BE4">
        <w:rPr>
          <w:rFonts w:ascii="Arial" w:hAnsi="Arial" w:cs="Arial"/>
          <w:b/>
          <w:color w:val="auto"/>
          <w:sz w:val="22"/>
          <w:szCs w:val="22"/>
        </w:rPr>
        <w:t>Članak 1.</w:t>
      </w:r>
    </w:p>
    <w:p w14:paraId="27DBCC32" w14:textId="77777777" w:rsidR="009165CE" w:rsidRPr="00154429" w:rsidRDefault="009165CE" w:rsidP="00587979">
      <w:pPr>
        <w:pStyle w:val="Heading2"/>
        <w:ind w:left="720"/>
        <w:rPr>
          <w:rFonts w:ascii="Arial" w:hAnsi="Arial" w:cs="Arial"/>
          <w:color w:val="auto"/>
          <w:sz w:val="22"/>
          <w:szCs w:val="22"/>
        </w:rPr>
      </w:pPr>
      <w:r w:rsidRPr="00154429">
        <w:rPr>
          <w:rFonts w:ascii="Arial" w:hAnsi="Arial" w:cs="Arial"/>
          <w:color w:val="auto"/>
          <w:sz w:val="22"/>
          <w:szCs w:val="22"/>
        </w:rPr>
        <w:t xml:space="preserve">Ovim Pravilnikom </w:t>
      </w:r>
      <w:r w:rsidR="00503D61" w:rsidRPr="00154429">
        <w:rPr>
          <w:rFonts w:ascii="Arial" w:hAnsi="Arial" w:cs="Arial"/>
          <w:color w:val="auto"/>
          <w:sz w:val="22"/>
          <w:szCs w:val="22"/>
        </w:rPr>
        <w:t xml:space="preserve">propisuju </w:t>
      </w:r>
      <w:r w:rsidR="004F0FAB" w:rsidRPr="00154429">
        <w:rPr>
          <w:rFonts w:ascii="Arial" w:hAnsi="Arial" w:cs="Arial"/>
          <w:color w:val="auto"/>
          <w:sz w:val="22"/>
          <w:szCs w:val="22"/>
        </w:rPr>
        <w:t>se:</w:t>
      </w:r>
    </w:p>
    <w:p w14:paraId="27DBCC33" w14:textId="77777777" w:rsidR="004F0FAB" w:rsidRPr="00154429" w:rsidRDefault="004F0FAB" w:rsidP="00133B6D">
      <w:pPr>
        <w:pStyle w:val="Heading2"/>
        <w:numPr>
          <w:ilvl w:val="0"/>
          <w:numId w:val="1"/>
        </w:numPr>
        <w:rPr>
          <w:rFonts w:ascii="Arial" w:hAnsi="Arial" w:cs="Arial"/>
          <w:color w:val="auto"/>
          <w:sz w:val="22"/>
          <w:szCs w:val="22"/>
        </w:rPr>
      </w:pPr>
      <w:r w:rsidRPr="00154429">
        <w:rPr>
          <w:rFonts w:ascii="Arial" w:hAnsi="Arial" w:cs="Arial"/>
          <w:color w:val="auto"/>
          <w:sz w:val="22"/>
          <w:szCs w:val="22"/>
        </w:rPr>
        <w:t>uvjeti i načini provedbe aktivnosti i način nalaganja mjera u svrhu provedbe sanacijskih ovlasti</w:t>
      </w:r>
      <w:r w:rsidR="00414683" w:rsidRPr="00154429">
        <w:rPr>
          <w:rFonts w:ascii="Arial" w:hAnsi="Arial" w:cs="Arial"/>
          <w:color w:val="auto"/>
          <w:sz w:val="22"/>
          <w:szCs w:val="22"/>
        </w:rPr>
        <w:t xml:space="preserve"> iz člank</w:t>
      </w:r>
      <w:r w:rsidR="00503D61" w:rsidRPr="00154429">
        <w:rPr>
          <w:rFonts w:ascii="Arial" w:hAnsi="Arial" w:cs="Arial"/>
          <w:color w:val="auto"/>
          <w:sz w:val="22"/>
          <w:szCs w:val="22"/>
        </w:rPr>
        <w:t>a</w:t>
      </w:r>
      <w:r w:rsidR="00414683" w:rsidRPr="00154429">
        <w:rPr>
          <w:rFonts w:ascii="Arial" w:hAnsi="Arial" w:cs="Arial"/>
          <w:color w:val="auto"/>
          <w:sz w:val="22"/>
          <w:szCs w:val="22"/>
        </w:rPr>
        <w:t xml:space="preserve"> 8.</w:t>
      </w:r>
      <w:r w:rsidR="003419E9" w:rsidRPr="00154429">
        <w:rPr>
          <w:rFonts w:ascii="Arial" w:hAnsi="Arial" w:cs="Arial"/>
          <w:color w:val="auto"/>
          <w:sz w:val="22"/>
          <w:szCs w:val="22"/>
        </w:rPr>
        <w:t xml:space="preserve"> </w:t>
      </w:r>
      <w:r w:rsidR="00414683" w:rsidRPr="00154429">
        <w:rPr>
          <w:rFonts w:ascii="Arial" w:hAnsi="Arial" w:cs="Arial"/>
          <w:color w:val="auto"/>
          <w:sz w:val="22"/>
          <w:szCs w:val="22"/>
        </w:rPr>
        <w:t>stavka 16. Zakona o sanaciji kreditnih institucija i investicijskih društava</w:t>
      </w:r>
      <w:r w:rsidR="001268EE" w:rsidRPr="00154429">
        <w:rPr>
          <w:rFonts w:ascii="Arial" w:hAnsi="Arial" w:cs="Arial"/>
          <w:color w:val="auto"/>
          <w:sz w:val="22"/>
          <w:szCs w:val="22"/>
        </w:rPr>
        <w:t xml:space="preserve"> </w:t>
      </w:r>
    </w:p>
    <w:p w14:paraId="27DBCC34" w14:textId="77777777" w:rsidR="00414683" w:rsidRPr="00154429" w:rsidRDefault="00414683" w:rsidP="00133B6D">
      <w:pPr>
        <w:pStyle w:val="Heading2"/>
        <w:numPr>
          <w:ilvl w:val="0"/>
          <w:numId w:val="1"/>
        </w:numPr>
        <w:rPr>
          <w:rFonts w:ascii="Arial" w:hAnsi="Arial" w:cs="Arial"/>
          <w:color w:val="auto"/>
          <w:sz w:val="22"/>
          <w:szCs w:val="22"/>
        </w:rPr>
      </w:pPr>
      <w:r w:rsidRPr="00154429">
        <w:rPr>
          <w:rFonts w:ascii="Arial" w:hAnsi="Arial" w:cs="Arial"/>
          <w:color w:val="auto"/>
          <w:sz w:val="22"/>
          <w:szCs w:val="22"/>
        </w:rPr>
        <w:t xml:space="preserve">obveze investicijskih društava tijekom i nakon provođenja sanacijskih ovlasti i aktivnosti iz </w:t>
      </w:r>
      <w:r w:rsidR="00503D61" w:rsidRPr="00154429">
        <w:rPr>
          <w:rFonts w:ascii="Arial" w:hAnsi="Arial" w:cs="Arial"/>
          <w:color w:val="auto"/>
          <w:sz w:val="22"/>
          <w:szCs w:val="22"/>
        </w:rPr>
        <w:t xml:space="preserve">članka </w:t>
      </w:r>
      <w:r w:rsidRPr="00154429">
        <w:rPr>
          <w:rFonts w:ascii="Arial" w:hAnsi="Arial" w:cs="Arial"/>
          <w:color w:val="auto"/>
          <w:sz w:val="22"/>
          <w:szCs w:val="22"/>
        </w:rPr>
        <w:t>8.</w:t>
      </w:r>
      <w:r w:rsidR="00503D61" w:rsidRPr="00154429">
        <w:rPr>
          <w:rFonts w:ascii="Arial" w:hAnsi="Arial" w:cs="Arial"/>
          <w:color w:val="auto"/>
          <w:sz w:val="22"/>
          <w:szCs w:val="22"/>
        </w:rPr>
        <w:t xml:space="preserve"> </w:t>
      </w:r>
      <w:r w:rsidRPr="00154429">
        <w:rPr>
          <w:rFonts w:ascii="Arial" w:hAnsi="Arial" w:cs="Arial"/>
          <w:color w:val="auto"/>
          <w:sz w:val="22"/>
          <w:szCs w:val="22"/>
        </w:rPr>
        <w:t>stavka 16. Zakona o sanaciji kreditnih institucija i investicijskih društava</w:t>
      </w:r>
      <w:r w:rsidR="003E0399" w:rsidRPr="00154429">
        <w:rPr>
          <w:rFonts w:ascii="Arial" w:hAnsi="Arial" w:cs="Arial"/>
          <w:color w:val="auto"/>
          <w:sz w:val="22"/>
          <w:szCs w:val="22"/>
        </w:rPr>
        <w:t xml:space="preserve"> </w:t>
      </w:r>
    </w:p>
    <w:p w14:paraId="27DBCC35" w14:textId="77777777" w:rsidR="004F0FAB" w:rsidRPr="00154429" w:rsidRDefault="001562C1" w:rsidP="00133B6D">
      <w:pPr>
        <w:pStyle w:val="Heading2"/>
        <w:numPr>
          <w:ilvl w:val="0"/>
          <w:numId w:val="1"/>
        </w:numPr>
        <w:rPr>
          <w:rFonts w:ascii="Arial" w:hAnsi="Arial" w:cs="Arial"/>
          <w:color w:val="auto"/>
          <w:sz w:val="22"/>
          <w:szCs w:val="22"/>
        </w:rPr>
      </w:pPr>
      <w:r w:rsidRPr="00154429">
        <w:rPr>
          <w:rFonts w:ascii="Arial" w:hAnsi="Arial" w:cs="Arial"/>
          <w:color w:val="auto"/>
          <w:sz w:val="22"/>
          <w:szCs w:val="22"/>
        </w:rPr>
        <w:t xml:space="preserve">uvjeti </w:t>
      </w:r>
      <w:r w:rsidR="009B5057" w:rsidRPr="00154429">
        <w:rPr>
          <w:rFonts w:ascii="Arial" w:hAnsi="Arial" w:cs="Arial"/>
          <w:color w:val="auto"/>
          <w:sz w:val="22"/>
          <w:szCs w:val="22"/>
        </w:rPr>
        <w:t>na temelju kojih se određuje minimalni zahtjev za regulatorni kapital i podložne obveze</w:t>
      </w:r>
      <w:r w:rsidRPr="00154429">
        <w:rPr>
          <w:rFonts w:ascii="Arial" w:hAnsi="Arial" w:cs="Arial"/>
          <w:color w:val="auto"/>
          <w:sz w:val="22"/>
          <w:szCs w:val="22"/>
        </w:rPr>
        <w:t xml:space="preserve"> iz članka 25. stavka 3. </w:t>
      </w:r>
      <w:r w:rsidR="00414683" w:rsidRPr="00154429">
        <w:rPr>
          <w:rFonts w:ascii="Arial" w:hAnsi="Arial" w:cs="Arial"/>
          <w:color w:val="auto"/>
          <w:sz w:val="22"/>
          <w:szCs w:val="22"/>
        </w:rPr>
        <w:t>Zakona o sanaciji kreditnih institucija i investicijskih društava</w:t>
      </w:r>
      <w:r w:rsidR="001268EE" w:rsidRPr="00154429">
        <w:rPr>
          <w:rFonts w:ascii="Arial" w:hAnsi="Arial" w:cs="Arial"/>
          <w:color w:val="auto"/>
          <w:sz w:val="22"/>
          <w:szCs w:val="22"/>
        </w:rPr>
        <w:t xml:space="preserve"> </w:t>
      </w:r>
    </w:p>
    <w:p w14:paraId="27DBCC36" w14:textId="77777777" w:rsidR="009B5057" w:rsidRPr="00154429" w:rsidRDefault="001562C1" w:rsidP="00133B6D">
      <w:pPr>
        <w:pStyle w:val="Heading2"/>
        <w:numPr>
          <w:ilvl w:val="0"/>
          <w:numId w:val="1"/>
        </w:numPr>
        <w:rPr>
          <w:rFonts w:ascii="Arial" w:hAnsi="Arial" w:cs="Arial"/>
          <w:color w:val="auto"/>
          <w:sz w:val="22"/>
          <w:szCs w:val="22"/>
        </w:rPr>
      </w:pPr>
      <w:r w:rsidRPr="00154429">
        <w:rPr>
          <w:rFonts w:ascii="Arial" w:hAnsi="Arial" w:cs="Arial"/>
          <w:color w:val="auto"/>
          <w:sz w:val="22"/>
          <w:szCs w:val="22"/>
        </w:rPr>
        <w:t xml:space="preserve">uvjeti </w:t>
      </w:r>
      <w:r w:rsidR="009B5057" w:rsidRPr="00154429">
        <w:rPr>
          <w:rFonts w:ascii="Arial" w:hAnsi="Arial" w:cs="Arial"/>
          <w:color w:val="auto"/>
          <w:sz w:val="22"/>
          <w:szCs w:val="22"/>
        </w:rPr>
        <w:t>za određivanje stope pretvaranja</w:t>
      </w:r>
      <w:r w:rsidR="00EB4F95" w:rsidRPr="00154429">
        <w:rPr>
          <w:rFonts w:ascii="Arial" w:hAnsi="Arial" w:cs="Arial"/>
          <w:color w:val="auto"/>
          <w:sz w:val="22"/>
          <w:szCs w:val="22"/>
        </w:rPr>
        <w:t xml:space="preserve"> iz </w:t>
      </w:r>
      <w:r w:rsidRPr="00154429">
        <w:rPr>
          <w:rFonts w:ascii="Arial" w:hAnsi="Arial" w:cs="Arial"/>
          <w:color w:val="auto"/>
          <w:sz w:val="22"/>
          <w:szCs w:val="22"/>
        </w:rPr>
        <w:t xml:space="preserve">članka </w:t>
      </w:r>
      <w:r w:rsidR="00EB4F95" w:rsidRPr="00154429">
        <w:rPr>
          <w:rFonts w:ascii="Arial" w:hAnsi="Arial" w:cs="Arial"/>
          <w:color w:val="auto"/>
          <w:sz w:val="22"/>
          <w:szCs w:val="22"/>
        </w:rPr>
        <w:t>42.</w:t>
      </w:r>
      <w:r w:rsidRPr="00154429">
        <w:rPr>
          <w:rFonts w:ascii="Arial" w:hAnsi="Arial" w:cs="Arial"/>
          <w:color w:val="auto"/>
          <w:sz w:val="22"/>
          <w:szCs w:val="22"/>
        </w:rPr>
        <w:t xml:space="preserve"> </w:t>
      </w:r>
      <w:r w:rsidR="00EB4F95" w:rsidRPr="00154429">
        <w:rPr>
          <w:rFonts w:ascii="Arial" w:hAnsi="Arial" w:cs="Arial"/>
          <w:color w:val="auto"/>
          <w:sz w:val="22"/>
          <w:szCs w:val="22"/>
        </w:rPr>
        <w:t>stavka 4. Zakona o sanaciji kreditnih institucija i investicijskih društava</w:t>
      </w:r>
      <w:r w:rsidR="003E0399" w:rsidRPr="00154429">
        <w:rPr>
          <w:rFonts w:ascii="Arial" w:hAnsi="Arial" w:cs="Arial"/>
          <w:color w:val="auto"/>
          <w:sz w:val="22"/>
          <w:szCs w:val="22"/>
        </w:rPr>
        <w:t xml:space="preserve"> </w:t>
      </w:r>
      <w:r w:rsidRPr="00154429">
        <w:rPr>
          <w:rFonts w:ascii="Arial" w:hAnsi="Arial" w:cs="Arial"/>
          <w:color w:val="auto"/>
          <w:sz w:val="22"/>
          <w:szCs w:val="22"/>
        </w:rPr>
        <w:t>.</w:t>
      </w:r>
    </w:p>
    <w:p w14:paraId="27DBCC37" w14:textId="77777777" w:rsidR="001562C1" w:rsidRPr="00154429" w:rsidRDefault="001562C1" w:rsidP="00154429">
      <w:pPr>
        <w:pStyle w:val="Heading2"/>
        <w:rPr>
          <w:rFonts w:ascii="Arial" w:hAnsi="Arial" w:cs="Arial"/>
          <w:color w:val="auto"/>
          <w:sz w:val="22"/>
          <w:szCs w:val="22"/>
        </w:rPr>
      </w:pPr>
    </w:p>
    <w:p w14:paraId="27DBCC38" w14:textId="77777777" w:rsidR="00081BE9" w:rsidRPr="00B2689B" w:rsidRDefault="00081BE9" w:rsidP="00B2689B">
      <w:pPr>
        <w:pStyle w:val="Heading1"/>
        <w:jc w:val="center"/>
        <w:rPr>
          <w:rFonts w:ascii="Arial" w:hAnsi="Arial" w:cs="Arial"/>
          <w:b/>
          <w:color w:val="auto"/>
          <w:sz w:val="22"/>
          <w:szCs w:val="22"/>
        </w:rPr>
      </w:pPr>
      <w:r w:rsidRPr="00B2689B">
        <w:rPr>
          <w:rFonts w:ascii="Arial" w:hAnsi="Arial" w:cs="Arial"/>
          <w:b/>
          <w:color w:val="auto"/>
          <w:sz w:val="22"/>
          <w:szCs w:val="22"/>
        </w:rPr>
        <w:t>Članak 2.</w:t>
      </w:r>
    </w:p>
    <w:p w14:paraId="27DBCC39" w14:textId="77777777" w:rsidR="00081BE9" w:rsidRPr="00215C14" w:rsidRDefault="002C34A0" w:rsidP="00133B6D">
      <w:pPr>
        <w:pStyle w:val="Heading2"/>
        <w:numPr>
          <w:ilvl w:val="0"/>
          <w:numId w:val="2"/>
        </w:numPr>
        <w:jc w:val="both"/>
        <w:rPr>
          <w:rFonts w:ascii="Arial" w:hAnsi="Arial" w:cs="Arial"/>
          <w:color w:val="auto"/>
          <w:sz w:val="22"/>
          <w:szCs w:val="22"/>
        </w:rPr>
      </w:pPr>
      <w:r w:rsidRPr="00215C14">
        <w:rPr>
          <w:rFonts w:ascii="Arial" w:hAnsi="Arial" w:cs="Arial"/>
          <w:color w:val="auto"/>
          <w:sz w:val="22"/>
          <w:szCs w:val="22"/>
        </w:rPr>
        <w:t>Hrvatska a</w:t>
      </w:r>
      <w:r w:rsidR="001A4061" w:rsidRPr="00215C14">
        <w:rPr>
          <w:rFonts w:ascii="Arial" w:hAnsi="Arial" w:cs="Arial"/>
          <w:color w:val="auto"/>
          <w:sz w:val="22"/>
          <w:szCs w:val="22"/>
        </w:rPr>
        <w:t xml:space="preserve">gencija </w:t>
      </w:r>
      <w:r w:rsidRPr="00215C14">
        <w:rPr>
          <w:rFonts w:ascii="Arial" w:hAnsi="Arial" w:cs="Arial"/>
          <w:color w:val="auto"/>
          <w:sz w:val="22"/>
          <w:szCs w:val="22"/>
        </w:rPr>
        <w:t xml:space="preserve">za nadzor financijskih usluga </w:t>
      </w:r>
      <w:r w:rsidR="001A4061" w:rsidRPr="00215C14">
        <w:rPr>
          <w:rFonts w:ascii="Arial" w:hAnsi="Arial" w:cs="Arial"/>
          <w:color w:val="auto"/>
          <w:sz w:val="22"/>
          <w:szCs w:val="22"/>
        </w:rPr>
        <w:t xml:space="preserve">je sukladno članku 8. stavku 1. točki b) </w:t>
      </w:r>
      <w:r w:rsidR="00414683" w:rsidRPr="00215C14">
        <w:rPr>
          <w:rFonts w:ascii="Arial" w:hAnsi="Arial" w:cs="Arial"/>
          <w:color w:val="auto"/>
          <w:sz w:val="22"/>
          <w:szCs w:val="22"/>
        </w:rPr>
        <w:t>Zakona o sanaciji kreditnih institucija i investicijskih društava</w:t>
      </w:r>
      <w:r w:rsidR="001562C1" w:rsidRPr="00215C14">
        <w:rPr>
          <w:rFonts w:ascii="Arial" w:hAnsi="Arial" w:cs="Arial"/>
          <w:color w:val="auto"/>
          <w:sz w:val="22"/>
          <w:szCs w:val="22"/>
        </w:rPr>
        <w:t xml:space="preserve"> </w:t>
      </w:r>
      <w:r w:rsidR="001A4061" w:rsidRPr="00215C14">
        <w:rPr>
          <w:rFonts w:ascii="Arial" w:hAnsi="Arial" w:cs="Arial"/>
          <w:color w:val="auto"/>
          <w:sz w:val="22"/>
          <w:szCs w:val="22"/>
        </w:rPr>
        <w:t>sanacijsko tijelo za investicijsko društvo, grupu investicijskih društava i financijsku instituciju za koje je nadležna.</w:t>
      </w:r>
    </w:p>
    <w:p w14:paraId="27DBCC3A" w14:textId="77777777" w:rsidR="001E0A48" w:rsidRPr="00215C14" w:rsidRDefault="0019501D" w:rsidP="00133B6D">
      <w:pPr>
        <w:pStyle w:val="Heading2"/>
        <w:numPr>
          <w:ilvl w:val="0"/>
          <w:numId w:val="2"/>
        </w:numPr>
        <w:jc w:val="both"/>
        <w:rPr>
          <w:rFonts w:ascii="Arial" w:hAnsi="Arial" w:cs="Arial"/>
          <w:color w:val="auto"/>
          <w:sz w:val="22"/>
          <w:szCs w:val="22"/>
        </w:rPr>
      </w:pPr>
      <w:r w:rsidRPr="00215C14">
        <w:rPr>
          <w:rFonts w:ascii="Arial" w:hAnsi="Arial" w:cs="Arial"/>
          <w:color w:val="auto"/>
          <w:sz w:val="22"/>
          <w:szCs w:val="22"/>
        </w:rPr>
        <w:t>Odredbe ovog Pravilni</w:t>
      </w:r>
      <w:r w:rsidR="008045AE" w:rsidRPr="00215C14">
        <w:rPr>
          <w:rFonts w:ascii="Arial" w:hAnsi="Arial" w:cs="Arial"/>
          <w:color w:val="auto"/>
          <w:sz w:val="22"/>
          <w:szCs w:val="22"/>
        </w:rPr>
        <w:t xml:space="preserve">ka primjenjuju se u dijelu izvršavanja ovlasti </w:t>
      </w:r>
      <w:r w:rsidR="001562C1" w:rsidRPr="00215C14">
        <w:rPr>
          <w:rFonts w:ascii="Arial" w:hAnsi="Arial" w:cs="Arial"/>
          <w:color w:val="auto"/>
          <w:sz w:val="22"/>
          <w:szCs w:val="22"/>
        </w:rPr>
        <w:t xml:space="preserve">Hrvatske agencije za nadzor financijskih usluga </w:t>
      </w:r>
      <w:r w:rsidR="008045AE" w:rsidRPr="00215C14">
        <w:rPr>
          <w:rFonts w:ascii="Arial" w:hAnsi="Arial" w:cs="Arial"/>
          <w:color w:val="auto"/>
          <w:sz w:val="22"/>
          <w:szCs w:val="22"/>
        </w:rPr>
        <w:t xml:space="preserve">nad </w:t>
      </w:r>
      <w:r w:rsidR="003541C8" w:rsidRPr="00215C14">
        <w:rPr>
          <w:rFonts w:ascii="Arial" w:hAnsi="Arial" w:cs="Arial"/>
          <w:color w:val="auto"/>
          <w:sz w:val="22"/>
          <w:szCs w:val="22"/>
        </w:rPr>
        <w:t>investicijskim društvom</w:t>
      </w:r>
      <w:r w:rsidR="008045AE" w:rsidRPr="00215C14">
        <w:rPr>
          <w:rFonts w:ascii="Arial" w:hAnsi="Arial" w:cs="Arial"/>
          <w:color w:val="auto"/>
          <w:sz w:val="22"/>
          <w:szCs w:val="22"/>
        </w:rPr>
        <w:t xml:space="preserve"> sa sjedištem u Republici Hrva</w:t>
      </w:r>
      <w:r w:rsidR="00866B48" w:rsidRPr="00215C14">
        <w:rPr>
          <w:rFonts w:ascii="Arial" w:hAnsi="Arial" w:cs="Arial"/>
          <w:color w:val="auto"/>
          <w:sz w:val="22"/>
          <w:szCs w:val="22"/>
        </w:rPr>
        <w:t xml:space="preserve">tskoj </w:t>
      </w:r>
      <w:r w:rsidR="001562C1" w:rsidRPr="00215C14">
        <w:rPr>
          <w:rFonts w:ascii="Arial" w:hAnsi="Arial" w:cs="Arial"/>
          <w:color w:val="auto"/>
          <w:sz w:val="22"/>
          <w:szCs w:val="22"/>
        </w:rPr>
        <w:t>koje</w:t>
      </w:r>
      <w:r w:rsidR="00D52987" w:rsidRPr="00215C14">
        <w:rPr>
          <w:rFonts w:ascii="Arial" w:hAnsi="Arial" w:cs="Arial"/>
          <w:color w:val="auto"/>
          <w:sz w:val="22"/>
          <w:szCs w:val="22"/>
        </w:rPr>
        <w:t>m</w:t>
      </w:r>
      <w:r w:rsidR="001562C1" w:rsidRPr="00215C14">
        <w:rPr>
          <w:rFonts w:ascii="Arial" w:hAnsi="Arial" w:cs="Arial"/>
          <w:color w:val="auto"/>
          <w:sz w:val="22"/>
          <w:szCs w:val="22"/>
        </w:rPr>
        <w:t xml:space="preserve"> </w:t>
      </w:r>
      <w:r w:rsidR="00866B48" w:rsidRPr="00215C14">
        <w:rPr>
          <w:rFonts w:ascii="Arial" w:hAnsi="Arial" w:cs="Arial"/>
          <w:color w:val="auto"/>
          <w:sz w:val="22"/>
          <w:szCs w:val="22"/>
        </w:rPr>
        <w:t>je</w:t>
      </w:r>
      <w:r w:rsidR="00D52987" w:rsidRPr="00215C14">
        <w:rPr>
          <w:rFonts w:ascii="Arial" w:hAnsi="Arial" w:cs="Arial"/>
          <w:color w:val="auto"/>
          <w:sz w:val="22"/>
          <w:szCs w:val="22"/>
        </w:rPr>
        <w:t>,</w:t>
      </w:r>
      <w:r w:rsidR="00866B48" w:rsidRPr="00215C14">
        <w:rPr>
          <w:rFonts w:ascii="Arial" w:hAnsi="Arial" w:cs="Arial"/>
          <w:color w:val="auto"/>
          <w:sz w:val="22"/>
          <w:szCs w:val="22"/>
        </w:rPr>
        <w:t xml:space="preserve"> </w:t>
      </w:r>
      <w:r w:rsidR="001562C1" w:rsidRPr="00215C14">
        <w:rPr>
          <w:rFonts w:ascii="Arial" w:hAnsi="Arial" w:cs="Arial"/>
          <w:color w:val="auto"/>
          <w:sz w:val="22"/>
          <w:szCs w:val="22"/>
        </w:rPr>
        <w:t>sukladno odredbama Zakona o tržištu kapitala (Narodne novine, broj 88/08, 146/08, 74/09, 54/13,</w:t>
      </w:r>
      <w:r w:rsidR="00D52987" w:rsidRPr="00215C14">
        <w:rPr>
          <w:rFonts w:ascii="Arial" w:hAnsi="Arial" w:cs="Arial"/>
          <w:color w:val="auto"/>
          <w:sz w:val="22"/>
          <w:szCs w:val="22"/>
        </w:rPr>
        <w:t xml:space="preserve"> </w:t>
      </w:r>
      <w:r w:rsidR="001562C1" w:rsidRPr="00215C14">
        <w:rPr>
          <w:rFonts w:ascii="Arial" w:hAnsi="Arial" w:cs="Arial"/>
          <w:color w:val="auto"/>
          <w:sz w:val="22"/>
          <w:szCs w:val="22"/>
        </w:rPr>
        <w:t>159/13,</w:t>
      </w:r>
      <w:r w:rsidR="00D52987" w:rsidRPr="00215C14">
        <w:rPr>
          <w:rFonts w:ascii="Arial" w:hAnsi="Arial" w:cs="Arial"/>
          <w:color w:val="auto"/>
          <w:sz w:val="22"/>
          <w:szCs w:val="22"/>
        </w:rPr>
        <w:t xml:space="preserve"> </w:t>
      </w:r>
      <w:r w:rsidR="001562C1" w:rsidRPr="00215C14">
        <w:rPr>
          <w:rFonts w:ascii="Arial" w:hAnsi="Arial" w:cs="Arial"/>
          <w:color w:val="auto"/>
          <w:sz w:val="22"/>
          <w:szCs w:val="22"/>
        </w:rPr>
        <w:t>18/15,</w:t>
      </w:r>
      <w:r w:rsidR="00D52987" w:rsidRPr="00215C14">
        <w:rPr>
          <w:rFonts w:ascii="Arial" w:hAnsi="Arial" w:cs="Arial"/>
          <w:color w:val="auto"/>
          <w:sz w:val="22"/>
          <w:szCs w:val="22"/>
        </w:rPr>
        <w:t xml:space="preserve"> </w:t>
      </w:r>
      <w:r w:rsidR="001562C1" w:rsidRPr="00215C14">
        <w:rPr>
          <w:rFonts w:ascii="Arial" w:hAnsi="Arial" w:cs="Arial"/>
          <w:color w:val="auto"/>
          <w:sz w:val="22"/>
          <w:szCs w:val="22"/>
        </w:rPr>
        <w:t>110/15, 123/16 i 131/17)</w:t>
      </w:r>
      <w:r w:rsidR="00D52987" w:rsidRPr="00215C14">
        <w:rPr>
          <w:rFonts w:ascii="Arial" w:hAnsi="Arial" w:cs="Arial"/>
          <w:color w:val="auto"/>
          <w:sz w:val="22"/>
          <w:szCs w:val="22"/>
        </w:rPr>
        <w:t xml:space="preserve"> Hrvatska agencija za nadzor financijskih usluga</w:t>
      </w:r>
      <w:r w:rsidR="00866B48" w:rsidRPr="00215C14">
        <w:rPr>
          <w:rFonts w:ascii="Arial" w:hAnsi="Arial" w:cs="Arial"/>
          <w:color w:val="auto"/>
          <w:sz w:val="22"/>
          <w:szCs w:val="22"/>
        </w:rPr>
        <w:t xml:space="preserve"> </w:t>
      </w:r>
      <w:r w:rsidR="00D52987" w:rsidRPr="00215C14">
        <w:rPr>
          <w:rFonts w:ascii="Arial" w:hAnsi="Arial" w:cs="Arial"/>
          <w:color w:val="auto"/>
          <w:sz w:val="22"/>
          <w:szCs w:val="22"/>
        </w:rPr>
        <w:t xml:space="preserve">izdala </w:t>
      </w:r>
      <w:r w:rsidR="008045AE" w:rsidRPr="00215C14">
        <w:rPr>
          <w:rFonts w:ascii="Arial" w:hAnsi="Arial" w:cs="Arial"/>
          <w:color w:val="auto"/>
          <w:sz w:val="22"/>
          <w:szCs w:val="22"/>
        </w:rPr>
        <w:t>odobrenje za rad.</w:t>
      </w:r>
    </w:p>
    <w:p w14:paraId="27DBCC3B" w14:textId="77777777" w:rsidR="00C4069B" w:rsidRPr="00215C14" w:rsidRDefault="00C4069B" w:rsidP="00133B6D">
      <w:pPr>
        <w:pStyle w:val="Heading2"/>
        <w:numPr>
          <w:ilvl w:val="0"/>
          <w:numId w:val="2"/>
        </w:numPr>
        <w:jc w:val="both"/>
        <w:rPr>
          <w:rFonts w:ascii="Arial" w:hAnsi="Arial" w:cs="Arial"/>
          <w:color w:val="auto"/>
          <w:sz w:val="22"/>
          <w:szCs w:val="22"/>
        </w:rPr>
      </w:pPr>
      <w:r w:rsidRPr="00215C14">
        <w:rPr>
          <w:rFonts w:ascii="Arial" w:hAnsi="Arial" w:cs="Arial"/>
          <w:color w:val="auto"/>
          <w:sz w:val="22"/>
          <w:szCs w:val="22"/>
        </w:rPr>
        <w:t>Odredbe ov</w:t>
      </w:r>
      <w:r w:rsidR="00571889" w:rsidRPr="00215C14">
        <w:rPr>
          <w:rFonts w:ascii="Arial" w:hAnsi="Arial" w:cs="Arial"/>
          <w:color w:val="auto"/>
          <w:sz w:val="22"/>
          <w:szCs w:val="22"/>
        </w:rPr>
        <w:t xml:space="preserve">og Pravilnika primjenjuju se </w:t>
      </w:r>
      <w:r w:rsidR="000C57B4" w:rsidRPr="00215C14">
        <w:rPr>
          <w:rFonts w:ascii="Arial" w:hAnsi="Arial" w:cs="Arial"/>
          <w:color w:val="auto"/>
          <w:sz w:val="22"/>
          <w:szCs w:val="22"/>
        </w:rPr>
        <w:t xml:space="preserve">na </w:t>
      </w:r>
      <w:r w:rsidRPr="00215C14">
        <w:rPr>
          <w:rFonts w:ascii="Arial" w:hAnsi="Arial" w:cs="Arial"/>
          <w:color w:val="auto"/>
          <w:sz w:val="22"/>
          <w:szCs w:val="22"/>
        </w:rPr>
        <w:t>dionička d</w:t>
      </w:r>
      <w:r w:rsidR="000C57B4" w:rsidRPr="00215C14">
        <w:rPr>
          <w:rFonts w:ascii="Arial" w:hAnsi="Arial" w:cs="Arial"/>
          <w:color w:val="auto"/>
          <w:sz w:val="22"/>
          <w:szCs w:val="22"/>
        </w:rPr>
        <w:t xml:space="preserve">ruštva i </w:t>
      </w:r>
      <w:r w:rsidRPr="00215C14">
        <w:rPr>
          <w:rFonts w:ascii="Arial" w:hAnsi="Arial" w:cs="Arial"/>
          <w:color w:val="auto"/>
          <w:sz w:val="22"/>
          <w:szCs w:val="22"/>
        </w:rPr>
        <w:t xml:space="preserve">na </w:t>
      </w:r>
      <w:r w:rsidR="00A43CF9" w:rsidRPr="00215C14">
        <w:rPr>
          <w:rFonts w:ascii="Arial" w:hAnsi="Arial" w:cs="Arial"/>
          <w:color w:val="auto"/>
          <w:sz w:val="22"/>
          <w:szCs w:val="22"/>
        </w:rPr>
        <w:t xml:space="preserve">odgovarajući način na </w:t>
      </w:r>
      <w:r w:rsidRPr="00215C14">
        <w:rPr>
          <w:rFonts w:ascii="Arial" w:hAnsi="Arial" w:cs="Arial"/>
          <w:color w:val="auto"/>
          <w:sz w:val="22"/>
          <w:szCs w:val="22"/>
        </w:rPr>
        <w:t>društva s ograničenom odgovornošću</w:t>
      </w:r>
      <w:r w:rsidR="00571889" w:rsidRPr="00215C14">
        <w:rPr>
          <w:rFonts w:ascii="Arial" w:hAnsi="Arial" w:cs="Arial"/>
          <w:color w:val="auto"/>
          <w:sz w:val="22"/>
          <w:szCs w:val="22"/>
        </w:rPr>
        <w:t xml:space="preserve">, a </w:t>
      </w:r>
      <w:r w:rsidR="000C57B4" w:rsidRPr="00215C14">
        <w:rPr>
          <w:rFonts w:ascii="Arial" w:hAnsi="Arial" w:cs="Arial"/>
          <w:color w:val="auto"/>
          <w:sz w:val="22"/>
          <w:szCs w:val="22"/>
        </w:rPr>
        <w:t>čije je osnivanje, ustroj i rad uređen Zakonom o trgovačkim društvima.</w:t>
      </w:r>
      <w:r w:rsidR="000C57B4" w:rsidRPr="00215C14">
        <w:rPr>
          <w:rStyle w:val="FootnoteReference"/>
          <w:rFonts w:ascii="Arial" w:hAnsi="Arial" w:cs="Arial"/>
          <w:color w:val="auto"/>
          <w:sz w:val="22"/>
          <w:szCs w:val="22"/>
        </w:rPr>
        <w:footnoteReference w:id="1"/>
      </w:r>
    </w:p>
    <w:p w14:paraId="27DBCC3C" w14:textId="77777777" w:rsidR="00890F3A" w:rsidRPr="00472911" w:rsidRDefault="00890F3A" w:rsidP="000B1BD0">
      <w:pPr>
        <w:pStyle w:val="ListParagraph"/>
        <w:jc w:val="center"/>
      </w:pPr>
    </w:p>
    <w:p w14:paraId="27DBCC3D" w14:textId="77777777" w:rsidR="009165CE" w:rsidRPr="00861694" w:rsidRDefault="00081BE9" w:rsidP="00861694">
      <w:pPr>
        <w:pStyle w:val="Heading1"/>
        <w:jc w:val="center"/>
        <w:rPr>
          <w:rFonts w:ascii="Arial" w:hAnsi="Arial" w:cs="Arial"/>
          <w:b/>
          <w:color w:val="auto"/>
          <w:sz w:val="22"/>
          <w:szCs w:val="22"/>
        </w:rPr>
      </w:pPr>
      <w:r w:rsidRPr="00861694">
        <w:rPr>
          <w:rFonts w:ascii="Arial" w:hAnsi="Arial" w:cs="Arial"/>
          <w:b/>
          <w:color w:val="auto"/>
          <w:sz w:val="22"/>
          <w:szCs w:val="22"/>
        </w:rPr>
        <w:lastRenderedPageBreak/>
        <w:t>Članak 3</w:t>
      </w:r>
      <w:r w:rsidR="00A96137" w:rsidRPr="00861694">
        <w:rPr>
          <w:rFonts w:ascii="Arial" w:hAnsi="Arial" w:cs="Arial"/>
          <w:b/>
          <w:color w:val="auto"/>
          <w:sz w:val="22"/>
          <w:szCs w:val="22"/>
        </w:rPr>
        <w:t>.</w:t>
      </w:r>
    </w:p>
    <w:p w14:paraId="27DBCC3E" w14:textId="77777777" w:rsidR="00307979" w:rsidRPr="006A064E" w:rsidRDefault="003E7EF0" w:rsidP="00733C42">
      <w:pPr>
        <w:pStyle w:val="Heading2"/>
        <w:jc w:val="center"/>
        <w:rPr>
          <w:rFonts w:ascii="Arial" w:hAnsi="Arial" w:cs="Arial"/>
          <w:b/>
          <w:color w:val="auto"/>
          <w:sz w:val="22"/>
          <w:szCs w:val="22"/>
        </w:rPr>
      </w:pPr>
      <w:r w:rsidRPr="006A064E">
        <w:rPr>
          <w:rFonts w:ascii="Arial" w:hAnsi="Arial" w:cs="Arial"/>
          <w:b/>
          <w:color w:val="auto"/>
          <w:sz w:val="22"/>
          <w:szCs w:val="22"/>
        </w:rPr>
        <w:t>Definicije</w:t>
      </w:r>
    </w:p>
    <w:p w14:paraId="27DBCC3F" w14:textId="77777777" w:rsidR="004E25F7" w:rsidRPr="00733C42" w:rsidRDefault="004E25F7"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Agencija</w:t>
      </w:r>
      <w:r w:rsidR="003E7EF0" w:rsidRPr="00733C42">
        <w:rPr>
          <w:rFonts w:ascii="Arial" w:hAnsi="Arial" w:cs="Arial"/>
          <w:color w:val="auto"/>
          <w:sz w:val="22"/>
          <w:szCs w:val="22"/>
        </w:rPr>
        <w:t xml:space="preserve"> </w:t>
      </w:r>
      <w:r w:rsidR="0085217A" w:rsidRPr="00733C42">
        <w:rPr>
          <w:rFonts w:ascii="Arial" w:hAnsi="Arial" w:cs="Arial"/>
          <w:color w:val="auto"/>
          <w:sz w:val="22"/>
          <w:szCs w:val="22"/>
        </w:rPr>
        <w:t>je Hrvatska agencija za nadzor financijskih usluga</w:t>
      </w:r>
    </w:p>
    <w:p w14:paraId="27DBCC40" w14:textId="77777777" w:rsidR="003E7EF0" w:rsidRPr="00733C42" w:rsidRDefault="00F45D0C"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 xml:space="preserve">ZOSI je </w:t>
      </w:r>
      <w:r w:rsidR="0026350F" w:rsidRPr="00733C42">
        <w:rPr>
          <w:rFonts w:ascii="Arial" w:hAnsi="Arial" w:cs="Arial"/>
          <w:color w:val="auto"/>
          <w:sz w:val="22"/>
          <w:szCs w:val="22"/>
        </w:rPr>
        <w:t>Zakon o sanaciji kreditnih institucija i investicijskih društava</w:t>
      </w:r>
      <w:r w:rsidRPr="00733C42">
        <w:rPr>
          <w:rFonts w:ascii="Arial" w:hAnsi="Arial" w:cs="Arial"/>
          <w:color w:val="auto"/>
          <w:sz w:val="22"/>
          <w:szCs w:val="22"/>
        </w:rPr>
        <w:t xml:space="preserve"> </w:t>
      </w:r>
      <w:r w:rsidR="0054373E" w:rsidRPr="00733C42">
        <w:rPr>
          <w:rFonts w:ascii="Arial" w:hAnsi="Arial" w:cs="Arial"/>
          <w:color w:val="auto"/>
          <w:sz w:val="22"/>
          <w:szCs w:val="22"/>
        </w:rPr>
        <w:t>(</w:t>
      </w:r>
      <w:r w:rsidR="00F0432C" w:rsidRPr="00733C42">
        <w:rPr>
          <w:rFonts w:ascii="Arial" w:hAnsi="Arial" w:cs="Arial"/>
          <w:color w:val="auto"/>
          <w:sz w:val="22"/>
          <w:szCs w:val="22"/>
        </w:rPr>
        <w:t>Narodne novine, broj</w:t>
      </w:r>
      <w:r w:rsidR="0054373E" w:rsidRPr="00733C42">
        <w:rPr>
          <w:rFonts w:ascii="Arial" w:hAnsi="Arial" w:cs="Arial"/>
          <w:color w:val="auto"/>
          <w:sz w:val="22"/>
          <w:szCs w:val="22"/>
        </w:rPr>
        <w:t xml:space="preserve"> 19/15)</w:t>
      </w:r>
    </w:p>
    <w:p w14:paraId="27DBCC41" w14:textId="77777777" w:rsidR="0007091B" w:rsidRPr="00733C42" w:rsidRDefault="0007091B"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 xml:space="preserve">Zakon je Zakon o tržištu kapitala </w:t>
      </w:r>
      <w:r w:rsidR="0054373E" w:rsidRPr="00733C42">
        <w:rPr>
          <w:rFonts w:ascii="Arial" w:hAnsi="Arial" w:cs="Arial"/>
          <w:color w:val="auto"/>
          <w:sz w:val="22"/>
          <w:szCs w:val="22"/>
        </w:rPr>
        <w:t>(</w:t>
      </w:r>
      <w:r w:rsidR="00F0432C" w:rsidRPr="00733C42">
        <w:rPr>
          <w:rFonts w:ascii="Arial" w:hAnsi="Arial" w:cs="Arial"/>
          <w:color w:val="auto"/>
          <w:sz w:val="22"/>
          <w:szCs w:val="22"/>
        </w:rPr>
        <w:t>Narodne novine, broj</w:t>
      </w:r>
      <w:r w:rsidR="0054373E" w:rsidRPr="00733C42">
        <w:rPr>
          <w:rFonts w:ascii="Arial" w:hAnsi="Arial" w:cs="Arial"/>
          <w:color w:val="auto"/>
          <w:sz w:val="22"/>
          <w:szCs w:val="22"/>
        </w:rPr>
        <w:t xml:space="preserve"> 8/08, 146/08, 74/09, 54/13, 159/13,18/15, 110/15</w:t>
      </w:r>
      <w:r w:rsidR="00F0432C" w:rsidRPr="00733C42">
        <w:rPr>
          <w:rFonts w:ascii="Arial" w:hAnsi="Arial" w:cs="Arial"/>
          <w:color w:val="auto"/>
          <w:sz w:val="22"/>
          <w:szCs w:val="22"/>
        </w:rPr>
        <w:t xml:space="preserve">, </w:t>
      </w:r>
      <w:r w:rsidR="0054373E" w:rsidRPr="00733C42">
        <w:rPr>
          <w:rFonts w:ascii="Arial" w:hAnsi="Arial" w:cs="Arial"/>
          <w:color w:val="auto"/>
          <w:sz w:val="22"/>
          <w:szCs w:val="22"/>
        </w:rPr>
        <w:t>123/16 i 131/17)</w:t>
      </w:r>
    </w:p>
    <w:p w14:paraId="27DBCC42" w14:textId="77777777" w:rsidR="005B5653" w:rsidRPr="00733C42" w:rsidRDefault="005B5653"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Zakon o HANFA-i je Zakon o Hrvatskoj agenciji za nadzor financijskih usluga</w:t>
      </w:r>
      <w:r w:rsidR="0054373E" w:rsidRPr="00733C42">
        <w:rPr>
          <w:rFonts w:ascii="Arial" w:hAnsi="Arial" w:cs="Arial"/>
          <w:color w:val="auto"/>
          <w:sz w:val="22"/>
          <w:szCs w:val="22"/>
        </w:rPr>
        <w:t xml:space="preserve"> (</w:t>
      </w:r>
      <w:r w:rsidR="00F0432C" w:rsidRPr="00733C42">
        <w:rPr>
          <w:rFonts w:ascii="Arial" w:hAnsi="Arial" w:cs="Arial"/>
          <w:color w:val="auto"/>
          <w:sz w:val="22"/>
          <w:szCs w:val="22"/>
        </w:rPr>
        <w:t xml:space="preserve">Narodne novine, broj </w:t>
      </w:r>
      <w:r w:rsidR="0054373E" w:rsidRPr="00733C42">
        <w:rPr>
          <w:rFonts w:ascii="Arial" w:hAnsi="Arial" w:cs="Arial"/>
          <w:color w:val="auto"/>
          <w:sz w:val="22"/>
          <w:szCs w:val="22"/>
        </w:rPr>
        <w:t>140/05 i 12/12)</w:t>
      </w:r>
    </w:p>
    <w:p w14:paraId="27DBCC43" w14:textId="77777777" w:rsidR="0019228B" w:rsidRPr="00733C42" w:rsidRDefault="003541C8"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I</w:t>
      </w:r>
      <w:r w:rsidR="00F56B11" w:rsidRPr="00733C42">
        <w:rPr>
          <w:rFonts w:ascii="Arial" w:hAnsi="Arial" w:cs="Arial"/>
          <w:color w:val="auto"/>
          <w:sz w:val="22"/>
          <w:szCs w:val="22"/>
        </w:rPr>
        <w:t>nvesticijsko društvo</w:t>
      </w:r>
      <w:r w:rsidR="005744A2" w:rsidRPr="00733C42">
        <w:rPr>
          <w:rFonts w:ascii="Arial" w:hAnsi="Arial" w:cs="Arial"/>
          <w:color w:val="auto"/>
          <w:sz w:val="22"/>
          <w:szCs w:val="22"/>
        </w:rPr>
        <w:t xml:space="preserve"> </w:t>
      </w:r>
      <w:r w:rsidRPr="00733C42">
        <w:rPr>
          <w:rFonts w:ascii="Arial" w:hAnsi="Arial" w:cs="Arial"/>
          <w:color w:val="auto"/>
          <w:sz w:val="22"/>
          <w:szCs w:val="22"/>
        </w:rPr>
        <w:t>na koje se odnosi ovaj Pravilnik je investicijsko društvo koje je obvezno imati iznos temeljnog kapitala sukladno članku 35. Zakona o tržištu kapitala</w:t>
      </w:r>
      <w:r w:rsidR="00F56B11" w:rsidRPr="00733C42">
        <w:rPr>
          <w:rFonts w:ascii="Arial" w:hAnsi="Arial" w:cs="Arial"/>
          <w:color w:val="auto"/>
          <w:sz w:val="22"/>
          <w:szCs w:val="22"/>
        </w:rPr>
        <w:t xml:space="preserve"> </w:t>
      </w:r>
    </w:p>
    <w:p w14:paraId="27DBCC44" w14:textId="77777777" w:rsidR="00E7282C" w:rsidRPr="00733C42" w:rsidRDefault="00E7282C"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Državna agencija za osiguranje štednih uloga i sanaciju banaka</w:t>
      </w:r>
      <w:r w:rsidR="00FB13D5" w:rsidRPr="00733C42">
        <w:rPr>
          <w:rFonts w:ascii="Arial" w:hAnsi="Arial" w:cs="Arial"/>
          <w:color w:val="auto"/>
          <w:sz w:val="22"/>
          <w:szCs w:val="22"/>
        </w:rPr>
        <w:t xml:space="preserve"> je sanacijsko tijelo za kreditnu instituciju, grupu kreditnih institucija, investicijsko društvo, grupu investicijskih društava</w:t>
      </w:r>
      <w:r w:rsidR="00F625A3" w:rsidRPr="00733C42">
        <w:rPr>
          <w:rFonts w:ascii="Arial" w:hAnsi="Arial" w:cs="Arial"/>
          <w:color w:val="auto"/>
          <w:sz w:val="22"/>
          <w:szCs w:val="22"/>
        </w:rPr>
        <w:t xml:space="preserve"> i financijsku instituciju</w:t>
      </w:r>
    </w:p>
    <w:p w14:paraId="27DBCC45" w14:textId="77777777" w:rsidR="00F625A3" w:rsidRPr="00733C42" w:rsidRDefault="00F625A3" w:rsidP="00133B6D">
      <w:pPr>
        <w:pStyle w:val="Heading2"/>
        <w:numPr>
          <w:ilvl w:val="0"/>
          <w:numId w:val="4"/>
        </w:numPr>
        <w:rPr>
          <w:rFonts w:ascii="Arial" w:hAnsi="Arial" w:cs="Arial"/>
          <w:color w:val="auto"/>
          <w:sz w:val="22"/>
          <w:szCs w:val="22"/>
        </w:rPr>
      </w:pPr>
      <w:r w:rsidRPr="00733C42">
        <w:rPr>
          <w:rFonts w:ascii="Arial" w:hAnsi="Arial" w:cs="Arial"/>
          <w:color w:val="auto"/>
          <w:sz w:val="22"/>
          <w:szCs w:val="22"/>
        </w:rPr>
        <w:t>ESRB je Europski odbor za sistemske rizike.</w:t>
      </w:r>
    </w:p>
    <w:p w14:paraId="27DBCC48" w14:textId="5AFC3A49" w:rsidR="00FC401E" w:rsidRPr="005D6C98" w:rsidRDefault="00D80185" w:rsidP="005D6C98">
      <w:pPr>
        <w:pStyle w:val="Heading1"/>
        <w:jc w:val="center"/>
        <w:rPr>
          <w:rFonts w:ascii="Arial" w:hAnsi="Arial" w:cs="Arial"/>
          <w:b/>
          <w:color w:val="auto"/>
          <w:sz w:val="22"/>
          <w:szCs w:val="22"/>
        </w:rPr>
      </w:pPr>
      <w:r w:rsidRPr="005D6C98">
        <w:rPr>
          <w:rFonts w:ascii="Arial" w:hAnsi="Arial" w:cs="Arial"/>
          <w:b/>
          <w:color w:val="auto"/>
          <w:sz w:val="22"/>
          <w:szCs w:val="22"/>
        </w:rPr>
        <w:t xml:space="preserve">UVJETI I NAČIN PROVEDBE AKTIVNOSTI I NAČIN NALAGANJA MJERA U SVRHU PROVEDBE </w:t>
      </w:r>
      <w:r w:rsidR="009806FC" w:rsidRPr="005D6C98">
        <w:rPr>
          <w:rFonts w:ascii="Arial" w:hAnsi="Arial" w:cs="Arial"/>
          <w:b/>
          <w:color w:val="auto"/>
          <w:sz w:val="22"/>
          <w:szCs w:val="22"/>
        </w:rPr>
        <w:t>SANACIJSKIH OVLASTI</w:t>
      </w:r>
    </w:p>
    <w:p w14:paraId="27DBCC49" w14:textId="77777777" w:rsidR="00672BFB" w:rsidRPr="005D6C98" w:rsidRDefault="00081BE9" w:rsidP="005D6C98">
      <w:pPr>
        <w:pStyle w:val="Heading1"/>
        <w:jc w:val="center"/>
        <w:rPr>
          <w:rFonts w:ascii="Arial" w:hAnsi="Arial" w:cs="Arial"/>
          <w:b/>
          <w:color w:val="auto"/>
          <w:sz w:val="22"/>
          <w:szCs w:val="22"/>
        </w:rPr>
      </w:pPr>
      <w:r w:rsidRPr="005D6C98">
        <w:rPr>
          <w:rFonts w:ascii="Arial" w:hAnsi="Arial" w:cs="Arial"/>
          <w:b/>
          <w:color w:val="auto"/>
          <w:sz w:val="22"/>
          <w:szCs w:val="22"/>
        </w:rPr>
        <w:t>Članak 4</w:t>
      </w:r>
      <w:r w:rsidR="00672BFB" w:rsidRPr="005D6C98">
        <w:rPr>
          <w:rFonts w:ascii="Arial" w:hAnsi="Arial" w:cs="Arial"/>
          <w:b/>
          <w:color w:val="auto"/>
          <w:sz w:val="22"/>
          <w:szCs w:val="22"/>
        </w:rPr>
        <w:t>.</w:t>
      </w:r>
    </w:p>
    <w:p w14:paraId="27DBCC4A" w14:textId="77777777" w:rsidR="008045AE" w:rsidRPr="00DB6DD0" w:rsidRDefault="00ED1789" w:rsidP="00DB6DD0">
      <w:pPr>
        <w:pStyle w:val="Heading2"/>
        <w:jc w:val="center"/>
        <w:rPr>
          <w:rFonts w:ascii="Arial" w:hAnsi="Arial" w:cs="Arial"/>
          <w:b/>
          <w:color w:val="auto"/>
          <w:sz w:val="22"/>
          <w:szCs w:val="22"/>
        </w:rPr>
      </w:pPr>
      <w:r w:rsidRPr="00DB6DD0">
        <w:rPr>
          <w:rFonts w:ascii="Arial" w:hAnsi="Arial" w:cs="Arial"/>
          <w:b/>
          <w:color w:val="auto"/>
          <w:sz w:val="22"/>
          <w:szCs w:val="22"/>
        </w:rPr>
        <w:t>Sanacijski nadzor Agencije</w:t>
      </w:r>
    </w:p>
    <w:p w14:paraId="27DBCC4B" w14:textId="77777777" w:rsidR="006D4C8A" w:rsidRPr="00526351" w:rsidRDefault="006D4C8A" w:rsidP="00133B6D">
      <w:pPr>
        <w:pStyle w:val="Heading2"/>
        <w:numPr>
          <w:ilvl w:val="0"/>
          <w:numId w:val="3"/>
        </w:numPr>
        <w:jc w:val="both"/>
        <w:rPr>
          <w:rFonts w:ascii="Arial" w:hAnsi="Arial" w:cs="Arial"/>
          <w:color w:val="auto"/>
          <w:sz w:val="22"/>
          <w:szCs w:val="22"/>
        </w:rPr>
      </w:pPr>
      <w:r w:rsidRPr="00526351">
        <w:rPr>
          <w:rFonts w:ascii="Arial" w:hAnsi="Arial" w:cs="Arial"/>
          <w:color w:val="auto"/>
          <w:sz w:val="22"/>
          <w:szCs w:val="22"/>
        </w:rPr>
        <w:t xml:space="preserve">Agencija kao sanacijsko tijelo ovlaštena je provoditi nadzor nad investicijskim društvom i grupom investicijskih društava u svrhu provedbe ovlasti iz glave III. i glave V. </w:t>
      </w:r>
      <w:r w:rsidR="000B1BD0" w:rsidRPr="00526351">
        <w:rPr>
          <w:rFonts w:ascii="Arial" w:hAnsi="Arial" w:cs="Arial"/>
          <w:color w:val="auto"/>
          <w:sz w:val="22"/>
          <w:szCs w:val="22"/>
        </w:rPr>
        <w:t>ZOSI</w:t>
      </w:r>
      <w:r w:rsidR="00FC5B22" w:rsidRPr="00526351">
        <w:rPr>
          <w:rFonts w:ascii="Arial" w:hAnsi="Arial" w:cs="Arial"/>
          <w:color w:val="auto"/>
          <w:sz w:val="22"/>
          <w:szCs w:val="22"/>
        </w:rPr>
        <w:t xml:space="preserve"> </w:t>
      </w:r>
      <w:r w:rsidRPr="00526351">
        <w:rPr>
          <w:rFonts w:ascii="Arial" w:hAnsi="Arial" w:cs="Arial"/>
          <w:color w:val="auto"/>
          <w:sz w:val="22"/>
          <w:szCs w:val="22"/>
        </w:rPr>
        <w:t>(dalje u tekstu: sanacijski nadzor).</w:t>
      </w:r>
    </w:p>
    <w:p w14:paraId="27DBCC4C" w14:textId="77777777" w:rsidR="0045238A" w:rsidRPr="00526351" w:rsidRDefault="005F3D57" w:rsidP="00133B6D">
      <w:pPr>
        <w:pStyle w:val="Heading2"/>
        <w:numPr>
          <w:ilvl w:val="0"/>
          <w:numId w:val="3"/>
        </w:numPr>
        <w:jc w:val="both"/>
        <w:rPr>
          <w:rFonts w:ascii="Arial" w:hAnsi="Arial" w:cs="Arial"/>
          <w:color w:val="auto"/>
          <w:sz w:val="22"/>
          <w:szCs w:val="22"/>
        </w:rPr>
      </w:pPr>
      <w:r w:rsidRPr="00526351">
        <w:rPr>
          <w:rFonts w:ascii="Arial" w:hAnsi="Arial" w:cs="Arial"/>
          <w:color w:val="auto"/>
          <w:sz w:val="22"/>
          <w:szCs w:val="22"/>
        </w:rPr>
        <w:t xml:space="preserve">Predmet sanacijskog nadzora posebice se odnosi na </w:t>
      </w:r>
      <w:r w:rsidR="0045238A" w:rsidRPr="00526351">
        <w:rPr>
          <w:rFonts w:ascii="Arial" w:hAnsi="Arial" w:cs="Arial"/>
          <w:color w:val="auto"/>
          <w:sz w:val="22"/>
          <w:szCs w:val="22"/>
        </w:rPr>
        <w:t>:</w:t>
      </w:r>
    </w:p>
    <w:p w14:paraId="27DBCC4D" w14:textId="6C544AD2" w:rsidR="005F3D57" w:rsidRPr="00526351" w:rsidRDefault="005F3D57" w:rsidP="00133B6D">
      <w:pPr>
        <w:pStyle w:val="Heading2"/>
        <w:numPr>
          <w:ilvl w:val="0"/>
          <w:numId w:val="5"/>
        </w:numPr>
        <w:jc w:val="both"/>
        <w:rPr>
          <w:rFonts w:ascii="Arial" w:hAnsi="Arial" w:cs="Arial"/>
          <w:color w:val="auto"/>
          <w:sz w:val="22"/>
          <w:szCs w:val="22"/>
        </w:rPr>
      </w:pPr>
      <w:r w:rsidRPr="00526351">
        <w:rPr>
          <w:rFonts w:ascii="Arial" w:hAnsi="Arial" w:cs="Arial"/>
          <w:color w:val="auto"/>
          <w:sz w:val="22"/>
          <w:szCs w:val="22"/>
        </w:rPr>
        <w:t xml:space="preserve">provjeru organizacijskih uvjeta, strategije, politike i postupke koje je investicijsko društvo uspostavilo u svrhu usklađenja svojeg poslovanja s odredbama Zakona, propisa donesenih na temelju Zakona i drugih relevantnih propisa, </w:t>
      </w:r>
    </w:p>
    <w:p w14:paraId="27DBCC4E" w14:textId="77777777" w:rsidR="005F3D57" w:rsidRPr="00526351" w:rsidRDefault="005F3D57" w:rsidP="00133B6D">
      <w:pPr>
        <w:pStyle w:val="Heading2"/>
        <w:numPr>
          <w:ilvl w:val="0"/>
          <w:numId w:val="5"/>
        </w:numPr>
        <w:jc w:val="both"/>
        <w:rPr>
          <w:rFonts w:ascii="Arial" w:hAnsi="Arial" w:cs="Arial"/>
          <w:color w:val="auto"/>
          <w:sz w:val="22"/>
          <w:szCs w:val="22"/>
        </w:rPr>
      </w:pPr>
      <w:r w:rsidRPr="00526351">
        <w:rPr>
          <w:rFonts w:ascii="Arial" w:hAnsi="Arial" w:cs="Arial"/>
          <w:color w:val="auto"/>
          <w:sz w:val="22"/>
          <w:szCs w:val="22"/>
        </w:rPr>
        <w:t>procjenu financijske stabilnosti i položaja investicijskog društva te rizike kojima je investicijsko društvo izloženo ili bi moglo biti izloženo u svojem poslovanju, rizike koje investicijsko društvo predstavlja za financijski sustav, uzimajući u obzir utvrđivanje i mjerenje sistemskog rizika prema članku 23. Uredbe (EU) br. 1093/2010</w:t>
      </w:r>
      <w:r w:rsidR="00E70E85" w:rsidRPr="00526351">
        <w:rPr>
          <w:rStyle w:val="FootnoteReference"/>
          <w:rFonts w:ascii="Arial" w:hAnsi="Arial" w:cs="Arial"/>
          <w:color w:val="auto"/>
          <w:sz w:val="22"/>
          <w:szCs w:val="22"/>
        </w:rPr>
        <w:footnoteReference w:id="2"/>
      </w:r>
      <w:r w:rsidRPr="00526351">
        <w:rPr>
          <w:rFonts w:ascii="Arial" w:hAnsi="Arial" w:cs="Arial"/>
          <w:color w:val="auto"/>
          <w:sz w:val="22"/>
          <w:szCs w:val="22"/>
        </w:rPr>
        <w:t xml:space="preserve"> i preporuke ESRB</w:t>
      </w:r>
      <w:r w:rsidR="00E70E85" w:rsidRPr="00526351">
        <w:rPr>
          <w:rFonts w:ascii="Arial" w:hAnsi="Arial" w:cs="Arial"/>
          <w:color w:val="auto"/>
          <w:sz w:val="22"/>
          <w:szCs w:val="22"/>
        </w:rPr>
        <w:t>-</w:t>
      </w:r>
      <w:r w:rsidRPr="00526351">
        <w:rPr>
          <w:rFonts w:ascii="Arial" w:hAnsi="Arial" w:cs="Arial"/>
          <w:color w:val="auto"/>
          <w:sz w:val="22"/>
          <w:szCs w:val="22"/>
        </w:rPr>
        <w:t>a, ako je to primjereno, i rizike koji se otkrivaju testiranjem otpornosti na stres, uzimajući u obzir prirodu, opseg i složenost djelatnosti investicijskog društva.</w:t>
      </w:r>
    </w:p>
    <w:p w14:paraId="27DBCC4F" w14:textId="77777777" w:rsidR="00672BFB" w:rsidRPr="00526351" w:rsidRDefault="006D4C8A" w:rsidP="00133B6D">
      <w:pPr>
        <w:pStyle w:val="Heading2"/>
        <w:numPr>
          <w:ilvl w:val="0"/>
          <w:numId w:val="3"/>
        </w:numPr>
        <w:jc w:val="both"/>
        <w:rPr>
          <w:rFonts w:ascii="Arial" w:hAnsi="Arial" w:cs="Arial"/>
          <w:color w:val="auto"/>
          <w:sz w:val="22"/>
          <w:szCs w:val="22"/>
        </w:rPr>
      </w:pPr>
      <w:r w:rsidRPr="00526351">
        <w:rPr>
          <w:rFonts w:ascii="Arial" w:hAnsi="Arial" w:cs="Arial"/>
          <w:color w:val="auto"/>
          <w:sz w:val="22"/>
          <w:szCs w:val="22"/>
        </w:rPr>
        <w:t>Sanacijski nadzor</w:t>
      </w:r>
      <w:r w:rsidR="005F3D57" w:rsidRPr="00526351">
        <w:rPr>
          <w:rFonts w:ascii="Arial" w:hAnsi="Arial" w:cs="Arial"/>
          <w:color w:val="auto"/>
          <w:sz w:val="22"/>
          <w:szCs w:val="22"/>
        </w:rPr>
        <w:t>, osim neposrednog nadzora u prostorijama investicijskog društva, i predmeta nadzora iz stav</w:t>
      </w:r>
      <w:r w:rsidR="005218F4" w:rsidRPr="00526351">
        <w:rPr>
          <w:rFonts w:ascii="Arial" w:hAnsi="Arial" w:cs="Arial"/>
          <w:color w:val="auto"/>
          <w:sz w:val="22"/>
          <w:szCs w:val="22"/>
        </w:rPr>
        <w:t>a</w:t>
      </w:r>
      <w:r w:rsidR="005F3D57" w:rsidRPr="00526351">
        <w:rPr>
          <w:rFonts w:ascii="Arial" w:hAnsi="Arial" w:cs="Arial"/>
          <w:color w:val="auto"/>
          <w:sz w:val="22"/>
          <w:szCs w:val="22"/>
        </w:rPr>
        <w:t>ka 1. i 2. ovog članka obuhvaća i</w:t>
      </w:r>
      <w:r w:rsidR="00EA4C99" w:rsidRPr="00526351">
        <w:rPr>
          <w:rFonts w:ascii="Arial" w:hAnsi="Arial" w:cs="Arial"/>
          <w:color w:val="auto"/>
          <w:sz w:val="22"/>
          <w:szCs w:val="22"/>
        </w:rPr>
        <w:t xml:space="preserve">zvješća i informacije iz stavka 2. točke </w:t>
      </w:r>
      <w:r w:rsidR="005218F4" w:rsidRPr="00526351">
        <w:rPr>
          <w:rFonts w:ascii="Arial" w:hAnsi="Arial" w:cs="Arial"/>
          <w:color w:val="auto"/>
          <w:sz w:val="22"/>
          <w:szCs w:val="22"/>
        </w:rPr>
        <w:t>a)</w:t>
      </w:r>
      <w:r w:rsidR="00EA4C99" w:rsidRPr="00526351">
        <w:rPr>
          <w:rFonts w:ascii="Arial" w:hAnsi="Arial" w:cs="Arial"/>
          <w:color w:val="auto"/>
          <w:sz w:val="22"/>
          <w:szCs w:val="22"/>
        </w:rPr>
        <w:t xml:space="preserve"> ovoga članka </w:t>
      </w:r>
      <w:r w:rsidR="00A16082" w:rsidRPr="00526351">
        <w:rPr>
          <w:rFonts w:ascii="Arial" w:hAnsi="Arial" w:cs="Arial"/>
          <w:color w:val="auto"/>
          <w:sz w:val="22"/>
          <w:szCs w:val="22"/>
        </w:rPr>
        <w:t>koja je</w:t>
      </w:r>
      <w:r w:rsidR="008D1CF4" w:rsidRPr="00526351">
        <w:rPr>
          <w:rFonts w:ascii="Arial" w:hAnsi="Arial" w:cs="Arial"/>
          <w:color w:val="auto"/>
          <w:sz w:val="22"/>
          <w:szCs w:val="22"/>
        </w:rPr>
        <w:t xml:space="preserve"> </w:t>
      </w:r>
      <w:r w:rsidR="00A766E9" w:rsidRPr="00526351">
        <w:rPr>
          <w:rFonts w:ascii="Arial" w:hAnsi="Arial" w:cs="Arial"/>
          <w:color w:val="auto"/>
          <w:sz w:val="22"/>
          <w:szCs w:val="22"/>
        </w:rPr>
        <w:t>investicijsko društvo</w:t>
      </w:r>
      <w:r w:rsidR="00F82450" w:rsidRPr="00526351">
        <w:rPr>
          <w:rFonts w:ascii="Arial" w:hAnsi="Arial" w:cs="Arial"/>
          <w:color w:val="auto"/>
          <w:sz w:val="22"/>
          <w:szCs w:val="22"/>
        </w:rPr>
        <w:t xml:space="preserve"> </w:t>
      </w:r>
      <w:r w:rsidR="000B1BD0" w:rsidRPr="00526351">
        <w:rPr>
          <w:rFonts w:ascii="Arial" w:hAnsi="Arial" w:cs="Arial"/>
          <w:color w:val="auto"/>
          <w:sz w:val="22"/>
          <w:szCs w:val="22"/>
        </w:rPr>
        <w:t xml:space="preserve">dužno </w:t>
      </w:r>
      <w:r w:rsidR="00EA4C99" w:rsidRPr="00526351">
        <w:rPr>
          <w:rFonts w:ascii="Arial" w:hAnsi="Arial" w:cs="Arial"/>
          <w:color w:val="auto"/>
          <w:sz w:val="22"/>
          <w:szCs w:val="22"/>
        </w:rPr>
        <w:t xml:space="preserve">dostavljati </w:t>
      </w:r>
      <w:r w:rsidR="00A766E9" w:rsidRPr="00526351">
        <w:rPr>
          <w:rFonts w:ascii="Arial" w:hAnsi="Arial" w:cs="Arial"/>
          <w:color w:val="auto"/>
          <w:sz w:val="22"/>
          <w:szCs w:val="22"/>
        </w:rPr>
        <w:t>Agenciji</w:t>
      </w:r>
      <w:r w:rsidR="00EA4C99" w:rsidRPr="00526351">
        <w:rPr>
          <w:rFonts w:ascii="Arial" w:hAnsi="Arial" w:cs="Arial"/>
          <w:color w:val="auto"/>
          <w:sz w:val="22"/>
          <w:szCs w:val="22"/>
        </w:rPr>
        <w:t xml:space="preserve"> kao sanacijsk</w:t>
      </w:r>
      <w:r w:rsidR="00F82450" w:rsidRPr="00526351">
        <w:rPr>
          <w:rFonts w:ascii="Arial" w:hAnsi="Arial" w:cs="Arial"/>
          <w:color w:val="auto"/>
          <w:sz w:val="22"/>
          <w:szCs w:val="22"/>
        </w:rPr>
        <w:t xml:space="preserve">om tijelu, korespondencija s </w:t>
      </w:r>
      <w:r w:rsidR="00155694" w:rsidRPr="00526351">
        <w:rPr>
          <w:rFonts w:ascii="Arial" w:hAnsi="Arial" w:cs="Arial"/>
          <w:color w:val="auto"/>
          <w:sz w:val="22"/>
          <w:szCs w:val="22"/>
        </w:rPr>
        <w:t>investicijskim društvom</w:t>
      </w:r>
      <w:r w:rsidR="00EA4C99" w:rsidRPr="00526351">
        <w:rPr>
          <w:rFonts w:ascii="Arial" w:hAnsi="Arial" w:cs="Arial"/>
          <w:color w:val="auto"/>
          <w:sz w:val="22"/>
          <w:szCs w:val="22"/>
        </w:rPr>
        <w:t>, informacije, izvješća i izjave koje n</w:t>
      </w:r>
      <w:r w:rsidR="00155694" w:rsidRPr="00526351">
        <w:rPr>
          <w:rFonts w:ascii="Arial" w:hAnsi="Arial" w:cs="Arial"/>
          <w:color w:val="auto"/>
          <w:sz w:val="22"/>
          <w:szCs w:val="22"/>
        </w:rPr>
        <w:t>a zahtjev Agencije dostavi investicijsko društvo</w:t>
      </w:r>
      <w:r w:rsidR="00EA4C99" w:rsidRPr="00526351">
        <w:rPr>
          <w:rFonts w:ascii="Arial" w:hAnsi="Arial" w:cs="Arial"/>
          <w:color w:val="auto"/>
          <w:sz w:val="22"/>
          <w:szCs w:val="22"/>
        </w:rPr>
        <w:t xml:space="preserve"> te druge dostupne informacije, izvješća i obavijest</w:t>
      </w:r>
      <w:r w:rsidR="00155694" w:rsidRPr="00526351">
        <w:rPr>
          <w:rFonts w:ascii="Arial" w:hAnsi="Arial" w:cs="Arial"/>
          <w:color w:val="auto"/>
          <w:sz w:val="22"/>
          <w:szCs w:val="22"/>
        </w:rPr>
        <w:t>i vezani uz investicijsko društvo.</w:t>
      </w:r>
      <w:r w:rsidR="00EA4C99" w:rsidRPr="00526351">
        <w:rPr>
          <w:rFonts w:ascii="Arial" w:hAnsi="Arial" w:cs="Arial"/>
          <w:color w:val="auto"/>
          <w:sz w:val="22"/>
          <w:szCs w:val="22"/>
        </w:rPr>
        <w:t xml:space="preserve"> </w:t>
      </w:r>
    </w:p>
    <w:p w14:paraId="27DBCC50" w14:textId="77777777" w:rsidR="000B1BD0" w:rsidRPr="00526351" w:rsidRDefault="000B1BD0" w:rsidP="00D710CF">
      <w:pPr>
        <w:pStyle w:val="Heading2"/>
        <w:jc w:val="both"/>
        <w:rPr>
          <w:rFonts w:ascii="Arial" w:hAnsi="Arial" w:cs="Arial"/>
          <w:color w:val="auto"/>
          <w:sz w:val="22"/>
          <w:szCs w:val="22"/>
        </w:rPr>
      </w:pPr>
    </w:p>
    <w:p w14:paraId="27DBCC51" w14:textId="77777777" w:rsidR="001268EE" w:rsidRPr="00017928" w:rsidRDefault="001268EE" w:rsidP="00017928">
      <w:pPr>
        <w:pStyle w:val="Heading1"/>
        <w:jc w:val="center"/>
        <w:rPr>
          <w:rFonts w:ascii="Arial" w:hAnsi="Arial" w:cs="Arial"/>
          <w:b/>
          <w:color w:val="auto"/>
          <w:sz w:val="22"/>
          <w:szCs w:val="22"/>
        </w:rPr>
      </w:pPr>
      <w:r w:rsidRPr="00017928">
        <w:rPr>
          <w:rFonts w:ascii="Arial" w:hAnsi="Arial" w:cs="Arial"/>
          <w:b/>
          <w:color w:val="auto"/>
          <w:sz w:val="22"/>
          <w:szCs w:val="22"/>
        </w:rPr>
        <w:t>Članak 5.</w:t>
      </w:r>
    </w:p>
    <w:p w14:paraId="27DBCC52" w14:textId="77777777" w:rsidR="005D73ED" w:rsidRPr="00E176D4" w:rsidRDefault="001268EE" w:rsidP="00E176D4">
      <w:pPr>
        <w:pStyle w:val="Heading2"/>
        <w:jc w:val="center"/>
        <w:rPr>
          <w:rFonts w:ascii="Arial" w:hAnsi="Arial" w:cs="Arial"/>
          <w:b/>
          <w:color w:val="auto"/>
          <w:sz w:val="22"/>
          <w:szCs w:val="22"/>
        </w:rPr>
      </w:pPr>
      <w:r w:rsidRPr="00E176D4">
        <w:rPr>
          <w:rFonts w:ascii="Arial" w:hAnsi="Arial" w:cs="Arial"/>
          <w:b/>
          <w:color w:val="auto"/>
          <w:sz w:val="22"/>
          <w:szCs w:val="22"/>
        </w:rPr>
        <w:t>Neposredni sanacijski nadzor</w:t>
      </w:r>
    </w:p>
    <w:p w14:paraId="27DBCC53" w14:textId="77777777" w:rsidR="005D73ED" w:rsidRPr="002A3581" w:rsidRDefault="008E6D59" w:rsidP="00133B6D">
      <w:pPr>
        <w:pStyle w:val="Heading2"/>
        <w:numPr>
          <w:ilvl w:val="0"/>
          <w:numId w:val="6"/>
        </w:numPr>
        <w:jc w:val="both"/>
        <w:rPr>
          <w:rFonts w:ascii="Arial" w:hAnsi="Arial" w:cs="Arial"/>
          <w:color w:val="auto"/>
          <w:sz w:val="22"/>
          <w:szCs w:val="22"/>
        </w:rPr>
      </w:pPr>
      <w:r w:rsidRPr="002A3581">
        <w:rPr>
          <w:rFonts w:ascii="Arial" w:hAnsi="Arial" w:cs="Arial"/>
          <w:color w:val="auto"/>
          <w:sz w:val="22"/>
          <w:szCs w:val="22"/>
        </w:rPr>
        <w:t>Agencija</w:t>
      </w:r>
      <w:r w:rsidR="005D73ED" w:rsidRPr="002A3581">
        <w:rPr>
          <w:rFonts w:ascii="Arial" w:hAnsi="Arial" w:cs="Arial"/>
          <w:color w:val="auto"/>
          <w:sz w:val="22"/>
          <w:szCs w:val="22"/>
        </w:rPr>
        <w:t xml:space="preserve"> kao sanacijsko tijelo ovlaštena je </w:t>
      </w:r>
      <w:r w:rsidRPr="002A3581">
        <w:rPr>
          <w:rFonts w:ascii="Arial" w:hAnsi="Arial" w:cs="Arial"/>
          <w:color w:val="auto"/>
          <w:sz w:val="22"/>
          <w:szCs w:val="22"/>
        </w:rPr>
        <w:t xml:space="preserve">provesti neposredni sanacijski </w:t>
      </w:r>
      <w:r w:rsidR="005D73ED" w:rsidRPr="002A3581">
        <w:rPr>
          <w:rFonts w:ascii="Arial" w:hAnsi="Arial" w:cs="Arial"/>
          <w:color w:val="auto"/>
          <w:sz w:val="22"/>
          <w:szCs w:val="22"/>
        </w:rPr>
        <w:t xml:space="preserve">nadzor u sljedećim slučajevima: </w:t>
      </w:r>
    </w:p>
    <w:p w14:paraId="27DBCC54" w14:textId="77777777" w:rsidR="005D73ED" w:rsidRPr="002A3581" w:rsidRDefault="005D73ED" w:rsidP="00133B6D">
      <w:pPr>
        <w:pStyle w:val="Heading2"/>
        <w:numPr>
          <w:ilvl w:val="0"/>
          <w:numId w:val="7"/>
        </w:numPr>
        <w:jc w:val="both"/>
        <w:rPr>
          <w:rFonts w:ascii="Arial" w:hAnsi="Arial" w:cs="Arial"/>
          <w:color w:val="auto"/>
          <w:sz w:val="22"/>
          <w:szCs w:val="22"/>
        </w:rPr>
      </w:pPr>
      <w:r w:rsidRPr="002A3581">
        <w:rPr>
          <w:rFonts w:ascii="Arial" w:hAnsi="Arial" w:cs="Arial"/>
          <w:color w:val="auto"/>
          <w:sz w:val="22"/>
          <w:szCs w:val="22"/>
        </w:rPr>
        <w:t>kada je to potrebno radi provjere provodi li</w:t>
      </w:r>
      <w:r w:rsidR="008E6D59" w:rsidRPr="002A3581">
        <w:rPr>
          <w:rFonts w:ascii="Arial" w:hAnsi="Arial" w:cs="Arial"/>
          <w:color w:val="auto"/>
          <w:sz w:val="22"/>
          <w:szCs w:val="22"/>
        </w:rPr>
        <w:t xml:space="preserve"> </w:t>
      </w:r>
      <w:r w:rsidR="00F56B11" w:rsidRPr="002A3581">
        <w:rPr>
          <w:rFonts w:ascii="Arial" w:hAnsi="Arial" w:cs="Arial"/>
          <w:color w:val="auto"/>
          <w:sz w:val="22"/>
          <w:szCs w:val="22"/>
        </w:rPr>
        <w:t>investicijsko društvo</w:t>
      </w:r>
      <w:r w:rsidR="008E6D59" w:rsidRPr="002A3581">
        <w:rPr>
          <w:rFonts w:ascii="Arial" w:hAnsi="Arial" w:cs="Arial"/>
          <w:color w:val="auto"/>
          <w:sz w:val="22"/>
          <w:szCs w:val="22"/>
        </w:rPr>
        <w:t xml:space="preserve"> aktivnosti radi otklanjanja </w:t>
      </w:r>
      <w:r w:rsidRPr="002A3581">
        <w:rPr>
          <w:rFonts w:ascii="Arial" w:hAnsi="Arial" w:cs="Arial"/>
          <w:color w:val="auto"/>
          <w:sz w:val="22"/>
          <w:szCs w:val="22"/>
        </w:rPr>
        <w:t xml:space="preserve">prepreka mogućnosti provođenja stečajnog postupka odnosno sanacije </w:t>
      </w:r>
    </w:p>
    <w:p w14:paraId="27DBCC55" w14:textId="77777777" w:rsidR="005D73ED" w:rsidRPr="002A3581" w:rsidRDefault="005D73ED" w:rsidP="00133B6D">
      <w:pPr>
        <w:pStyle w:val="Heading2"/>
        <w:numPr>
          <w:ilvl w:val="0"/>
          <w:numId w:val="7"/>
        </w:numPr>
        <w:jc w:val="both"/>
        <w:rPr>
          <w:rFonts w:ascii="Arial" w:hAnsi="Arial" w:cs="Arial"/>
          <w:color w:val="auto"/>
          <w:sz w:val="22"/>
          <w:szCs w:val="22"/>
        </w:rPr>
      </w:pPr>
      <w:r w:rsidRPr="002A3581">
        <w:rPr>
          <w:rFonts w:ascii="Arial" w:hAnsi="Arial" w:cs="Arial"/>
          <w:color w:val="auto"/>
          <w:sz w:val="22"/>
          <w:szCs w:val="22"/>
        </w:rPr>
        <w:lastRenderedPageBreak/>
        <w:t xml:space="preserve">određivanja i provjere ispunjava li </w:t>
      </w:r>
      <w:r w:rsidR="008E6D59" w:rsidRPr="002A3581">
        <w:rPr>
          <w:rFonts w:ascii="Arial" w:hAnsi="Arial" w:cs="Arial"/>
          <w:color w:val="auto"/>
          <w:sz w:val="22"/>
          <w:szCs w:val="22"/>
        </w:rPr>
        <w:t>investicijsko društvo</w:t>
      </w:r>
      <w:r w:rsidRPr="002A3581">
        <w:rPr>
          <w:rFonts w:ascii="Arial" w:hAnsi="Arial" w:cs="Arial"/>
          <w:color w:val="auto"/>
          <w:sz w:val="22"/>
          <w:szCs w:val="22"/>
        </w:rPr>
        <w:t xml:space="preserve"> mi</w:t>
      </w:r>
      <w:r w:rsidR="008E6D59" w:rsidRPr="002A3581">
        <w:rPr>
          <w:rFonts w:ascii="Arial" w:hAnsi="Arial" w:cs="Arial"/>
          <w:color w:val="auto"/>
          <w:sz w:val="22"/>
          <w:szCs w:val="22"/>
        </w:rPr>
        <w:t xml:space="preserve">nimalni zahtjev za regulatorni </w:t>
      </w:r>
      <w:r w:rsidRPr="002A3581">
        <w:rPr>
          <w:rFonts w:ascii="Arial" w:hAnsi="Arial" w:cs="Arial"/>
          <w:color w:val="auto"/>
          <w:sz w:val="22"/>
          <w:szCs w:val="22"/>
        </w:rPr>
        <w:t xml:space="preserve">kapital i podložne obveze </w:t>
      </w:r>
    </w:p>
    <w:p w14:paraId="27DBCC56" w14:textId="77777777" w:rsidR="005D73ED" w:rsidRPr="002A3581" w:rsidRDefault="005D73ED" w:rsidP="00133B6D">
      <w:pPr>
        <w:pStyle w:val="Heading2"/>
        <w:numPr>
          <w:ilvl w:val="0"/>
          <w:numId w:val="7"/>
        </w:numPr>
        <w:jc w:val="both"/>
        <w:rPr>
          <w:rFonts w:ascii="Arial" w:hAnsi="Arial" w:cs="Arial"/>
          <w:color w:val="auto"/>
          <w:sz w:val="22"/>
          <w:szCs w:val="22"/>
        </w:rPr>
      </w:pPr>
      <w:r w:rsidRPr="002A3581">
        <w:rPr>
          <w:rFonts w:ascii="Arial" w:hAnsi="Arial" w:cs="Arial"/>
          <w:color w:val="auto"/>
          <w:sz w:val="22"/>
          <w:szCs w:val="22"/>
        </w:rPr>
        <w:t>provjere potpunosti i točnosti izvješća i informacija dos</w:t>
      </w:r>
      <w:r w:rsidR="008E6D59" w:rsidRPr="002A3581">
        <w:rPr>
          <w:rFonts w:ascii="Arial" w:hAnsi="Arial" w:cs="Arial"/>
          <w:color w:val="auto"/>
          <w:sz w:val="22"/>
          <w:szCs w:val="22"/>
        </w:rPr>
        <w:t xml:space="preserve">tavljenih </w:t>
      </w:r>
      <w:r w:rsidR="006242A4" w:rsidRPr="002A3581">
        <w:rPr>
          <w:rFonts w:ascii="Arial" w:hAnsi="Arial" w:cs="Arial"/>
          <w:color w:val="auto"/>
          <w:sz w:val="22"/>
          <w:szCs w:val="22"/>
        </w:rPr>
        <w:t xml:space="preserve">sukladno zahtjevu </w:t>
      </w:r>
      <w:r w:rsidR="008E6D59" w:rsidRPr="002A3581">
        <w:rPr>
          <w:rFonts w:ascii="Arial" w:hAnsi="Arial" w:cs="Arial"/>
          <w:color w:val="auto"/>
          <w:sz w:val="22"/>
          <w:szCs w:val="22"/>
        </w:rPr>
        <w:t xml:space="preserve">Agencije  </w:t>
      </w:r>
    </w:p>
    <w:p w14:paraId="27DBCC57" w14:textId="77777777" w:rsidR="005D73ED" w:rsidRPr="002A3581" w:rsidRDefault="005D73ED" w:rsidP="00133B6D">
      <w:pPr>
        <w:pStyle w:val="Heading2"/>
        <w:numPr>
          <w:ilvl w:val="0"/>
          <w:numId w:val="7"/>
        </w:numPr>
        <w:jc w:val="both"/>
        <w:rPr>
          <w:rFonts w:ascii="Arial" w:hAnsi="Arial" w:cs="Arial"/>
          <w:color w:val="auto"/>
          <w:sz w:val="22"/>
          <w:szCs w:val="22"/>
        </w:rPr>
      </w:pPr>
      <w:r w:rsidRPr="002A3581">
        <w:rPr>
          <w:rFonts w:ascii="Arial" w:hAnsi="Arial" w:cs="Arial"/>
          <w:color w:val="auto"/>
          <w:sz w:val="22"/>
          <w:szCs w:val="22"/>
        </w:rPr>
        <w:t xml:space="preserve">u drugim slučajevima kada je to nužno za izvršavanje sanacijskih ovlasti. </w:t>
      </w:r>
    </w:p>
    <w:p w14:paraId="27DBCC58" w14:textId="77777777" w:rsidR="005D73ED" w:rsidRPr="002A3581" w:rsidRDefault="005D73ED" w:rsidP="00133B6D">
      <w:pPr>
        <w:pStyle w:val="Heading2"/>
        <w:numPr>
          <w:ilvl w:val="0"/>
          <w:numId w:val="6"/>
        </w:numPr>
        <w:jc w:val="both"/>
        <w:rPr>
          <w:rFonts w:ascii="Arial" w:hAnsi="Arial" w:cs="Arial"/>
          <w:color w:val="auto"/>
          <w:sz w:val="22"/>
          <w:szCs w:val="22"/>
        </w:rPr>
      </w:pPr>
      <w:r w:rsidRPr="002A3581">
        <w:rPr>
          <w:rFonts w:ascii="Arial" w:hAnsi="Arial" w:cs="Arial"/>
          <w:color w:val="auto"/>
          <w:sz w:val="22"/>
          <w:szCs w:val="22"/>
        </w:rPr>
        <w:t>Neposredni sanaci</w:t>
      </w:r>
      <w:r w:rsidR="00F56B11" w:rsidRPr="002A3581">
        <w:rPr>
          <w:rFonts w:ascii="Arial" w:hAnsi="Arial" w:cs="Arial"/>
          <w:color w:val="auto"/>
          <w:sz w:val="22"/>
          <w:szCs w:val="22"/>
        </w:rPr>
        <w:t>jski nadzor investicijskog društva</w:t>
      </w:r>
      <w:r w:rsidRPr="002A3581">
        <w:rPr>
          <w:rFonts w:ascii="Arial" w:hAnsi="Arial" w:cs="Arial"/>
          <w:color w:val="auto"/>
          <w:sz w:val="22"/>
          <w:szCs w:val="22"/>
        </w:rPr>
        <w:t xml:space="preserve"> obavlja se: </w:t>
      </w:r>
    </w:p>
    <w:p w14:paraId="27DBCC59" w14:textId="77777777" w:rsidR="005D73ED" w:rsidRPr="002A3581" w:rsidRDefault="005D73ED" w:rsidP="00133B6D">
      <w:pPr>
        <w:pStyle w:val="Heading2"/>
        <w:numPr>
          <w:ilvl w:val="0"/>
          <w:numId w:val="8"/>
        </w:numPr>
        <w:jc w:val="both"/>
        <w:rPr>
          <w:rFonts w:ascii="Arial" w:hAnsi="Arial" w:cs="Arial"/>
          <w:color w:val="auto"/>
          <w:sz w:val="22"/>
          <w:szCs w:val="22"/>
        </w:rPr>
      </w:pPr>
      <w:r w:rsidRPr="002A3581">
        <w:rPr>
          <w:rFonts w:ascii="Arial" w:hAnsi="Arial" w:cs="Arial"/>
          <w:color w:val="auto"/>
          <w:sz w:val="22"/>
          <w:szCs w:val="22"/>
        </w:rPr>
        <w:t xml:space="preserve">pregledom knjigovodstvenih isprava, poslovnih knjiga, </w:t>
      </w:r>
      <w:r w:rsidR="008E6D59" w:rsidRPr="002A3581">
        <w:rPr>
          <w:rFonts w:ascii="Arial" w:hAnsi="Arial" w:cs="Arial"/>
          <w:color w:val="auto"/>
          <w:sz w:val="22"/>
          <w:szCs w:val="22"/>
        </w:rPr>
        <w:t xml:space="preserve">pomoćnih i drugih evidencija i </w:t>
      </w:r>
      <w:r w:rsidRPr="002A3581">
        <w:rPr>
          <w:rFonts w:ascii="Arial" w:hAnsi="Arial" w:cs="Arial"/>
          <w:color w:val="auto"/>
          <w:sz w:val="22"/>
          <w:szCs w:val="22"/>
        </w:rPr>
        <w:t>obračuna, izvješ</w:t>
      </w:r>
      <w:r w:rsidR="00F56B11" w:rsidRPr="002A3581">
        <w:rPr>
          <w:rFonts w:ascii="Arial" w:hAnsi="Arial" w:cs="Arial"/>
          <w:color w:val="auto"/>
          <w:sz w:val="22"/>
          <w:szCs w:val="22"/>
        </w:rPr>
        <w:t>ća koja je investicijsko društvo obvezno</w:t>
      </w:r>
      <w:r w:rsidRPr="002A3581">
        <w:rPr>
          <w:rFonts w:ascii="Arial" w:hAnsi="Arial" w:cs="Arial"/>
          <w:color w:val="auto"/>
          <w:sz w:val="22"/>
          <w:szCs w:val="22"/>
        </w:rPr>
        <w:t xml:space="preserve"> sastavljati, pol</w:t>
      </w:r>
      <w:r w:rsidR="008E6D59" w:rsidRPr="002A3581">
        <w:rPr>
          <w:rFonts w:ascii="Arial" w:hAnsi="Arial" w:cs="Arial"/>
          <w:color w:val="auto"/>
          <w:sz w:val="22"/>
          <w:szCs w:val="22"/>
        </w:rPr>
        <w:t xml:space="preserve">itika i ostalih internih akata </w:t>
      </w:r>
      <w:r w:rsidRPr="002A3581">
        <w:rPr>
          <w:rFonts w:ascii="Arial" w:hAnsi="Arial" w:cs="Arial"/>
          <w:color w:val="auto"/>
          <w:sz w:val="22"/>
          <w:szCs w:val="22"/>
        </w:rPr>
        <w:t xml:space="preserve">te druge dokumentacije koja se odnosi na poslovanje </w:t>
      </w:r>
      <w:r w:rsidR="008E6D59" w:rsidRPr="002A3581">
        <w:rPr>
          <w:rFonts w:ascii="Arial" w:hAnsi="Arial" w:cs="Arial"/>
          <w:color w:val="auto"/>
          <w:sz w:val="22"/>
          <w:szCs w:val="22"/>
        </w:rPr>
        <w:t xml:space="preserve">investicijskog društva, u izvorniku u papirnatom </w:t>
      </w:r>
      <w:r w:rsidRPr="002A3581">
        <w:rPr>
          <w:rFonts w:ascii="Arial" w:hAnsi="Arial" w:cs="Arial"/>
          <w:color w:val="auto"/>
          <w:sz w:val="22"/>
          <w:szCs w:val="22"/>
        </w:rPr>
        <w:t xml:space="preserve">obliku i/ili u obliku elektroničkog zapisa na mediju i u obliku koji zahtijeva ovlaštena osoba, </w:t>
      </w:r>
    </w:p>
    <w:p w14:paraId="27DBCC5A" w14:textId="77777777" w:rsidR="000B1BD0" w:rsidRPr="002A3581" w:rsidRDefault="005D73ED" w:rsidP="00133B6D">
      <w:pPr>
        <w:pStyle w:val="Heading2"/>
        <w:numPr>
          <w:ilvl w:val="0"/>
          <w:numId w:val="8"/>
        </w:numPr>
        <w:jc w:val="both"/>
        <w:rPr>
          <w:rFonts w:ascii="Arial" w:hAnsi="Arial" w:cs="Arial"/>
          <w:color w:val="auto"/>
          <w:sz w:val="22"/>
          <w:szCs w:val="22"/>
        </w:rPr>
      </w:pPr>
      <w:r w:rsidRPr="002A3581">
        <w:rPr>
          <w:rFonts w:ascii="Arial" w:hAnsi="Arial" w:cs="Arial"/>
          <w:color w:val="auto"/>
          <w:sz w:val="22"/>
          <w:szCs w:val="22"/>
        </w:rPr>
        <w:t>pribavljanjem pisanih i usmenih objašnjenja od uprave i nadzorn</w:t>
      </w:r>
      <w:r w:rsidR="008E6D59" w:rsidRPr="002A3581">
        <w:rPr>
          <w:rFonts w:ascii="Arial" w:hAnsi="Arial" w:cs="Arial"/>
          <w:color w:val="auto"/>
          <w:sz w:val="22"/>
          <w:szCs w:val="22"/>
        </w:rPr>
        <w:t>og odbora</w:t>
      </w:r>
      <w:r w:rsidR="006E761B" w:rsidRPr="002A3581">
        <w:rPr>
          <w:rFonts w:ascii="Arial" w:hAnsi="Arial" w:cs="Arial"/>
          <w:color w:val="auto"/>
          <w:sz w:val="22"/>
          <w:szCs w:val="22"/>
        </w:rPr>
        <w:t xml:space="preserve">, ako ga </w:t>
      </w:r>
      <w:r w:rsidR="008E6D59" w:rsidRPr="002A3581">
        <w:rPr>
          <w:rFonts w:ascii="Arial" w:hAnsi="Arial" w:cs="Arial"/>
          <w:color w:val="auto"/>
          <w:sz w:val="22"/>
          <w:szCs w:val="22"/>
        </w:rPr>
        <w:t xml:space="preserve">investicijsko </w:t>
      </w:r>
      <w:r w:rsidR="006242A4" w:rsidRPr="002A3581">
        <w:rPr>
          <w:rFonts w:ascii="Arial" w:hAnsi="Arial" w:cs="Arial"/>
          <w:color w:val="auto"/>
          <w:sz w:val="22"/>
          <w:szCs w:val="22"/>
        </w:rPr>
        <w:t>društvo ima</w:t>
      </w:r>
      <w:r w:rsidR="0045238A" w:rsidRPr="002A3581">
        <w:rPr>
          <w:rFonts w:ascii="Arial" w:hAnsi="Arial" w:cs="Arial"/>
          <w:color w:val="auto"/>
          <w:sz w:val="22"/>
          <w:szCs w:val="22"/>
        </w:rPr>
        <w:t>, vlasnika, prokurista</w:t>
      </w:r>
      <w:r w:rsidR="00515DDE" w:rsidRPr="002A3581">
        <w:rPr>
          <w:rFonts w:ascii="Arial" w:hAnsi="Arial" w:cs="Arial"/>
          <w:color w:val="auto"/>
          <w:sz w:val="22"/>
          <w:szCs w:val="22"/>
        </w:rPr>
        <w:t>, ostalih rukovoditelja</w:t>
      </w:r>
      <w:r w:rsidR="006242A4" w:rsidRPr="002A3581">
        <w:rPr>
          <w:rFonts w:ascii="Arial" w:hAnsi="Arial" w:cs="Arial"/>
          <w:color w:val="auto"/>
          <w:sz w:val="22"/>
          <w:szCs w:val="22"/>
        </w:rPr>
        <w:t xml:space="preserve"> </w:t>
      </w:r>
      <w:r w:rsidRPr="002A3581">
        <w:rPr>
          <w:rFonts w:ascii="Arial" w:hAnsi="Arial" w:cs="Arial"/>
          <w:color w:val="auto"/>
          <w:sz w:val="22"/>
          <w:szCs w:val="22"/>
        </w:rPr>
        <w:t xml:space="preserve">ili </w:t>
      </w:r>
      <w:r w:rsidR="006242A4" w:rsidRPr="002A3581">
        <w:rPr>
          <w:rFonts w:ascii="Arial" w:hAnsi="Arial" w:cs="Arial"/>
          <w:color w:val="auto"/>
          <w:sz w:val="22"/>
          <w:szCs w:val="22"/>
        </w:rPr>
        <w:t xml:space="preserve">njegovih </w:t>
      </w:r>
      <w:r w:rsidRPr="002A3581">
        <w:rPr>
          <w:rFonts w:ascii="Arial" w:hAnsi="Arial" w:cs="Arial"/>
          <w:color w:val="auto"/>
          <w:sz w:val="22"/>
          <w:szCs w:val="22"/>
        </w:rPr>
        <w:t xml:space="preserve">radnika. </w:t>
      </w:r>
    </w:p>
    <w:p w14:paraId="27DBCC5B" w14:textId="77777777" w:rsidR="005D73ED" w:rsidRPr="002A3581" w:rsidRDefault="005D73ED" w:rsidP="00133B6D">
      <w:pPr>
        <w:pStyle w:val="Heading2"/>
        <w:numPr>
          <w:ilvl w:val="0"/>
          <w:numId w:val="6"/>
        </w:numPr>
        <w:jc w:val="both"/>
        <w:rPr>
          <w:rFonts w:ascii="Arial" w:hAnsi="Arial" w:cs="Arial"/>
          <w:color w:val="auto"/>
          <w:sz w:val="22"/>
          <w:szCs w:val="22"/>
        </w:rPr>
      </w:pPr>
      <w:r w:rsidRPr="002A3581">
        <w:rPr>
          <w:rFonts w:ascii="Arial" w:hAnsi="Arial" w:cs="Arial"/>
          <w:color w:val="auto"/>
          <w:sz w:val="22"/>
          <w:szCs w:val="22"/>
        </w:rPr>
        <w:t xml:space="preserve">Neposredni sanacijski nadzor obavljaju radnici </w:t>
      </w:r>
      <w:r w:rsidR="00C33728" w:rsidRPr="002A3581">
        <w:rPr>
          <w:rFonts w:ascii="Arial" w:hAnsi="Arial" w:cs="Arial"/>
          <w:color w:val="auto"/>
          <w:sz w:val="22"/>
          <w:szCs w:val="22"/>
        </w:rPr>
        <w:t>Agencije</w:t>
      </w:r>
      <w:r w:rsidRPr="002A3581">
        <w:rPr>
          <w:rFonts w:ascii="Arial" w:hAnsi="Arial" w:cs="Arial"/>
          <w:color w:val="auto"/>
          <w:sz w:val="22"/>
          <w:szCs w:val="22"/>
        </w:rPr>
        <w:t xml:space="preserve"> kao </w:t>
      </w:r>
      <w:r w:rsidR="00C33728" w:rsidRPr="002A3581">
        <w:rPr>
          <w:rFonts w:ascii="Arial" w:hAnsi="Arial" w:cs="Arial"/>
          <w:color w:val="auto"/>
          <w:sz w:val="22"/>
          <w:szCs w:val="22"/>
        </w:rPr>
        <w:t xml:space="preserve">sanacijskog tijela, a sukladno ovlastima Zakona o HANFA-i </w:t>
      </w:r>
      <w:r w:rsidR="004746BE" w:rsidRPr="002A3581">
        <w:rPr>
          <w:rFonts w:ascii="Arial" w:hAnsi="Arial" w:cs="Arial"/>
          <w:color w:val="auto"/>
          <w:sz w:val="22"/>
          <w:szCs w:val="22"/>
        </w:rPr>
        <w:t>.</w:t>
      </w:r>
    </w:p>
    <w:p w14:paraId="27DBCC5C" w14:textId="77777777" w:rsidR="0028332B" w:rsidRPr="002A3581" w:rsidRDefault="005D73ED" w:rsidP="00133B6D">
      <w:pPr>
        <w:pStyle w:val="Heading2"/>
        <w:numPr>
          <w:ilvl w:val="0"/>
          <w:numId w:val="6"/>
        </w:numPr>
        <w:jc w:val="both"/>
        <w:rPr>
          <w:rFonts w:ascii="Arial" w:hAnsi="Arial" w:cs="Arial"/>
          <w:color w:val="auto"/>
          <w:sz w:val="22"/>
          <w:szCs w:val="22"/>
        </w:rPr>
      </w:pPr>
      <w:r w:rsidRPr="002A3581">
        <w:rPr>
          <w:rFonts w:ascii="Arial" w:hAnsi="Arial" w:cs="Arial"/>
          <w:color w:val="auto"/>
          <w:sz w:val="22"/>
          <w:szCs w:val="22"/>
        </w:rPr>
        <w:t>Iznimno, za obavljanje zadataka u vezi s neposrednim s</w:t>
      </w:r>
      <w:r w:rsidR="008E6D59" w:rsidRPr="002A3581">
        <w:rPr>
          <w:rFonts w:ascii="Arial" w:hAnsi="Arial" w:cs="Arial"/>
          <w:color w:val="auto"/>
          <w:sz w:val="22"/>
          <w:szCs w:val="22"/>
        </w:rPr>
        <w:t xml:space="preserve">anacijskim nadzorom poslovanja </w:t>
      </w:r>
      <w:r w:rsidR="004E25F7" w:rsidRPr="002A3581">
        <w:rPr>
          <w:rFonts w:ascii="Arial" w:hAnsi="Arial" w:cs="Arial"/>
          <w:color w:val="auto"/>
          <w:sz w:val="22"/>
          <w:szCs w:val="22"/>
        </w:rPr>
        <w:t xml:space="preserve">investicijskog društva Upravno vijeće Agencije </w:t>
      </w:r>
      <w:r w:rsidRPr="002A3581">
        <w:rPr>
          <w:rFonts w:ascii="Arial" w:hAnsi="Arial" w:cs="Arial"/>
          <w:color w:val="auto"/>
          <w:sz w:val="22"/>
          <w:szCs w:val="22"/>
        </w:rPr>
        <w:t xml:space="preserve">može </w:t>
      </w:r>
      <w:r w:rsidR="008E6D59" w:rsidRPr="002A3581">
        <w:rPr>
          <w:rFonts w:ascii="Arial" w:hAnsi="Arial" w:cs="Arial"/>
          <w:color w:val="auto"/>
          <w:sz w:val="22"/>
          <w:szCs w:val="22"/>
        </w:rPr>
        <w:t xml:space="preserve">ovlastiti ovlaštenog revizora, </w:t>
      </w:r>
      <w:r w:rsidRPr="002A3581">
        <w:rPr>
          <w:rFonts w:ascii="Arial" w:hAnsi="Arial" w:cs="Arial"/>
          <w:color w:val="auto"/>
          <w:sz w:val="22"/>
          <w:szCs w:val="22"/>
        </w:rPr>
        <w:t xml:space="preserve">revizorsko društvo ili druge stručno osposobljene osobe. </w:t>
      </w:r>
    </w:p>
    <w:p w14:paraId="27DBCC5D" w14:textId="77777777" w:rsidR="00905205" w:rsidRPr="0043474D" w:rsidRDefault="00905205" w:rsidP="00905205">
      <w:pPr>
        <w:pStyle w:val="ListParagraph"/>
        <w:jc w:val="both"/>
      </w:pPr>
    </w:p>
    <w:p w14:paraId="27DBCC5E" w14:textId="77777777" w:rsidR="006242A4" w:rsidRPr="001C4090" w:rsidRDefault="009806FC" w:rsidP="001C4090">
      <w:pPr>
        <w:pStyle w:val="Heading1"/>
        <w:jc w:val="center"/>
        <w:rPr>
          <w:rFonts w:ascii="Arial" w:hAnsi="Arial" w:cs="Arial"/>
          <w:b/>
          <w:color w:val="auto"/>
          <w:sz w:val="22"/>
          <w:szCs w:val="22"/>
        </w:rPr>
      </w:pPr>
      <w:r w:rsidRPr="001C4090">
        <w:rPr>
          <w:rFonts w:ascii="Arial" w:hAnsi="Arial" w:cs="Arial"/>
          <w:b/>
          <w:color w:val="auto"/>
          <w:sz w:val="22"/>
          <w:szCs w:val="22"/>
        </w:rPr>
        <w:lastRenderedPageBreak/>
        <w:t>OBVEZE INVESTICIJSKOG DRUŠTVA TIJEKOM I NAKON PROVEDBE AKTIVNOSTI KOJE OBAVLJA HRVATSKA AGENCIJA ZA NADZOR FINANCIJSKIH USLUGA</w:t>
      </w:r>
    </w:p>
    <w:p w14:paraId="27DBCC5F" w14:textId="77777777" w:rsidR="002E7F93" w:rsidRPr="001C4090" w:rsidRDefault="00B843CC" w:rsidP="001C4090">
      <w:pPr>
        <w:pStyle w:val="Heading1"/>
        <w:jc w:val="center"/>
        <w:rPr>
          <w:rFonts w:ascii="Arial" w:hAnsi="Arial" w:cs="Arial"/>
          <w:b/>
          <w:color w:val="auto"/>
          <w:sz w:val="22"/>
          <w:szCs w:val="22"/>
        </w:rPr>
      </w:pPr>
      <w:r w:rsidRPr="001C4090">
        <w:rPr>
          <w:rFonts w:ascii="Arial" w:hAnsi="Arial" w:cs="Arial"/>
          <w:b/>
          <w:color w:val="auto"/>
          <w:sz w:val="22"/>
          <w:szCs w:val="22"/>
        </w:rPr>
        <w:t>Članak 6</w:t>
      </w:r>
      <w:r w:rsidR="005D73ED" w:rsidRPr="001C4090">
        <w:rPr>
          <w:rFonts w:ascii="Arial" w:hAnsi="Arial" w:cs="Arial"/>
          <w:b/>
          <w:color w:val="auto"/>
          <w:sz w:val="22"/>
          <w:szCs w:val="22"/>
        </w:rPr>
        <w:t>.</w:t>
      </w:r>
    </w:p>
    <w:p w14:paraId="27DBCC60" w14:textId="77777777" w:rsidR="00C245B6" w:rsidRPr="00B32692" w:rsidRDefault="00C245B6"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Obveze investicijskog društva u postupku sanacijskog nadzora</w:t>
      </w:r>
    </w:p>
    <w:p w14:paraId="27DBCC61" w14:textId="77777777" w:rsidR="006160CC" w:rsidRPr="00B32692" w:rsidRDefault="00726CF6"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I</w:t>
      </w:r>
      <w:r w:rsidR="006160CC" w:rsidRPr="00B32692">
        <w:rPr>
          <w:rFonts w:ascii="Arial" w:hAnsi="Arial" w:cs="Arial"/>
          <w:color w:val="auto"/>
          <w:sz w:val="22"/>
          <w:szCs w:val="22"/>
        </w:rPr>
        <w:t>nvesticijsko društvo dužno je ovlaštenoj osobi, na njezin zahtjev, omogućiti da obavi neposredni sanacijski nadzor u sjedištu investicijskog društva i na ostalim mjestim</w:t>
      </w:r>
      <w:r w:rsidR="00722EAF" w:rsidRPr="00B32692">
        <w:rPr>
          <w:rFonts w:ascii="Arial" w:hAnsi="Arial" w:cs="Arial"/>
          <w:color w:val="auto"/>
          <w:sz w:val="22"/>
          <w:szCs w:val="22"/>
        </w:rPr>
        <w:t>a na kojima investicijsko društvo</w:t>
      </w:r>
      <w:r w:rsidR="006160CC" w:rsidRPr="00B32692">
        <w:rPr>
          <w:rFonts w:ascii="Arial" w:hAnsi="Arial" w:cs="Arial"/>
          <w:color w:val="auto"/>
          <w:sz w:val="22"/>
          <w:szCs w:val="22"/>
        </w:rPr>
        <w:t>, odnosno druga osoba na temelju</w:t>
      </w:r>
      <w:r w:rsidR="00722EAF" w:rsidRPr="00B32692">
        <w:rPr>
          <w:rFonts w:ascii="Arial" w:hAnsi="Arial" w:cs="Arial"/>
          <w:color w:val="auto"/>
          <w:sz w:val="22"/>
          <w:szCs w:val="22"/>
        </w:rPr>
        <w:t xml:space="preserve"> ovlaštenja investicijskog društva</w:t>
      </w:r>
      <w:r w:rsidR="006160CC" w:rsidRPr="00B32692">
        <w:rPr>
          <w:rFonts w:ascii="Arial" w:hAnsi="Arial" w:cs="Arial"/>
          <w:color w:val="auto"/>
          <w:sz w:val="22"/>
          <w:szCs w:val="22"/>
        </w:rPr>
        <w:t>, obavlja djelatnosti i poslove u vezi s kojima</w:t>
      </w:r>
      <w:r w:rsidR="00722EAF" w:rsidRPr="00B32692">
        <w:rPr>
          <w:rFonts w:ascii="Arial" w:hAnsi="Arial" w:cs="Arial"/>
          <w:color w:val="auto"/>
          <w:sz w:val="22"/>
          <w:szCs w:val="22"/>
        </w:rPr>
        <w:t xml:space="preserve"> Agencija</w:t>
      </w:r>
      <w:r w:rsidR="006160CC" w:rsidRPr="00B32692">
        <w:rPr>
          <w:rFonts w:ascii="Arial" w:hAnsi="Arial" w:cs="Arial"/>
          <w:color w:val="auto"/>
          <w:sz w:val="22"/>
          <w:szCs w:val="22"/>
        </w:rPr>
        <w:t xml:space="preserve"> kao sanacijsko tijelo provodi neposredni sanacijski nadzor. </w:t>
      </w:r>
    </w:p>
    <w:p w14:paraId="27DBCC62" w14:textId="77777777" w:rsidR="006160CC" w:rsidRPr="00B32692" w:rsidRDefault="006160CC"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 xml:space="preserve">Ako investicijsko društvo </w:t>
      </w:r>
      <w:r w:rsidR="003043B1" w:rsidRPr="00B32692">
        <w:rPr>
          <w:rFonts w:ascii="Arial" w:hAnsi="Arial" w:cs="Arial"/>
          <w:color w:val="auto"/>
          <w:sz w:val="22"/>
          <w:szCs w:val="22"/>
        </w:rPr>
        <w:t xml:space="preserve">izdvoji </w:t>
      </w:r>
      <w:r w:rsidRPr="00B32692">
        <w:rPr>
          <w:rFonts w:ascii="Arial" w:hAnsi="Arial" w:cs="Arial"/>
          <w:color w:val="auto"/>
          <w:sz w:val="22"/>
          <w:szCs w:val="22"/>
        </w:rPr>
        <w:t>određene aktivnosti, investicijsko društvo</w:t>
      </w:r>
      <w:r w:rsidR="00800EA0" w:rsidRPr="00B32692">
        <w:rPr>
          <w:rFonts w:ascii="Arial" w:hAnsi="Arial" w:cs="Arial"/>
          <w:color w:val="auto"/>
          <w:sz w:val="22"/>
          <w:szCs w:val="22"/>
        </w:rPr>
        <w:t xml:space="preserve"> </w:t>
      </w:r>
      <w:r w:rsidRPr="00B32692">
        <w:rPr>
          <w:rFonts w:ascii="Arial" w:hAnsi="Arial" w:cs="Arial"/>
          <w:color w:val="auto"/>
          <w:sz w:val="22"/>
          <w:szCs w:val="22"/>
        </w:rPr>
        <w:t xml:space="preserve">dužno je omogućiti ovlaštenim osobama obavljanje neposrednog </w:t>
      </w:r>
      <w:r w:rsidR="00800EA0" w:rsidRPr="00B32692">
        <w:rPr>
          <w:rFonts w:ascii="Arial" w:hAnsi="Arial" w:cs="Arial"/>
          <w:color w:val="auto"/>
          <w:sz w:val="22"/>
          <w:szCs w:val="22"/>
        </w:rPr>
        <w:t xml:space="preserve">sanacijskog </w:t>
      </w:r>
      <w:r w:rsidRPr="00B32692">
        <w:rPr>
          <w:rFonts w:ascii="Arial" w:hAnsi="Arial" w:cs="Arial"/>
          <w:color w:val="auto"/>
          <w:sz w:val="22"/>
          <w:szCs w:val="22"/>
        </w:rPr>
        <w:t>nadzora u prostorijama pružatelja usluga.</w:t>
      </w:r>
    </w:p>
    <w:p w14:paraId="27DBCC63" w14:textId="77777777" w:rsidR="006F1AC4" w:rsidRPr="00B32692" w:rsidRDefault="00726CF6"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I</w:t>
      </w:r>
      <w:r w:rsidR="006F1AC4" w:rsidRPr="00B32692">
        <w:rPr>
          <w:rFonts w:ascii="Arial" w:hAnsi="Arial" w:cs="Arial"/>
          <w:color w:val="auto"/>
          <w:sz w:val="22"/>
          <w:szCs w:val="22"/>
        </w:rPr>
        <w:t>nvesticijsko društvo dužno je ovlaštenoj osobi, na njezin zahtje</w:t>
      </w:r>
      <w:r w:rsidR="00A17BE2" w:rsidRPr="00B32692">
        <w:rPr>
          <w:rFonts w:ascii="Arial" w:hAnsi="Arial" w:cs="Arial"/>
          <w:color w:val="auto"/>
          <w:sz w:val="22"/>
          <w:szCs w:val="22"/>
        </w:rPr>
        <w:t xml:space="preserve">v, omogućiti da obavi kontrolu </w:t>
      </w:r>
      <w:r w:rsidR="006F1AC4" w:rsidRPr="00B32692">
        <w:rPr>
          <w:rFonts w:ascii="Arial" w:hAnsi="Arial" w:cs="Arial"/>
          <w:color w:val="auto"/>
          <w:sz w:val="22"/>
          <w:szCs w:val="22"/>
        </w:rPr>
        <w:t>poslovnih knjiga, poslovne dokumentacije te administrativne ili poslo</w:t>
      </w:r>
      <w:r w:rsidR="00A17BE2" w:rsidRPr="00B32692">
        <w:rPr>
          <w:rFonts w:ascii="Arial" w:hAnsi="Arial" w:cs="Arial"/>
          <w:color w:val="auto"/>
          <w:sz w:val="22"/>
          <w:szCs w:val="22"/>
        </w:rPr>
        <w:t xml:space="preserve">vne evidencije, kao i kontrolu </w:t>
      </w:r>
      <w:r w:rsidR="006F1AC4" w:rsidRPr="00B32692">
        <w:rPr>
          <w:rFonts w:ascii="Arial" w:hAnsi="Arial" w:cs="Arial"/>
          <w:color w:val="auto"/>
          <w:sz w:val="22"/>
          <w:szCs w:val="22"/>
        </w:rPr>
        <w:t>informacijske tehnologije i drugih pridruženih tehnologija, u opsegu potrebnom za obavljanje</w:t>
      </w:r>
      <w:r w:rsidR="00A17BE2" w:rsidRPr="00B32692">
        <w:rPr>
          <w:rFonts w:ascii="Arial" w:hAnsi="Arial" w:cs="Arial"/>
          <w:color w:val="auto"/>
          <w:sz w:val="22"/>
          <w:szCs w:val="22"/>
        </w:rPr>
        <w:t xml:space="preserve"> </w:t>
      </w:r>
      <w:r w:rsidR="006F1AC4" w:rsidRPr="00B32692">
        <w:rPr>
          <w:rFonts w:ascii="Arial" w:hAnsi="Arial" w:cs="Arial"/>
          <w:color w:val="auto"/>
          <w:sz w:val="22"/>
          <w:szCs w:val="22"/>
        </w:rPr>
        <w:t xml:space="preserve">pojedinog neposrednog sanacijskog nadzora. </w:t>
      </w:r>
    </w:p>
    <w:p w14:paraId="27DBCC64" w14:textId="77777777" w:rsidR="006F1AC4" w:rsidRPr="00B32692" w:rsidRDefault="00726CF6"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I</w:t>
      </w:r>
      <w:r w:rsidR="00156716" w:rsidRPr="00B32692">
        <w:rPr>
          <w:rFonts w:ascii="Arial" w:hAnsi="Arial" w:cs="Arial"/>
          <w:color w:val="auto"/>
          <w:sz w:val="22"/>
          <w:szCs w:val="22"/>
        </w:rPr>
        <w:t>nvesticijsko društvo dužno</w:t>
      </w:r>
      <w:r w:rsidR="006F1AC4" w:rsidRPr="00B32692">
        <w:rPr>
          <w:rFonts w:ascii="Arial" w:hAnsi="Arial" w:cs="Arial"/>
          <w:color w:val="auto"/>
          <w:sz w:val="22"/>
          <w:szCs w:val="22"/>
        </w:rPr>
        <w:t xml:space="preserve"> je ovlaštenoj osobi, na njezin zaht</w:t>
      </w:r>
      <w:r w:rsidR="009F4620" w:rsidRPr="00B32692">
        <w:rPr>
          <w:rFonts w:ascii="Arial" w:hAnsi="Arial" w:cs="Arial"/>
          <w:color w:val="auto"/>
          <w:sz w:val="22"/>
          <w:szCs w:val="22"/>
        </w:rPr>
        <w:t xml:space="preserve">jev, uručiti računalne ispise, </w:t>
      </w:r>
      <w:r w:rsidR="006F1AC4" w:rsidRPr="00B32692">
        <w:rPr>
          <w:rFonts w:ascii="Arial" w:hAnsi="Arial" w:cs="Arial"/>
          <w:color w:val="auto"/>
          <w:sz w:val="22"/>
          <w:szCs w:val="22"/>
        </w:rPr>
        <w:t>preslike poslovnih knjiga, poslovne dokumentacije te administrat</w:t>
      </w:r>
      <w:r w:rsidR="009F4620" w:rsidRPr="00B32692">
        <w:rPr>
          <w:rFonts w:ascii="Arial" w:hAnsi="Arial" w:cs="Arial"/>
          <w:color w:val="auto"/>
          <w:sz w:val="22"/>
          <w:szCs w:val="22"/>
        </w:rPr>
        <w:t xml:space="preserve">ivne ili poslovne evidencije u </w:t>
      </w:r>
      <w:r w:rsidR="006F1AC4" w:rsidRPr="00B32692">
        <w:rPr>
          <w:rFonts w:ascii="Arial" w:hAnsi="Arial" w:cs="Arial"/>
          <w:color w:val="auto"/>
          <w:sz w:val="22"/>
          <w:szCs w:val="22"/>
        </w:rPr>
        <w:t xml:space="preserve">papirnatom obliku </w:t>
      </w:r>
      <w:r w:rsidR="009D7E23" w:rsidRPr="00B32692">
        <w:rPr>
          <w:rFonts w:ascii="Arial" w:hAnsi="Arial" w:cs="Arial"/>
          <w:color w:val="auto"/>
          <w:sz w:val="22"/>
          <w:szCs w:val="22"/>
        </w:rPr>
        <w:t>i/</w:t>
      </w:r>
      <w:r w:rsidR="006F1AC4" w:rsidRPr="00B32692">
        <w:rPr>
          <w:rFonts w:ascii="Arial" w:hAnsi="Arial" w:cs="Arial"/>
          <w:color w:val="auto"/>
          <w:sz w:val="22"/>
          <w:szCs w:val="22"/>
        </w:rPr>
        <w:t>ili u obliku elektroničkog zapisa na mediju i u o</w:t>
      </w:r>
      <w:r w:rsidR="009F4620" w:rsidRPr="00B32692">
        <w:rPr>
          <w:rFonts w:ascii="Arial" w:hAnsi="Arial" w:cs="Arial"/>
          <w:color w:val="auto"/>
          <w:sz w:val="22"/>
          <w:szCs w:val="22"/>
        </w:rPr>
        <w:t xml:space="preserve">bliku koji zahtijeva ovlaštena </w:t>
      </w:r>
      <w:r w:rsidR="006F1AC4" w:rsidRPr="00B32692">
        <w:rPr>
          <w:rFonts w:ascii="Arial" w:hAnsi="Arial" w:cs="Arial"/>
          <w:color w:val="auto"/>
          <w:sz w:val="22"/>
          <w:szCs w:val="22"/>
        </w:rPr>
        <w:t xml:space="preserve">osoba. </w:t>
      </w:r>
    </w:p>
    <w:p w14:paraId="27DBCC65" w14:textId="77777777" w:rsidR="006F1AC4" w:rsidRPr="00B32692" w:rsidRDefault="006F1AC4" w:rsidP="00133B6D">
      <w:pPr>
        <w:pStyle w:val="Heading2"/>
        <w:numPr>
          <w:ilvl w:val="0"/>
          <w:numId w:val="9"/>
        </w:numPr>
        <w:jc w:val="both"/>
        <w:rPr>
          <w:rFonts w:ascii="Arial" w:hAnsi="Arial" w:cs="Arial"/>
          <w:color w:val="auto"/>
          <w:sz w:val="22"/>
          <w:szCs w:val="22"/>
        </w:rPr>
      </w:pPr>
      <w:r w:rsidRPr="00B32692">
        <w:rPr>
          <w:rFonts w:ascii="Arial" w:hAnsi="Arial" w:cs="Arial"/>
          <w:color w:val="auto"/>
          <w:sz w:val="22"/>
          <w:szCs w:val="22"/>
        </w:rPr>
        <w:t>Č</w:t>
      </w:r>
      <w:r w:rsidR="000F4F4D" w:rsidRPr="00B32692">
        <w:rPr>
          <w:rFonts w:ascii="Arial" w:hAnsi="Arial" w:cs="Arial"/>
          <w:color w:val="auto"/>
          <w:sz w:val="22"/>
          <w:szCs w:val="22"/>
        </w:rPr>
        <w:t>lanovi uprave</w:t>
      </w:r>
      <w:r w:rsidRPr="00B32692">
        <w:rPr>
          <w:rFonts w:ascii="Arial" w:hAnsi="Arial" w:cs="Arial"/>
          <w:color w:val="auto"/>
          <w:sz w:val="22"/>
          <w:szCs w:val="22"/>
        </w:rPr>
        <w:t xml:space="preserve"> i </w:t>
      </w:r>
      <w:r w:rsidR="000F4F4D" w:rsidRPr="00B32692">
        <w:rPr>
          <w:rFonts w:ascii="Arial" w:hAnsi="Arial" w:cs="Arial"/>
          <w:color w:val="auto"/>
          <w:sz w:val="22"/>
          <w:szCs w:val="22"/>
        </w:rPr>
        <w:t>nadzornog odbora</w:t>
      </w:r>
      <w:r w:rsidRPr="00B32692">
        <w:rPr>
          <w:rFonts w:ascii="Arial" w:hAnsi="Arial" w:cs="Arial"/>
          <w:color w:val="auto"/>
          <w:sz w:val="22"/>
          <w:szCs w:val="22"/>
        </w:rPr>
        <w:t>,</w:t>
      </w:r>
      <w:r w:rsidR="009806FC" w:rsidRPr="00B32692">
        <w:rPr>
          <w:rFonts w:ascii="Arial" w:hAnsi="Arial" w:cs="Arial"/>
          <w:color w:val="auto"/>
          <w:sz w:val="22"/>
          <w:szCs w:val="22"/>
        </w:rPr>
        <w:t xml:space="preserve"> ako ga investicijsko društvo ima, vlasnici,</w:t>
      </w:r>
      <w:r w:rsidRPr="00B32692">
        <w:rPr>
          <w:rFonts w:ascii="Arial" w:hAnsi="Arial" w:cs="Arial"/>
          <w:color w:val="auto"/>
          <w:sz w:val="22"/>
          <w:szCs w:val="22"/>
        </w:rPr>
        <w:t xml:space="preserve"> prokuristi, ostali rukovoditelji </w:t>
      </w:r>
      <w:r w:rsidR="009F4620" w:rsidRPr="00B32692">
        <w:rPr>
          <w:rFonts w:ascii="Arial" w:hAnsi="Arial" w:cs="Arial"/>
          <w:color w:val="auto"/>
          <w:sz w:val="22"/>
          <w:szCs w:val="22"/>
        </w:rPr>
        <w:t xml:space="preserve">i radnici </w:t>
      </w:r>
      <w:r w:rsidR="00A1502D" w:rsidRPr="00B32692">
        <w:rPr>
          <w:rFonts w:ascii="Arial" w:hAnsi="Arial" w:cs="Arial"/>
          <w:color w:val="auto"/>
          <w:sz w:val="22"/>
          <w:szCs w:val="22"/>
        </w:rPr>
        <w:t>investicijskog društva</w:t>
      </w:r>
      <w:r w:rsidR="009F4620" w:rsidRPr="00B32692">
        <w:rPr>
          <w:rFonts w:ascii="Arial" w:hAnsi="Arial" w:cs="Arial"/>
          <w:color w:val="auto"/>
          <w:sz w:val="22"/>
          <w:szCs w:val="22"/>
        </w:rPr>
        <w:t xml:space="preserve"> o</w:t>
      </w:r>
      <w:r w:rsidRPr="00B32692">
        <w:rPr>
          <w:rFonts w:ascii="Arial" w:hAnsi="Arial" w:cs="Arial"/>
          <w:color w:val="auto"/>
          <w:sz w:val="22"/>
          <w:szCs w:val="22"/>
        </w:rPr>
        <w:t>bvezni su ovlaštenoj osobi, na njezin zahtjev, dati usmene i pisa</w:t>
      </w:r>
      <w:r w:rsidR="009F4620" w:rsidRPr="00B32692">
        <w:rPr>
          <w:rFonts w:ascii="Arial" w:hAnsi="Arial" w:cs="Arial"/>
          <w:color w:val="auto"/>
          <w:sz w:val="22"/>
          <w:szCs w:val="22"/>
        </w:rPr>
        <w:t xml:space="preserve">ne odgovore na pitanja koja su </w:t>
      </w:r>
      <w:r w:rsidRPr="00B32692">
        <w:rPr>
          <w:rFonts w:ascii="Arial" w:hAnsi="Arial" w:cs="Arial"/>
          <w:color w:val="auto"/>
          <w:sz w:val="22"/>
          <w:szCs w:val="22"/>
        </w:rPr>
        <w:t xml:space="preserve">važna za provedbu ovlasti iz glave III. i glave V. </w:t>
      </w:r>
      <w:r w:rsidR="00800EA0" w:rsidRPr="00B32692">
        <w:rPr>
          <w:rFonts w:ascii="Arial" w:hAnsi="Arial" w:cs="Arial"/>
          <w:color w:val="auto"/>
          <w:sz w:val="22"/>
          <w:szCs w:val="22"/>
        </w:rPr>
        <w:t xml:space="preserve">ZOSI </w:t>
      </w:r>
      <w:r w:rsidRPr="00B32692">
        <w:rPr>
          <w:rFonts w:ascii="Arial" w:hAnsi="Arial" w:cs="Arial"/>
          <w:color w:val="auto"/>
          <w:sz w:val="22"/>
          <w:szCs w:val="22"/>
        </w:rPr>
        <w:t>te ih dokumentacijom potvrditi.</w:t>
      </w:r>
    </w:p>
    <w:p w14:paraId="27DBCC66" w14:textId="77777777" w:rsidR="006242A4" w:rsidRPr="001F5476" w:rsidRDefault="006242A4" w:rsidP="001F5476">
      <w:pPr>
        <w:pStyle w:val="Heading1"/>
        <w:jc w:val="center"/>
        <w:rPr>
          <w:rFonts w:ascii="Arial" w:hAnsi="Arial" w:cs="Arial"/>
          <w:color w:val="auto"/>
          <w:sz w:val="22"/>
          <w:szCs w:val="22"/>
        </w:rPr>
      </w:pPr>
    </w:p>
    <w:p w14:paraId="27DBCC67" w14:textId="77777777" w:rsidR="008D799A" w:rsidRPr="001F5476" w:rsidRDefault="008D799A" w:rsidP="001F5476">
      <w:pPr>
        <w:pStyle w:val="Heading1"/>
        <w:jc w:val="center"/>
        <w:rPr>
          <w:rFonts w:ascii="Arial" w:hAnsi="Arial" w:cs="Arial"/>
          <w:b/>
          <w:color w:val="auto"/>
          <w:sz w:val="22"/>
          <w:szCs w:val="22"/>
        </w:rPr>
      </w:pPr>
      <w:r w:rsidRPr="001F5476">
        <w:rPr>
          <w:rFonts w:ascii="Arial" w:hAnsi="Arial" w:cs="Arial"/>
          <w:b/>
          <w:color w:val="auto"/>
          <w:sz w:val="22"/>
          <w:szCs w:val="22"/>
        </w:rPr>
        <w:t>Članak 7.</w:t>
      </w:r>
    </w:p>
    <w:p w14:paraId="27DBCC68" w14:textId="77777777" w:rsidR="00156716" w:rsidRPr="001C2FA8" w:rsidRDefault="000F4F4D" w:rsidP="001C2FA8">
      <w:pPr>
        <w:pStyle w:val="Heading1"/>
        <w:jc w:val="center"/>
        <w:rPr>
          <w:rFonts w:ascii="Arial" w:hAnsi="Arial" w:cs="Arial"/>
          <w:b/>
          <w:color w:val="auto"/>
          <w:sz w:val="22"/>
          <w:szCs w:val="22"/>
        </w:rPr>
      </w:pPr>
      <w:r w:rsidRPr="001C2FA8">
        <w:rPr>
          <w:rFonts w:ascii="Arial" w:hAnsi="Arial" w:cs="Arial"/>
          <w:b/>
          <w:color w:val="auto"/>
          <w:sz w:val="22"/>
          <w:szCs w:val="22"/>
        </w:rPr>
        <w:t xml:space="preserve">Postupak sanacijskog </w:t>
      </w:r>
      <w:r w:rsidR="0028332B" w:rsidRPr="001C2FA8">
        <w:rPr>
          <w:rFonts w:ascii="Arial" w:hAnsi="Arial" w:cs="Arial"/>
          <w:b/>
          <w:color w:val="auto"/>
          <w:sz w:val="22"/>
          <w:szCs w:val="22"/>
        </w:rPr>
        <w:t>nadzora</w:t>
      </w:r>
    </w:p>
    <w:p w14:paraId="27DBCC69" w14:textId="77777777" w:rsidR="00187D10" w:rsidRPr="00186B83" w:rsidRDefault="00F66F03" w:rsidP="00133B6D">
      <w:pPr>
        <w:pStyle w:val="Heading2"/>
        <w:numPr>
          <w:ilvl w:val="0"/>
          <w:numId w:val="10"/>
        </w:numPr>
        <w:jc w:val="both"/>
        <w:rPr>
          <w:rFonts w:ascii="Arial" w:hAnsi="Arial" w:cs="Arial"/>
          <w:color w:val="auto"/>
          <w:sz w:val="22"/>
          <w:szCs w:val="22"/>
        </w:rPr>
      </w:pPr>
      <w:r w:rsidRPr="00186B83">
        <w:rPr>
          <w:rFonts w:ascii="Arial" w:hAnsi="Arial" w:cs="Arial"/>
          <w:color w:val="auto"/>
          <w:sz w:val="22"/>
          <w:szCs w:val="22"/>
        </w:rPr>
        <w:t>Na p</w:t>
      </w:r>
      <w:r w:rsidR="00755ACA" w:rsidRPr="00186B83">
        <w:rPr>
          <w:rFonts w:ascii="Arial" w:hAnsi="Arial" w:cs="Arial"/>
          <w:color w:val="auto"/>
          <w:sz w:val="22"/>
          <w:szCs w:val="22"/>
        </w:rPr>
        <w:t xml:space="preserve">ostupak </w:t>
      </w:r>
      <w:r w:rsidR="005B2B6E" w:rsidRPr="00186B83">
        <w:rPr>
          <w:rFonts w:ascii="Arial" w:hAnsi="Arial" w:cs="Arial"/>
          <w:color w:val="auto"/>
          <w:sz w:val="22"/>
          <w:szCs w:val="22"/>
        </w:rPr>
        <w:t xml:space="preserve">i okončanje </w:t>
      </w:r>
      <w:r w:rsidR="008E71B8" w:rsidRPr="00186B83">
        <w:rPr>
          <w:rFonts w:ascii="Arial" w:hAnsi="Arial" w:cs="Arial"/>
          <w:color w:val="auto"/>
          <w:sz w:val="22"/>
          <w:szCs w:val="22"/>
        </w:rPr>
        <w:t xml:space="preserve">sanacijskog posrednog i neposrednog nadzora </w:t>
      </w:r>
      <w:r w:rsidR="00D809DC" w:rsidRPr="00186B83">
        <w:rPr>
          <w:rFonts w:ascii="Arial" w:hAnsi="Arial" w:cs="Arial"/>
          <w:color w:val="auto"/>
          <w:sz w:val="22"/>
          <w:szCs w:val="22"/>
        </w:rPr>
        <w:t xml:space="preserve">nad investicijskim društvom </w:t>
      </w:r>
      <w:r w:rsidRPr="00186B83">
        <w:rPr>
          <w:rFonts w:ascii="Arial" w:hAnsi="Arial" w:cs="Arial"/>
          <w:color w:val="auto"/>
          <w:sz w:val="22"/>
          <w:szCs w:val="22"/>
        </w:rPr>
        <w:t xml:space="preserve">na odgovarajući način se primjenjuju odredbe </w:t>
      </w:r>
      <w:r w:rsidR="008E71B8" w:rsidRPr="00186B83">
        <w:rPr>
          <w:rFonts w:ascii="Arial" w:hAnsi="Arial" w:cs="Arial"/>
          <w:color w:val="auto"/>
          <w:sz w:val="22"/>
          <w:szCs w:val="22"/>
        </w:rPr>
        <w:t xml:space="preserve">Zakona o postupku nadzora koje provodi Agencija. </w:t>
      </w:r>
    </w:p>
    <w:p w14:paraId="27DBCC6A" w14:textId="77777777" w:rsidR="007F0711" w:rsidRPr="00186B83" w:rsidRDefault="007F0711" w:rsidP="00133B6D">
      <w:pPr>
        <w:pStyle w:val="Heading2"/>
        <w:numPr>
          <w:ilvl w:val="0"/>
          <w:numId w:val="10"/>
        </w:numPr>
        <w:jc w:val="both"/>
        <w:rPr>
          <w:rFonts w:ascii="Arial" w:hAnsi="Arial" w:cs="Arial"/>
          <w:color w:val="auto"/>
          <w:sz w:val="22"/>
          <w:szCs w:val="22"/>
        </w:rPr>
      </w:pPr>
      <w:r w:rsidRPr="00186B83">
        <w:rPr>
          <w:rFonts w:ascii="Arial" w:hAnsi="Arial" w:cs="Arial"/>
          <w:color w:val="auto"/>
          <w:sz w:val="22"/>
          <w:szCs w:val="22"/>
        </w:rPr>
        <w:t>Na temelju provedenog postupka</w:t>
      </w:r>
      <w:r w:rsidR="00EB20CA" w:rsidRPr="00186B83">
        <w:rPr>
          <w:rFonts w:ascii="Arial" w:hAnsi="Arial" w:cs="Arial"/>
          <w:color w:val="auto"/>
          <w:sz w:val="22"/>
          <w:szCs w:val="22"/>
        </w:rPr>
        <w:t xml:space="preserve"> sanacijskog</w:t>
      </w:r>
      <w:r w:rsidRPr="00186B83">
        <w:rPr>
          <w:rFonts w:ascii="Arial" w:hAnsi="Arial" w:cs="Arial"/>
          <w:color w:val="auto"/>
          <w:sz w:val="22"/>
          <w:szCs w:val="22"/>
        </w:rPr>
        <w:t xml:space="preserve"> nadzora, Agencija može </w:t>
      </w:r>
      <w:r w:rsidR="000F4F4D" w:rsidRPr="00186B83">
        <w:rPr>
          <w:rFonts w:ascii="Arial" w:hAnsi="Arial" w:cs="Arial"/>
          <w:color w:val="auto"/>
          <w:sz w:val="22"/>
          <w:szCs w:val="22"/>
        </w:rPr>
        <w:t>investicijskom društvu i odgovornim osobama</w:t>
      </w:r>
      <w:r w:rsidRPr="00186B83">
        <w:rPr>
          <w:rFonts w:ascii="Arial" w:hAnsi="Arial" w:cs="Arial"/>
          <w:color w:val="auto"/>
          <w:sz w:val="22"/>
          <w:szCs w:val="22"/>
        </w:rPr>
        <w:t xml:space="preserve"> izreći nadzorne mjere propisane odredbama </w:t>
      </w:r>
      <w:r w:rsidR="00800EA0" w:rsidRPr="00186B83">
        <w:rPr>
          <w:rFonts w:ascii="Arial" w:hAnsi="Arial" w:cs="Arial"/>
          <w:color w:val="auto"/>
          <w:sz w:val="22"/>
          <w:szCs w:val="22"/>
        </w:rPr>
        <w:t>ZOSI</w:t>
      </w:r>
      <w:r w:rsidRPr="00186B83">
        <w:rPr>
          <w:rFonts w:ascii="Arial" w:hAnsi="Arial" w:cs="Arial"/>
          <w:color w:val="auto"/>
          <w:sz w:val="22"/>
          <w:szCs w:val="22"/>
        </w:rPr>
        <w:t>.</w:t>
      </w:r>
    </w:p>
    <w:p w14:paraId="27DBCC6B" w14:textId="77777777" w:rsidR="007F0711" w:rsidRPr="00186B83" w:rsidRDefault="00682DA0" w:rsidP="00133B6D">
      <w:pPr>
        <w:pStyle w:val="Heading2"/>
        <w:numPr>
          <w:ilvl w:val="0"/>
          <w:numId w:val="10"/>
        </w:numPr>
        <w:jc w:val="both"/>
        <w:rPr>
          <w:rFonts w:ascii="Arial" w:hAnsi="Arial" w:cs="Arial"/>
          <w:color w:val="auto"/>
          <w:sz w:val="22"/>
          <w:szCs w:val="22"/>
        </w:rPr>
      </w:pPr>
      <w:r w:rsidRPr="00186B83">
        <w:rPr>
          <w:rFonts w:ascii="Arial" w:hAnsi="Arial" w:cs="Arial"/>
          <w:color w:val="auto"/>
          <w:sz w:val="22"/>
          <w:szCs w:val="22"/>
        </w:rPr>
        <w:t xml:space="preserve">Na izricanje mjera nakon provedenog sanacijskog nadzora na odgovarajući način se primjenjuju odredbe Zakona o izricanju nadzornih mjera. </w:t>
      </w:r>
    </w:p>
    <w:p w14:paraId="27DBCC6C" w14:textId="77777777" w:rsidR="007F0711" w:rsidRPr="00186B83" w:rsidRDefault="00C63AC2" w:rsidP="00133B6D">
      <w:pPr>
        <w:pStyle w:val="Heading2"/>
        <w:numPr>
          <w:ilvl w:val="0"/>
          <w:numId w:val="10"/>
        </w:numPr>
        <w:jc w:val="both"/>
        <w:rPr>
          <w:rFonts w:ascii="Arial" w:hAnsi="Arial" w:cs="Arial"/>
          <w:color w:val="auto"/>
          <w:sz w:val="22"/>
          <w:szCs w:val="22"/>
        </w:rPr>
      </w:pPr>
      <w:r w:rsidRPr="00186B83">
        <w:rPr>
          <w:rFonts w:ascii="Arial" w:hAnsi="Arial" w:cs="Arial"/>
          <w:color w:val="auto"/>
          <w:sz w:val="22"/>
          <w:szCs w:val="22"/>
        </w:rPr>
        <w:t xml:space="preserve">Kada Agencija utvrdi postojanje osnove sumnje o počinjenom kaznenom djelu ili </w:t>
      </w:r>
      <w:r w:rsidR="007F0711" w:rsidRPr="00186B83">
        <w:rPr>
          <w:rFonts w:ascii="Arial" w:hAnsi="Arial" w:cs="Arial"/>
          <w:color w:val="auto"/>
          <w:sz w:val="22"/>
          <w:szCs w:val="22"/>
        </w:rPr>
        <w:t>utvrdi počinjenje prekršaja, podnosi odgovarajuću prijavu nadležnom tijelu.</w:t>
      </w:r>
    </w:p>
    <w:p w14:paraId="27DBCC6D" w14:textId="77777777" w:rsidR="00726CF6" w:rsidRDefault="00726CF6" w:rsidP="00726CF6">
      <w:pPr>
        <w:pStyle w:val="ListParagraph"/>
        <w:jc w:val="both"/>
      </w:pPr>
    </w:p>
    <w:p w14:paraId="27DBCC6E" w14:textId="77777777" w:rsidR="00726CF6" w:rsidRDefault="00726CF6" w:rsidP="00726CF6">
      <w:pPr>
        <w:pStyle w:val="ListParagraph"/>
        <w:jc w:val="both"/>
      </w:pPr>
    </w:p>
    <w:p w14:paraId="27DBCC6F" w14:textId="77777777" w:rsidR="006242A4" w:rsidRPr="006A4EED" w:rsidRDefault="009A13EC" w:rsidP="006A4EED">
      <w:pPr>
        <w:pStyle w:val="Heading1"/>
        <w:jc w:val="center"/>
        <w:rPr>
          <w:rFonts w:ascii="Arial" w:hAnsi="Arial" w:cs="Arial"/>
          <w:b/>
          <w:color w:val="auto"/>
          <w:sz w:val="22"/>
          <w:szCs w:val="22"/>
        </w:rPr>
      </w:pPr>
      <w:r w:rsidRPr="006A4EED">
        <w:rPr>
          <w:rFonts w:ascii="Arial" w:hAnsi="Arial" w:cs="Arial"/>
          <w:b/>
          <w:color w:val="auto"/>
          <w:sz w:val="22"/>
          <w:szCs w:val="22"/>
        </w:rPr>
        <w:lastRenderedPageBreak/>
        <w:t>UVJETI TEMELJEM KOJIH SE ODREĐUJE MINIMALNI ZAHTJEV ZA REGULATORNI KAPITAL I PODLOŽNE OBVEZE</w:t>
      </w:r>
    </w:p>
    <w:p w14:paraId="27DBCC70" w14:textId="77777777" w:rsidR="0030374A" w:rsidRPr="006A4EED" w:rsidRDefault="004D3539" w:rsidP="006A4EED">
      <w:pPr>
        <w:pStyle w:val="Heading1"/>
        <w:jc w:val="center"/>
        <w:rPr>
          <w:rFonts w:ascii="Arial" w:hAnsi="Arial" w:cs="Arial"/>
          <w:b/>
          <w:color w:val="auto"/>
          <w:sz w:val="22"/>
          <w:szCs w:val="22"/>
        </w:rPr>
      </w:pPr>
      <w:r w:rsidRPr="006A4EED">
        <w:rPr>
          <w:rFonts w:ascii="Arial" w:hAnsi="Arial" w:cs="Arial"/>
          <w:b/>
          <w:color w:val="auto"/>
          <w:sz w:val="22"/>
          <w:szCs w:val="22"/>
        </w:rPr>
        <w:t>Č</w:t>
      </w:r>
      <w:r w:rsidR="008D799A" w:rsidRPr="006A4EED">
        <w:rPr>
          <w:rFonts w:ascii="Arial" w:hAnsi="Arial" w:cs="Arial"/>
          <w:b/>
          <w:color w:val="auto"/>
          <w:sz w:val="22"/>
          <w:szCs w:val="22"/>
        </w:rPr>
        <w:t>lanak 8</w:t>
      </w:r>
      <w:r w:rsidRPr="006A4EED">
        <w:rPr>
          <w:rFonts w:ascii="Arial" w:hAnsi="Arial" w:cs="Arial"/>
          <w:b/>
          <w:color w:val="auto"/>
          <w:sz w:val="22"/>
          <w:szCs w:val="22"/>
        </w:rPr>
        <w:t>.</w:t>
      </w:r>
    </w:p>
    <w:p w14:paraId="27DBCC71" w14:textId="77777777" w:rsidR="009165CE" w:rsidRDefault="00617E6C" w:rsidP="006A4EED">
      <w:pPr>
        <w:pStyle w:val="Heading1"/>
        <w:jc w:val="center"/>
        <w:rPr>
          <w:rFonts w:ascii="Arial" w:hAnsi="Arial" w:cs="Arial"/>
          <w:b/>
          <w:color w:val="auto"/>
          <w:sz w:val="22"/>
          <w:szCs w:val="22"/>
        </w:rPr>
      </w:pPr>
      <w:r w:rsidRPr="006A4EED">
        <w:rPr>
          <w:rFonts w:ascii="Arial" w:hAnsi="Arial" w:cs="Arial"/>
          <w:b/>
          <w:color w:val="auto"/>
          <w:sz w:val="22"/>
          <w:szCs w:val="22"/>
        </w:rPr>
        <w:t>Minimalni zahtjev za investicijsko društvo</w:t>
      </w:r>
      <w:r w:rsidR="002E6830" w:rsidRPr="006A4EED">
        <w:rPr>
          <w:rFonts w:ascii="Arial" w:hAnsi="Arial" w:cs="Arial"/>
          <w:b/>
          <w:color w:val="auto"/>
          <w:sz w:val="22"/>
          <w:szCs w:val="22"/>
        </w:rPr>
        <w:t xml:space="preserve"> </w:t>
      </w:r>
      <w:r w:rsidR="00800EA0" w:rsidRPr="006A4EED">
        <w:rPr>
          <w:rFonts w:ascii="Arial" w:hAnsi="Arial" w:cs="Arial"/>
          <w:b/>
          <w:color w:val="auto"/>
          <w:sz w:val="22"/>
          <w:szCs w:val="22"/>
        </w:rPr>
        <w:t xml:space="preserve">koje </w:t>
      </w:r>
      <w:r w:rsidR="002E6830" w:rsidRPr="006A4EED">
        <w:rPr>
          <w:rFonts w:ascii="Arial" w:hAnsi="Arial" w:cs="Arial"/>
          <w:b/>
          <w:color w:val="auto"/>
          <w:sz w:val="22"/>
          <w:szCs w:val="22"/>
        </w:rPr>
        <w:t xml:space="preserve">nije </w:t>
      </w:r>
      <w:r w:rsidRPr="006A4EED">
        <w:rPr>
          <w:rFonts w:ascii="Arial" w:hAnsi="Arial" w:cs="Arial"/>
          <w:b/>
          <w:color w:val="auto"/>
          <w:sz w:val="22"/>
          <w:szCs w:val="22"/>
        </w:rPr>
        <w:t>dio grupe i za grupu investicijskih društava</w:t>
      </w:r>
      <w:r w:rsidR="002E6830" w:rsidRPr="006A4EED">
        <w:rPr>
          <w:rFonts w:ascii="Arial" w:hAnsi="Arial" w:cs="Arial"/>
          <w:b/>
          <w:color w:val="auto"/>
          <w:sz w:val="22"/>
          <w:szCs w:val="22"/>
        </w:rPr>
        <w:t xml:space="preserve"> u Europskoj uniji koja nije prekogranična</w:t>
      </w:r>
    </w:p>
    <w:p w14:paraId="27DBCC72" w14:textId="77777777" w:rsidR="00401396" w:rsidRPr="00755CDD" w:rsidRDefault="00326A88"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Agencija utvrđuje iznos pokrivanja</w:t>
      </w:r>
      <w:r w:rsidR="00617E6C" w:rsidRPr="00755CDD">
        <w:rPr>
          <w:rFonts w:ascii="Arial" w:hAnsi="Arial" w:cs="Arial"/>
          <w:color w:val="auto"/>
          <w:sz w:val="22"/>
          <w:szCs w:val="22"/>
        </w:rPr>
        <w:t xml:space="preserve"> gubitaka </w:t>
      </w:r>
      <w:r w:rsidR="00800EA0" w:rsidRPr="00755CDD">
        <w:rPr>
          <w:rFonts w:ascii="Arial" w:hAnsi="Arial" w:cs="Arial"/>
          <w:color w:val="auto"/>
          <w:sz w:val="22"/>
          <w:szCs w:val="22"/>
        </w:rPr>
        <w:t xml:space="preserve">koje </w:t>
      </w:r>
      <w:r w:rsidR="00617E6C" w:rsidRPr="00755CDD">
        <w:rPr>
          <w:rFonts w:ascii="Arial" w:hAnsi="Arial" w:cs="Arial"/>
          <w:color w:val="auto"/>
          <w:sz w:val="22"/>
          <w:szCs w:val="22"/>
        </w:rPr>
        <w:t xml:space="preserve">bi investicijsko društvo </w:t>
      </w:r>
      <w:r w:rsidR="00401396" w:rsidRPr="00755CDD">
        <w:rPr>
          <w:rFonts w:ascii="Arial" w:hAnsi="Arial" w:cs="Arial"/>
          <w:color w:val="auto"/>
          <w:sz w:val="22"/>
          <w:szCs w:val="22"/>
        </w:rPr>
        <w:t>u sanac</w:t>
      </w:r>
      <w:r w:rsidR="008E6B58" w:rsidRPr="00755CDD">
        <w:rPr>
          <w:rFonts w:ascii="Arial" w:hAnsi="Arial" w:cs="Arial"/>
          <w:color w:val="auto"/>
          <w:sz w:val="22"/>
          <w:szCs w:val="22"/>
        </w:rPr>
        <w:t>i</w:t>
      </w:r>
      <w:r w:rsidR="00401396" w:rsidRPr="00755CDD">
        <w:rPr>
          <w:rFonts w:ascii="Arial" w:hAnsi="Arial" w:cs="Arial"/>
          <w:color w:val="auto"/>
          <w:sz w:val="22"/>
          <w:szCs w:val="22"/>
        </w:rPr>
        <w:t>ji</w:t>
      </w:r>
      <w:r w:rsidR="00617E6C" w:rsidRPr="00755CDD">
        <w:rPr>
          <w:rFonts w:ascii="Arial" w:hAnsi="Arial" w:cs="Arial"/>
          <w:color w:val="auto"/>
          <w:sz w:val="22"/>
          <w:szCs w:val="22"/>
        </w:rPr>
        <w:t xml:space="preserve"> trebalo</w:t>
      </w:r>
      <w:r w:rsidRPr="00755CDD">
        <w:rPr>
          <w:rFonts w:ascii="Arial" w:hAnsi="Arial" w:cs="Arial"/>
          <w:color w:val="auto"/>
          <w:sz w:val="22"/>
          <w:szCs w:val="22"/>
        </w:rPr>
        <w:t xml:space="preserve"> biti </w:t>
      </w:r>
      <w:r w:rsidR="00800EA0" w:rsidRPr="00755CDD">
        <w:rPr>
          <w:rFonts w:ascii="Arial" w:hAnsi="Arial" w:cs="Arial"/>
          <w:color w:val="auto"/>
          <w:sz w:val="22"/>
          <w:szCs w:val="22"/>
        </w:rPr>
        <w:t xml:space="preserve">sposobno </w:t>
      </w:r>
      <w:r w:rsidRPr="00755CDD">
        <w:rPr>
          <w:rFonts w:ascii="Arial" w:hAnsi="Arial" w:cs="Arial"/>
          <w:color w:val="auto"/>
          <w:sz w:val="22"/>
          <w:szCs w:val="22"/>
        </w:rPr>
        <w:t>pokriti</w:t>
      </w:r>
      <w:r w:rsidR="00401396" w:rsidRPr="00755CDD">
        <w:rPr>
          <w:rFonts w:ascii="Arial" w:hAnsi="Arial" w:cs="Arial"/>
          <w:color w:val="auto"/>
          <w:sz w:val="22"/>
          <w:szCs w:val="22"/>
        </w:rPr>
        <w:t>.</w:t>
      </w:r>
    </w:p>
    <w:p w14:paraId="27DBCC73" w14:textId="77777777" w:rsidR="00401396" w:rsidRPr="00755CDD" w:rsidRDefault="00401396"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 xml:space="preserve">Agencija utvrđuje </w:t>
      </w:r>
      <w:r w:rsidR="002B4C63" w:rsidRPr="00755CDD">
        <w:rPr>
          <w:rFonts w:ascii="Arial" w:hAnsi="Arial" w:cs="Arial"/>
          <w:color w:val="auto"/>
          <w:sz w:val="22"/>
          <w:szCs w:val="22"/>
        </w:rPr>
        <w:t>iznos pokrivanja gubitaka iz stavka 1.</w:t>
      </w:r>
      <w:r w:rsidR="00E47F25" w:rsidRPr="00755CDD">
        <w:rPr>
          <w:rFonts w:ascii="Arial" w:hAnsi="Arial" w:cs="Arial"/>
          <w:color w:val="auto"/>
          <w:sz w:val="22"/>
          <w:szCs w:val="22"/>
        </w:rPr>
        <w:t xml:space="preserve"> </w:t>
      </w:r>
      <w:r w:rsidR="00800EA0" w:rsidRPr="00755CDD">
        <w:rPr>
          <w:rFonts w:ascii="Arial" w:hAnsi="Arial" w:cs="Arial"/>
          <w:color w:val="auto"/>
          <w:sz w:val="22"/>
          <w:szCs w:val="22"/>
        </w:rPr>
        <w:t xml:space="preserve">u </w:t>
      </w:r>
      <w:r w:rsidR="00E47F25" w:rsidRPr="00755CDD">
        <w:rPr>
          <w:rFonts w:ascii="Arial" w:hAnsi="Arial" w:cs="Arial"/>
          <w:color w:val="auto"/>
          <w:sz w:val="22"/>
          <w:szCs w:val="22"/>
        </w:rPr>
        <w:t>skladu sa primjenom odredbi Uredbe (EU) br. 575/2013</w:t>
      </w:r>
      <w:r w:rsidR="00CE4621" w:rsidRPr="00755CDD">
        <w:rPr>
          <w:rStyle w:val="FootnoteReference"/>
          <w:rFonts w:ascii="Arial" w:hAnsi="Arial" w:cs="Arial"/>
          <w:color w:val="auto"/>
          <w:sz w:val="22"/>
          <w:szCs w:val="22"/>
        </w:rPr>
        <w:footnoteReference w:id="3"/>
      </w:r>
      <w:r w:rsidR="00E47F25" w:rsidRPr="00755CDD">
        <w:rPr>
          <w:rFonts w:ascii="Arial" w:hAnsi="Arial" w:cs="Arial"/>
          <w:color w:val="auto"/>
          <w:sz w:val="22"/>
          <w:szCs w:val="22"/>
        </w:rPr>
        <w:t xml:space="preserve"> i </w:t>
      </w:r>
      <w:r w:rsidR="00FF09C8" w:rsidRPr="00755CDD">
        <w:rPr>
          <w:rFonts w:ascii="Arial" w:hAnsi="Arial" w:cs="Arial"/>
          <w:color w:val="auto"/>
          <w:sz w:val="22"/>
          <w:szCs w:val="22"/>
        </w:rPr>
        <w:t xml:space="preserve">odgovarajućim </w:t>
      </w:r>
      <w:r w:rsidR="00E47F25" w:rsidRPr="00755CDD">
        <w:rPr>
          <w:rFonts w:ascii="Arial" w:hAnsi="Arial" w:cs="Arial"/>
          <w:color w:val="auto"/>
          <w:sz w:val="22"/>
          <w:szCs w:val="22"/>
        </w:rPr>
        <w:t>odredbama Zakona</w:t>
      </w:r>
      <w:r w:rsidR="00FF09C8" w:rsidRPr="00755CDD">
        <w:rPr>
          <w:rFonts w:ascii="Arial" w:hAnsi="Arial" w:cs="Arial"/>
          <w:color w:val="auto"/>
          <w:sz w:val="22"/>
          <w:szCs w:val="22"/>
        </w:rPr>
        <w:t>.</w:t>
      </w:r>
    </w:p>
    <w:p w14:paraId="27DBCC74" w14:textId="77777777" w:rsidR="00211AD3" w:rsidRPr="00755CDD" w:rsidRDefault="00BF0A84"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 xml:space="preserve">Iznos pokrivanja </w:t>
      </w:r>
      <w:r w:rsidR="00C832FA" w:rsidRPr="00755CDD">
        <w:rPr>
          <w:rFonts w:ascii="Arial" w:hAnsi="Arial" w:cs="Arial"/>
          <w:color w:val="auto"/>
          <w:sz w:val="22"/>
          <w:szCs w:val="22"/>
        </w:rPr>
        <w:t xml:space="preserve">gubitaka </w:t>
      </w:r>
      <w:r w:rsidR="00C6794F" w:rsidRPr="00755CDD">
        <w:rPr>
          <w:rFonts w:ascii="Arial" w:hAnsi="Arial" w:cs="Arial"/>
          <w:color w:val="auto"/>
          <w:sz w:val="22"/>
          <w:szCs w:val="22"/>
        </w:rPr>
        <w:t xml:space="preserve">izračunava se sukladno članku 1. </w:t>
      </w:r>
      <w:r w:rsidR="00211AD3" w:rsidRPr="00755CDD">
        <w:rPr>
          <w:rFonts w:ascii="Arial" w:hAnsi="Arial" w:cs="Arial"/>
          <w:color w:val="auto"/>
          <w:sz w:val="22"/>
          <w:szCs w:val="22"/>
        </w:rPr>
        <w:t>stavku 2. do 4. Uredbe (EU) 2016</w:t>
      </w:r>
      <w:r w:rsidR="00C6794F" w:rsidRPr="00755CDD">
        <w:rPr>
          <w:rFonts w:ascii="Arial" w:hAnsi="Arial" w:cs="Arial"/>
          <w:color w:val="auto"/>
          <w:sz w:val="22"/>
          <w:szCs w:val="22"/>
        </w:rPr>
        <w:t>/1450</w:t>
      </w:r>
      <w:r w:rsidR="00C6794F" w:rsidRPr="00755CDD">
        <w:rPr>
          <w:rStyle w:val="FootnoteReference"/>
          <w:rFonts w:ascii="Arial" w:hAnsi="Arial" w:cs="Arial"/>
          <w:color w:val="auto"/>
          <w:sz w:val="22"/>
          <w:szCs w:val="22"/>
        </w:rPr>
        <w:footnoteReference w:id="4"/>
      </w:r>
      <w:r w:rsidR="00C6794F" w:rsidRPr="00755CDD">
        <w:rPr>
          <w:rFonts w:ascii="Arial" w:hAnsi="Arial" w:cs="Arial"/>
          <w:color w:val="auto"/>
          <w:sz w:val="22"/>
          <w:szCs w:val="22"/>
        </w:rPr>
        <w:t xml:space="preserve">. </w:t>
      </w:r>
    </w:p>
    <w:p w14:paraId="27DBCC75" w14:textId="77777777" w:rsidR="004C5935" w:rsidRPr="00755CDD" w:rsidRDefault="00211AD3"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 xml:space="preserve">Iznos apsorpcije gubitaka koji će sanacijsko tijelo utvrditi treba biti </w:t>
      </w:r>
      <w:r w:rsidR="009A13EC" w:rsidRPr="00755CDD">
        <w:rPr>
          <w:rFonts w:ascii="Arial" w:hAnsi="Arial" w:cs="Arial"/>
          <w:color w:val="auto"/>
          <w:sz w:val="22"/>
          <w:szCs w:val="22"/>
        </w:rPr>
        <w:t xml:space="preserve">jednak </w:t>
      </w:r>
      <w:r w:rsidRPr="00755CDD">
        <w:rPr>
          <w:rFonts w:ascii="Arial" w:hAnsi="Arial" w:cs="Arial"/>
          <w:color w:val="auto"/>
          <w:sz w:val="22"/>
          <w:szCs w:val="22"/>
        </w:rPr>
        <w:t>zbroj</w:t>
      </w:r>
      <w:r w:rsidR="009A13EC" w:rsidRPr="00755CDD">
        <w:rPr>
          <w:rFonts w:ascii="Arial" w:hAnsi="Arial" w:cs="Arial"/>
          <w:color w:val="auto"/>
          <w:sz w:val="22"/>
          <w:szCs w:val="22"/>
        </w:rPr>
        <w:t>u</w:t>
      </w:r>
      <w:r w:rsidRPr="00755CDD">
        <w:rPr>
          <w:rFonts w:ascii="Arial" w:hAnsi="Arial" w:cs="Arial"/>
          <w:color w:val="auto"/>
          <w:sz w:val="22"/>
          <w:szCs w:val="22"/>
        </w:rPr>
        <w:t xml:space="preserve"> zahtjeva iz stavka 2. točaka (a) (b) i (c) Uredbe (EU) 2016/1450 ili bilo koji veći iznos koji je potreban da bi se ispunilo zahtjeve iz stavka 2. točke (d) ili (e) navedene Uredbe. </w:t>
      </w:r>
      <w:r w:rsidR="00DB1463" w:rsidRPr="00755CDD">
        <w:rPr>
          <w:rFonts w:ascii="Arial" w:hAnsi="Arial" w:cs="Arial"/>
          <w:color w:val="auto"/>
          <w:sz w:val="22"/>
          <w:szCs w:val="22"/>
        </w:rPr>
        <w:t xml:space="preserve"> </w:t>
      </w:r>
    </w:p>
    <w:p w14:paraId="27DBCC76" w14:textId="77777777" w:rsidR="00B506AD" w:rsidRPr="00755CDD" w:rsidRDefault="00C832FA"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 xml:space="preserve">Agencija može </w:t>
      </w:r>
      <w:r w:rsidR="00BF0A84" w:rsidRPr="00755CDD">
        <w:rPr>
          <w:rFonts w:ascii="Arial" w:hAnsi="Arial" w:cs="Arial"/>
          <w:color w:val="auto"/>
          <w:sz w:val="22"/>
          <w:szCs w:val="22"/>
        </w:rPr>
        <w:t xml:space="preserve">iznos pokrivanja </w:t>
      </w:r>
      <w:r w:rsidRPr="00755CDD">
        <w:rPr>
          <w:rFonts w:ascii="Arial" w:hAnsi="Arial" w:cs="Arial"/>
          <w:color w:val="auto"/>
          <w:sz w:val="22"/>
          <w:szCs w:val="22"/>
        </w:rPr>
        <w:t>gubitaka odrediti primjenom jedne od sljedećih metoda:</w:t>
      </w:r>
    </w:p>
    <w:p w14:paraId="27DBCC77" w14:textId="77777777" w:rsidR="00C832FA" w:rsidRPr="00755CDD" w:rsidRDefault="00E47F25" w:rsidP="00133B6D">
      <w:pPr>
        <w:pStyle w:val="Heading2"/>
        <w:numPr>
          <w:ilvl w:val="0"/>
          <w:numId w:val="12"/>
        </w:numPr>
        <w:rPr>
          <w:rFonts w:ascii="Arial" w:hAnsi="Arial" w:cs="Arial"/>
          <w:color w:val="auto"/>
          <w:sz w:val="22"/>
          <w:szCs w:val="22"/>
        </w:rPr>
      </w:pPr>
      <w:r w:rsidRPr="00755CDD">
        <w:rPr>
          <w:rFonts w:ascii="Arial" w:hAnsi="Arial" w:cs="Arial"/>
          <w:color w:val="auto"/>
          <w:sz w:val="22"/>
          <w:szCs w:val="22"/>
        </w:rPr>
        <w:t>iznos pokrivanja</w:t>
      </w:r>
      <w:r w:rsidR="00C832FA" w:rsidRPr="00755CDD">
        <w:rPr>
          <w:rFonts w:ascii="Arial" w:hAnsi="Arial" w:cs="Arial"/>
          <w:color w:val="auto"/>
          <w:sz w:val="22"/>
          <w:szCs w:val="22"/>
        </w:rPr>
        <w:t xml:space="preserve"> gubitaka jednak j</w:t>
      </w:r>
      <w:r w:rsidRPr="00755CDD">
        <w:rPr>
          <w:rFonts w:ascii="Arial" w:hAnsi="Arial" w:cs="Arial"/>
          <w:color w:val="auto"/>
          <w:sz w:val="22"/>
          <w:szCs w:val="22"/>
        </w:rPr>
        <w:t xml:space="preserve">e standardnom iznosu pokrivanja </w:t>
      </w:r>
      <w:r w:rsidR="00C832FA" w:rsidRPr="00755CDD">
        <w:rPr>
          <w:rFonts w:ascii="Arial" w:hAnsi="Arial" w:cs="Arial"/>
          <w:color w:val="auto"/>
          <w:sz w:val="22"/>
          <w:szCs w:val="22"/>
        </w:rPr>
        <w:t>gubitaka ut</w:t>
      </w:r>
      <w:r w:rsidRPr="00755CDD">
        <w:rPr>
          <w:rFonts w:ascii="Arial" w:hAnsi="Arial" w:cs="Arial"/>
          <w:color w:val="auto"/>
          <w:sz w:val="22"/>
          <w:szCs w:val="22"/>
        </w:rPr>
        <w:t xml:space="preserve">vrđenom u skladu sa stavkom </w:t>
      </w:r>
      <w:r w:rsidR="00211AD3" w:rsidRPr="00755CDD">
        <w:rPr>
          <w:rFonts w:ascii="Arial" w:hAnsi="Arial" w:cs="Arial"/>
          <w:color w:val="auto"/>
          <w:sz w:val="22"/>
          <w:szCs w:val="22"/>
        </w:rPr>
        <w:t>4</w:t>
      </w:r>
      <w:r w:rsidR="007737B7" w:rsidRPr="00755CDD">
        <w:rPr>
          <w:rFonts w:ascii="Arial" w:hAnsi="Arial" w:cs="Arial"/>
          <w:color w:val="auto"/>
          <w:sz w:val="22"/>
          <w:szCs w:val="22"/>
        </w:rPr>
        <w:t>.</w:t>
      </w:r>
      <w:r w:rsidR="0027532B" w:rsidRPr="00755CDD">
        <w:rPr>
          <w:rFonts w:ascii="Arial" w:hAnsi="Arial" w:cs="Arial"/>
          <w:color w:val="auto"/>
          <w:sz w:val="22"/>
          <w:szCs w:val="22"/>
        </w:rPr>
        <w:t xml:space="preserve"> ovoga članka</w:t>
      </w:r>
      <w:r w:rsidR="007737B7" w:rsidRPr="00755CDD">
        <w:rPr>
          <w:rFonts w:ascii="Arial" w:hAnsi="Arial" w:cs="Arial"/>
          <w:color w:val="auto"/>
          <w:sz w:val="22"/>
          <w:szCs w:val="22"/>
        </w:rPr>
        <w:t>;</w:t>
      </w:r>
    </w:p>
    <w:p w14:paraId="27DBCC78" w14:textId="77777777" w:rsidR="0011199A" w:rsidRPr="00755CDD" w:rsidRDefault="00E47F25" w:rsidP="00133B6D">
      <w:pPr>
        <w:pStyle w:val="Heading2"/>
        <w:numPr>
          <w:ilvl w:val="0"/>
          <w:numId w:val="12"/>
        </w:numPr>
        <w:rPr>
          <w:rFonts w:ascii="Arial" w:hAnsi="Arial" w:cs="Arial"/>
          <w:color w:val="auto"/>
          <w:sz w:val="22"/>
          <w:szCs w:val="22"/>
        </w:rPr>
      </w:pPr>
      <w:r w:rsidRPr="00755CDD">
        <w:rPr>
          <w:rFonts w:ascii="Arial" w:hAnsi="Arial" w:cs="Arial"/>
          <w:color w:val="auto"/>
          <w:sz w:val="22"/>
          <w:szCs w:val="22"/>
        </w:rPr>
        <w:t>iznos pokrivanja</w:t>
      </w:r>
      <w:r w:rsidR="007737B7" w:rsidRPr="00755CDD">
        <w:rPr>
          <w:rFonts w:ascii="Arial" w:hAnsi="Arial" w:cs="Arial"/>
          <w:color w:val="auto"/>
          <w:sz w:val="22"/>
          <w:szCs w:val="22"/>
        </w:rPr>
        <w:t xml:space="preserve"> gubitaka, koji može biti ili:</w:t>
      </w:r>
    </w:p>
    <w:p w14:paraId="27DBCC79" w14:textId="77777777" w:rsidR="0011199A" w:rsidRPr="00755CDD" w:rsidRDefault="00C832FA" w:rsidP="00133B6D">
      <w:pPr>
        <w:pStyle w:val="Heading2"/>
        <w:numPr>
          <w:ilvl w:val="1"/>
          <w:numId w:val="13"/>
        </w:numPr>
        <w:rPr>
          <w:rFonts w:ascii="Arial" w:hAnsi="Arial" w:cs="Arial"/>
          <w:color w:val="auto"/>
          <w:sz w:val="22"/>
          <w:szCs w:val="22"/>
        </w:rPr>
      </w:pPr>
      <w:r w:rsidRPr="00755CDD">
        <w:rPr>
          <w:rFonts w:ascii="Arial" w:hAnsi="Arial" w:cs="Arial"/>
          <w:color w:val="auto"/>
          <w:sz w:val="22"/>
          <w:szCs w:val="22"/>
        </w:rPr>
        <w:t xml:space="preserve">veći </w:t>
      </w:r>
      <w:r w:rsidR="00E47F25" w:rsidRPr="00755CDD">
        <w:rPr>
          <w:rFonts w:ascii="Arial" w:hAnsi="Arial" w:cs="Arial"/>
          <w:color w:val="auto"/>
          <w:sz w:val="22"/>
          <w:szCs w:val="22"/>
        </w:rPr>
        <w:t>od standardnog iznosa pokrivanja</w:t>
      </w:r>
      <w:r w:rsidRPr="00755CDD">
        <w:rPr>
          <w:rFonts w:ascii="Arial" w:hAnsi="Arial" w:cs="Arial"/>
          <w:color w:val="auto"/>
          <w:sz w:val="22"/>
          <w:szCs w:val="22"/>
        </w:rPr>
        <w:t xml:space="preserve"> gubitaka utvrđenog u skladu sa s</w:t>
      </w:r>
      <w:r w:rsidR="00211AD3" w:rsidRPr="00755CDD">
        <w:rPr>
          <w:rFonts w:ascii="Arial" w:hAnsi="Arial" w:cs="Arial"/>
          <w:color w:val="auto"/>
          <w:sz w:val="22"/>
          <w:szCs w:val="22"/>
        </w:rPr>
        <w:t>tavkom 4</w:t>
      </w:r>
      <w:r w:rsidR="007737B7" w:rsidRPr="00755CDD">
        <w:rPr>
          <w:rFonts w:ascii="Arial" w:hAnsi="Arial" w:cs="Arial"/>
          <w:color w:val="auto"/>
          <w:sz w:val="22"/>
          <w:szCs w:val="22"/>
        </w:rPr>
        <w:t xml:space="preserve">. </w:t>
      </w:r>
      <w:r w:rsidR="0027532B" w:rsidRPr="00755CDD">
        <w:rPr>
          <w:rFonts w:ascii="Arial" w:hAnsi="Arial" w:cs="Arial"/>
          <w:color w:val="auto"/>
          <w:sz w:val="22"/>
          <w:szCs w:val="22"/>
        </w:rPr>
        <w:t xml:space="preserve">ovoga članka </w:t>
      </w:r>
      <w:r w:rsidR="007737B7" w:rsidRPr="00755CDD">
        <w:rPr>
          <w:rFonts w:ascii="Arial" w:hAnsi="Arial" w:cs="Arial"/>
          <w:color w:val="auto"/>
          <w:sz w:val="22"/>
          <w:szCs w:val="22"/>
        </w:rPr>
        <w:t>ako vrijedi sljedeće:</w:t>
      </w:r>
    </w:p>
    <w:p w14:paraId="27DBCC7A" w14:textId="77777777" w:rsidR="0011199A" w:rsidRPr="00755CDD" w:rsidRDefault="00590185" w:rsidP="00133B6D">
      <w:pPr>
        <w:pStyle w:val="Heading2"/>
        <w:numPr>
          <w:ilvl w:val="0"/>
          <w:numId w:val="14"/>
        </w:numPr>
        <w:rPr>
          <w:rFonts w:ascii="Arial" w:hAnsi="Arial" w:cs="Arial"/>
          <w:color w:val="auto"/>
          <w:sz w:val="22"/>
          <w:szCs w:val="22"/>
        </w:rPr>
      </w:pPr>
      <w:r w:rsidRPr="00755CDD">
        <w:rPr>
          <w:rFonts w:ascii="Arial" w:hAnsi="Arial" w:cs="Arial"/>
          <w:color w:val="auto"/>
          <w:sz w:val="22"/>
          <w:szCs w:val="22"/>
        </w:rPr>
        <w:t>standardni iznos pokrivenosti</w:t>
      </w:r>
      <w:r w:rsidR="00C832FA" w:rsidRPr="00755CDD">
        <w:rPr>
          <w:rFonts w:ascii="Arial" w:hAnsi="Arial" w:cs="Arial"/>
          <w:color w:val="auto"/>
          <w:sz w:val="22"/>
          <w:szCs w:val="22"/>
        </w:rPr>
        <w:t xml:space="preserve"> gubitaka ne odražava u potpunosti po</w:t>
      </w:r>
      <w:r w:rsidRPr="00755CDD">
        <w:rPr>
          <w:rFonts w:ascii="Arial" w:hAnsi="Arial" w:cs="Arial"/>
          <w:color w:val="auto"/>
          <w:sz w:val="22"/>
          <w:szCs w:val="22"/>
        </w:rPr>
        <w:t>trebu za pokrivenošću</w:t>
      </w:r>
      <w:r w:rsidR="00C832FA" w:rsidRPr="00755CDD">
        <w:rPr>
          <w:rFonts w:ascii="Arial" w:hAnsi="Arial" w:cs="Arial"/>
          <w:color w:val="auto"/>
          <w:sz w:val="22"/>
          <w:szCs w:val="22"/>
        </w:rPr>
        <w:t xml:space="preserve"> gubitaka u okviru sanacije, uzimajući u obzir informacije koje se od nadležnog tijela zahtijevaju u vezi s poslovnim modelom, modelom financira</w:t>
      </w:r>
      <w:r w:rsidRPr="00755CDD">
        <w:rPr>
          <w:rFonts w:ascii="Arial" w:hAnsi="Arial" w:cs="Arial"/>
          <w:color w:val="auto"/>
          <w:sz w:val="22"/>
          <w:szCs w:val="22"/>
        </w:rPr>
        <w:t xml:space="preserve">nja i profilom rizičnosti značajnog </w:t>
      </w:r>
      <w:r w:rsidR="00356A7D" w:rsidRPr="00755CDD">
        <w:rPr>
          <w:rFonts w:ascii="Arial" w:hAnsi="Arial" w:cs="Arial"/>
          <w:color w:val="auto"/>
          <w:sz w:val="22"/>
          <w:szCs w:val="22"/>
        </w:rPr>
        <w:t xml:space="preserve">investicijskog društva; </w:t>
      </w:r>
    </w:p>
    <w:p w14:paraId="27DBCC7B" w14:textId="77777777" w:rsidR="0011199A" w:rsidRPr="00755CDD" w:rsidRDefault="00C832FA" w:rsidP="00133B6D">
      <w:pPr>
        <w:pStyle w:val="Heading2"/>
        <w:numPr>
          <w:ilvl w:val="0"/>
          <w:numId w:val="14"/>
        </w:numPr>
        <w:rPr>
          <w:rFonts w:ascii="Arial" w:hAnsi="Arial" w:cs="Arial"/>
          <w:color w:val="auto"/>
          <w:sz w:val="22"/>
          <w:szCs w:val="22"/>
        </w:rPr>
      </w:pPr>
      <w:r w:rsidRPr="00755CDD">
        <w:rPr>
          <w:rFonts w:ascii="Arial" w:hAnsi="Arial" w:cs="Arial"/>
          <w:color w:val="auto"/>
          <w:sz w:val="22"/>
          <w:szCs w:val="22"/>
        </w:rPr>
        <w:t>potrebno je smanjiti ili ukloniti prepreku mog</w:t>
      </w:r>
      <w:r w:rsidR="00590185" w:rsidRPr="00755CDD">
        <w:rPr>
          <w:rFonts w:ascii="Arial" w:hAnsi="Arial" w:cs="Arial"/>
          <w:color w:val="auto"/>
          <w:sz w:val="22"/>
          <w:szCs w:val="22"/>
        </w:rPr>
        <w:t>ućnosti sanacije ili pokriti</w:t>
      </w:r>
      <w:r w:rsidRPr="00755CDD">
        <w:rPr>
          <w:rFonts w:ascii="Arial" w:hAnsi="Arial" w:cs="Arial"/>
          <w:color w:val="auto"/>
          <w:sz w:val="22"/>
          <w:szCs w:val="22"/>
        </w:rPr>
        <w:t xml:space="preserve"> gubitke koji se odnose na udjele u instrumen</w:t>
      </w:r>
      <w:r w:rsidR="00590185" w:rsidRPr="00755CDD">
        <w:rPr>
          <w:rFonts w:ascii="Arial" w:hAnsi="Arial" w:cs="Arial"/>
          <w:color w:val="auto"/>
          <w:sz w:val="22"/>
          <w:szCs w:val="22"/>
        </w:rPr>
        <w:t>tima na koje se primjenjuje minimalni zahtjev za re</w:t>
      </w:r>
      <w:r w:rsidR="009A13EC" w:rsidRPr="00755CDD">
        <w:rPr>
          <w:rFonts w:ascii="Arial" w:hAnsi="Arial" w:cs="Arial"/>
          <w:color w:val="auto"/>
          <w:sz w:val="22"/>
          <w:szCs w:val="22"/>
        </w:rPr>
        <w:t>gulatorni kapital i podložne</w:t>
      </w:r>
      <w:r w:rsidR="00590185" w:rsidRPr="00755CDD">
        <w:rPr>
          <w:rFonts w:ascii="Arial" w:hAnsi="Arial" w:cs="Arial"/>
          <w:color w:val="auto"/>
          <w:sz w:val="22"/>
          <w:szCs w:val="22"/>
        </w:rPr>
        <w:t xml:space="preserve"> obveze</w:t>
      </w:r>
      <w:r w:rsidRPr="00755CDD">
        <w:rPr>
          <w:rFonts w:ascii="Arial" w:hAnsi="Arial" w:cs="Arial"/>
          <w:color w:val="auto"/>
          <w:sz w:val="22"/>
          <w:szCs w:val="22"/>
        </w:rPr>
        <w:t>, a koje su izdali drugi subjekti grupe;</w:t>
      </w:r>
    </w:p>
    <w:p w14:paraId="27DBCC7C" w14:textId="77777777" w:rsidR="0011199A" w:rsidRPr="00755CDD" w:rsidRDefault="00C832FA" w:rsidP="00133B6D">
      <w:pPr>
        <w:pStyle w:val="Heading2"/>
        <w:numPr>
          <w:ilvl w:val="0"/>
          <w:numId w:val="13"/>
        </w:numPr>
        <w:rPr>
          <w:rFonts w:ascii="Arial" w:hAnsi="Arial" w:cs="Arial"/>
          <w:color w:val="auto"/>
          <w:sz w:val="22"/>
          <w:szCs w:val="22"/>
        </w:rPr>
      </w:pPr>
      <w:r w:rsidRPr="00755CDD">
        <w:rPr>
          <w:rFonts w:ascii="Arial" w:hAnsi="Arial" w:cs="Arial"/>
          <w:color w:val="auto"/>
          <w:sz w:val="22"/>
          <w:szCs w:val="22"/>
        </w:rPr>
        <w:t>niži o</w:t>
      </w:r>
      <w:r w:rsidR="00590185" w:rsidRPr="00755CDD">
        <w:rPr>
          <w:rFonts w:ascii="Arial" w:hAnsi="Arial" w:cs="Arial"/>
          <w:color w:val="auto"/>
          <w:sz w:val="22"/>
          <w:szCs w:val="22"/>
        </w:rPr>
        <w:t xml:space="preserve">d standardnog iznosa pokrivenosti </w:t>
      </w:r>
      <w:r w:rsidRPr="00755CDD">
        <w:rPr>
          <w:rFonts w:ascii="Arial" w:hAnsi="Arial" w:cs="Arial"/>
          <w:color w:val="auto"/>
          <w:sz w:val="22"/>
          <w:szCs w:val="22"/>
        </w:rPr>
        <w:t>gubitaka</w:t>
      </w:r>
      <w:r w:rsidR="00590185" w:rsidRPr="00755CDD">
        <w:rPr>
          <w:rFonts w:ascii="Arial" w:hAnsi="Arial" w:cs="Arial"/>
          <w:color w:val="auto"/>
          <w:sz w:val="22"/>
          <w:szCs w:val="22"/>
        </w:rPr>
        <w:t xml:space="preserve"> utvrđenog u skladu</w:t>
      </w:r>
      <w:r w:rsidR="0011199A" w:rsidRPr="00755CDD">
        <w:rPr>
          <w:rFonts w:ascii="Arial" w:hAnsi="Arial" w:cs="Arial"/>
          <w:color w:val="auto"/>
          <w:sz w:val="22"/>
          <w:szCs w:val="22"/>
        </w:rPr>
        <w:t xml:space="preserve"> sa stavkom 4</w:t>
      </w:r>
      <w:r w:rsidRPr="00755CDD">
        <w:rPr>
          <w:rFonts w:ascii="Arial" w:hAnsi="Arial" w:cs="Arial"/>
          <w:color w:val="auto"/>
          <w:sz w:val="22"/>
          <w:szCs w:val="22"/>
        </w:rPr>
        <w:t xml:space="preserve">. </w:t>
      </w:r>
      <w:r w:rsidR="0027532B" w:rsidRPr="00755CDD">
        <w:rPr>
          <w:rFonts w:ascii="Arial" w:hAnsi="Arial" w:cs="Arial"/>
          <w:color w:val="auto"/>
          <w:sz w:val="22"/>
          <w:szCs w:val="22"/>
        </w:rPr>
        <w:t xml:space="preserve">ovoga članka </w:t>
      </w:r>
      <w:r w:rsidRPr="00755CDD">
        <w:rPr>
          <w:rFonts w:ascii="Arial" w:hAnsi="Arial" w:cs="Arial"/>
          <w:color w:val="auto"/>
          <w:sz w:val="22"/>
          <w:szCs w:val="22"/>
        </w:rPr>
        <w:t>u mjeri u kojoj je, uzimajući u obzir informacije primljene od nadležnog tijela u vezi s poslovnim modelom, modelom financ</w:t>
      </w:r>
      <w:r w:rsidR="00FF465E" w:rsidRPr="00755CDD">
        <w:rPr>
          <w:rFonts w:ascii="Arial" w:hAnsi="Arial" w:cs="Arial"/>
          <w:color w:val="auto"/>
          <w:sz w:val="22"/>
          <w:szCs w:val="22"/>
        </w:rPr>
        <w:t>iranja i profilom rizičnosti značajnog investicijskog društva</w:t>
      </w:r>
      <w:r w:rsidR="003D7889" w:rsidRPr="00755CDD">
        <w:rPr>
          <w:rFonts w:ascii="Arial" w:hAnsi="Arial" w:cs="Arial"/>
          <w:color w:val="auto"/>
          <w:sz w:val="22"/>
          <w:szCs w:val="22"/>
        </w:rPr>
        <w:t>:</w:t>
      </w:r>
    </w:p>
    <w:p w14:paraId="27DBCC7D" w14:textId="77777777" w:rsidR="00C63AC2" w:rsidRPr="00755CDD" w:rsidRDefault="00C832FA" w:rsidP="00133B6D">
      <w:pPr>
        <w:pStyle w:val="Heading2"/>
        <w:numPr>
          <w:ilvl w:val="0"/>
          <w:numId w:val="15"/>
        </w:numPr>
        <w:rPr>
          <w:rFonts w:ascii="Arial" w:hAnsi="Arial" w:cs="Arial"/>
          <w:color w:val="auto"/>
          <w:sz w:val="22"/>
          <w:szCs w:val="22"/>
        </w:rPr>
      </w:pPr>
      <w:r w:rsidRPr="00755CDD">
        <w:rPr>
          <w:rFonts w:ascii="Arial" w:hAnsi="Arial" w:cs="Arial"/>
          <w:color w:val="auto"/>
          <w:sz w:val="22"/>
          <w:szCs w:val="22"/>
        </w:rPr>
        <w:t>ocijenjeno da dodatni kapitalni</w:t>
      </w:r>
      <w:r w:rsidR="0011199A" w:rsidRPr="00755CDD">
        <w:rPr>
          <w:rFonts w:ascii="Arial" w:hAnsi="Arial" w:cs="Arial"/>
          <w:color w:val="auto"/>
          <w:sz w:val="22"/>
          <w:szCs w:val="22"/>
        </w:rPr>
        <w:t xml:space="preserve"> zahtjevi, a koji su utvrđeni na temelju rezultata otpornosti na stres ili radi pokrivanja makrobonitetnih rizika, </w:t>
      </w:r>
      <w:r w:rsidRPr="00755CDD">
        <w:rPr>
          <w:rFonts w:ascii="Arial" w:hAnsi="Arial" w:cs="Arial"/>
          <w:color w:val="auto"/>
          <w:sz w:val="22"/>
          <w:szCs w:val="22"/>
        </w:rPr>
        <w:t>nisu relevantni u pogledu p</w:t>
      </w:r>
      <w:r w:rsidR="006111D6" w:rsidRPr="00755CDD">
        <w:rPr>
          <w:rFonts w:ascii="Arial" w:hAnsi="Arial" w:cs="Arial"/>
          <w:color w:val="auto"/>
          <w:sz w:val="22"/>
          <w:szCs w:val="22"/>
        </w:rPr>
        <w:t>otrebe da se osigura da se gubi</w:t>
      </w:r>
      <w:r w:rsidRPr="00755CDD">
        <w:rPr>
          <w:rFonts w:ascii="Arial" w:hAnsi="Arial" w:cs="Arial"/>
          <w:color w:val="auto"/>
          <w:sz w:val="22"/>
          <w:szCs w:val="22"/>
        </w:rPr>
        <w:t>ci mogu a</w:t>
      </w:r>
      <w:r w:rsidR="00810FDA" w:rsidRPr="00755CDD">
        <w:rPr>
          <w:rFonts w:ascii="Arial" w:hAnsi="Arial" w:cs="Arial"/>
          <w:color w:val="auto"/>
          <w:sz w:val="22"/>
          <w:szCs w:val="22"/>
        </w:rPr>
        <w:t>psorbirati u okviru sanacije;</w:t>
      </w:r>
    </w:p>
    <w:p w14:paraId="27DBCC7E" w14:textId="77777777" w:rsidR="009A13EC" w:rsidRPr="00755CDD" w:rsidRDefault="0011199A" w:rsidP="00133B6D">
      <w:pPr>
        <w:pStyle w:val="Heading2"/>
        <w:numPr>
          <w:ilvl w:val="0"/>
          <w:numId w:val="15"/>
        </w:numPr>
        <w:rPr>
          <w:rFonts w:ascii="Arial" w:hAnsi="Arial" w:cs="Arial"/>
          <w:color w:val="auto"/>
          <w:sz w:val="22"/>
          <w:szCs w:val="22"/>
        </w:rPr>
      </w:pPr>
      <w:r w:rsidRPr="00755CDD">
        <w:rPr>
          <w:rFonts w:ascii="Arial" w:hAnsi="Arial" w:cs="Arial"/>
          <w:color w:val="auto"/>
          <w:sz w:val="22"/>
          <w:szCs w:val="22"/>
        </w:rPr>
        <w:t>ocijen</w:t>
      </w:r>
      <w:r w:rsidR="006111D6" w:rsidRPr="00755CDD">
        <w:rPr>
          <w:rFonts w:ascii="Arial" w:hAnsi="Arial" w:cs="Arial"/>
          <w:color w:val="auto"/>
          <w:sz w:val="22"/>
          <w:szCs w:val="22"/>
        </w:rPr>
        <w:t>jeno</w:t>
      </w:r>
      <w:r w:rsidRPr="00755CDD">
        <w:rPr>
          <w:rFonts w:ascii="Arial" w:hAnsi="Arial" w:cs="Arial"/>
          <w:color w:val="auto"/>
          <w:sz w:val="22"/>
          <w:szCs w:val="22"/>
        </w:rPr>
        <w:t xml:space="preserve"> da dio zahtjeva za kombinirani zaštitni sloj nije relevantan u pogledu potrebe da se osigura da se gubici mogu apsorbirati u okviru sanacije. </w:t>
      </w:r>
    </w:p>
    <w:p w14:paraId="27DBCC7F" w14:textId="77777777" w:rsidR="006242A4" w:rsidRDefault="002E6074" w:rsidP="00133B6D">
      <w:pPr>
        <w:pStyle w:val="Heading2"/>
        <w:numPr>
          <w:ilvl w:val="0"/>
          <w:numId w:val="11"/>
        </w:numPr>
        <w:rPr>
          <w:rFonts w:ascii="Arial" w:hAnsi="Arial" w:cs="Arial"/>
          <w:color w:val="auto"/>
          <w:sz w:val="22"/>
          <w:szCs w:val="22"/>
        </w:rPr>
      </w:pPr>
      <w:r w:rsidRPr="00755CDD">
        <w:rPr>
          <w:rFonts w:ascii="Arial" w:hAnsi="Arial" w:cs="Arial"/>
          <w:color w:val="auto"/>
          <w:sz w:val="22"/>
          <w:szCs w:val="22"/>
        </w:rPr>
        <w:t>Ako se primjenjuje mogućnost iz stavka</w:t>
      </w:r>
      <w:r w:rsidR="00356A7D" w:rsidRPr="00755CDD">
        <w:rPr>
          <w:rFonts w:ascii="Arial" w:hAnsi="Arial" w:cs="Arial"/>
          <w:color w:val="auto"/>
          <w:sz w:val="22"/>
          <w:szCs w:val="22"/>
        </w:rPr>
        <w:t xml:space="preserve"> </w:t>
      </w:r>
      <w:r w:rsidR="0011199A" w:rsidRPr="00755CDD">
        <w:rPr>
          <w:rFonts w:ascii="Arial" w:hAnsi="Arial" w:cs="Arial"/>
          <w:color w:val="auto"/>
          <w:sz w:val="22"/>
          <w:szCs w:val="22"/>
        </w:rPr>
        <w:t>5</w:t>
      </w:r>
      <w:r w:rsidR="006B51C6" w:rsidRPr="00755CDD">
        <w:rPr>
          <w:rFonts w:ascii="Arial" w:hAnsi="Arial" w:cs="Arial"/>
          <w:color w:val="auto"/>
          <w:sz w:val="22"/>
          <w:szCs w:val="22"/>
        </w:rPr>
        <w:t>. točke 2. b)</w:t>
      </w:r>
      <w:r w:rsidRPr="00755CDD">
        <w:rPr>
          <w:rFonts w:ascii="Arial" w:hAnsi="Arial" w:cs="Arial"/>
          <w:color w:val="auto"/>
          <w:sz w:val="22"/>
          <w:szCs w:val="22"/>
        </w:rPr>
        <w:t>, sanacijsko tijelo nadležnom tijelu dostavlja detaljno obrazlož</w:t>
      </w:r>
      <w:r w:rsidR="00356A7D" w:rsidRPr="00755CDD">
        <w:rPr>
          <w:rFonts w:ascii="Arial" w:hAnsi="Arial" w:cs="Arial"/>
          <w:color w:val="auto"/>
          <w:sz w:val="22"/>
          <w:szCs w:val="22"/>
        </w:rPr>
        <w:t>enje utvrđenog iznosa pokrivanja</w:t>
      </w:r>
      <w:r w:rsidRPr="00755CDD">
        <w:rPr>
          <w:rFonts w:ascii="Arial" w:hAnsi="Arial" w:cs="Arial"/>
          <w:color w:val="auto"/>
          <w:sz w:val="22"/>
          <w:szCs w:val="22"/>
        </w:rPr>
        <w:t xml:space="preserve"> gubitaka, u okviru obveze sanacijskog tijela da se savjetuje s nadležnim tijelom</w:t>
      </w:r>
      <w:r w:rsidR="0027532B" w:rsidRPr="00755CDD">
        <w:rPr>
          <w:rFonts w:ascii="Arial" w:hAnsi="Arial" w:cs="Arial"/>
          <w:color w:val="auto"/>
          <w:sz w:val="22"/>
          <w:szCs w:val="22"/>
        </w:rPr>
        <w:t>.</w:t>
      </w:r>
      <w:r w:rsidRPr="00755CDD">
        <w:rPr>
          <w:rFonts w:ascii="Arial" w:hAnsi="Arial" w:cs="Arial"/>
          <w:color w:val="auto"/>
          <w:sz w:val="22"/>
          <w:szCs w:val="22"/>
        </w:rPr>
        <w:t xml:space="preserve"> </w:t>
      </w:r>
    </w:p>
    <w:p w14:paraId="6122F7D9" w14:textId="77777777" w:rsidR="00CB6881" w:rsidRPr="00CB6881" w:rsidRDefault="00CB6881" w:rsidP="00CB6881"/>
    <w:p w14:paraId="27DBCC80" w14:textId="77777777" w:rsidR="00F71EDD" w:rsidRPr="009D2EC8" w:rsidRDefault="00663D4E" w:rsidP="009D2EC8">
      <w:pPr>
        <w:pStyle w:val="Heading1"/>
        <w:jc w:val="center"/>
        <w:rPr>
          <w:rFonts w:asciiTheme="minorHAnsi" w:hAnsiTheme="minorHAnsi" w:cstheme="minorHAnsi"/>
          <w:b/>
          <w:color w:val="auto"/>
          <w:sz w:val="22"/>
          <w:szCs w:val="22"/>
        </w:rPr>
      </w:pPr>
      <w:r w:rsidRPr="009D2EC8">
        <w:rPr>
          <w:rFonts w:asciiTheme="minorHAnsi" w:hAnsiTheme="minorHAnsi" w:cstheme="minorHAnsi"/>
          <w:b/>
          <w:color w:val="auto"/>
          <w:sz w:val="22"/>
          <w:szCs w:val="22"/>
        </w:rPr>
        <w:lastRenderedPageBreak/>
        <w:t>Članak 9</w:t>
      </w:r>
      <w:r w:rsidR="00F71EDD" w:rsidRPr="009D2EC8">
        <w:rPr>
          <w:rFonts w:asciiTheme="minorHAnsi" w:hAnsiTheme="minorHAnsi" w:cstheme="minorHAnsi"/>
          <w:b/>
          <w:color w:val="auto"/>
          <w:sz w:val="22"/>
          <w:szCs w:val="22"/>
        </w:rPr>
        <w:t>.</w:t>
      </w:r>
    </w:p>
    <w:p w14:paraId="27DBCC81" w14:textId="77777777" w:rsidR="00F82589" w:rsidRPr="009D2EC8" w:rsidRDefault="00A239AC" w:rsidP="009D2EC8">
      <w:pPr>
        <w:pStyle w:val="Heading1"/>
        <w:jc w:val="center"/>
        <w:rPr>
          <w:rFonts w:asciiTheme="minorHAnsi" w:hAnsiTheme="minorHAnsi" w:cstheme="minorHAnsi"/>
          <w:b/>
          <w:color w:val="auto"/>
          <w:sz w:val="22"/>
          <w:szCs w:val="22"/>
        </w:rPr>
      </w:pPr>
      <w:r w:rsidRPr="009D2EC8">
        <w:rPr>
          <w:rFonts w:asciiTheme="minorHAnsi" w:hAnsiTheme="minorHAnsi" w:cstheme="minorHAnsi"/>
          <w:b/>
          <w:color w:val="auto"/>
          <w:sz w:val="22"/>
          <w:szCs w:val="22"/>
        </w:rPr>
        <w:t xml:space="preserve">Utvrđivanje iznosa potrebnog za nastavak </w:t>
      </w:r>
      <w:r w:rsidR="0027532B" w:rsidRPr="009D2EC8">
        <w:rPr>
          <w:rFonts w:asciiTheme="minorHAnsi" w:hAnsiTheme="minorHAnsi" w:cstheme="minorHAnsi"/>
          <w:b/>
          <w:color w:val="auto"/>
          <w:sz w:val="22"/>
          <w:szCs w:val="22"/>
        </w:rPr>
        <w:t xml:space="preserve">ispunjavanja </w:t>
      </w:r>
      <w:r w:rsidRPr="009D2EC8">
        <w:rPr>
          <w:rFonts w:asciiTheme="minorHAnsi" w:hAnsiTheme="minorHAnsi" w:cstheme="minorHAnsi"/>
          <w:b/>
          <w:color w:val="auto"/>
          <w:sz w:val="22"/>
          <w:szCs w:val="22"/>
        </w:rPr>
        <w:t>uvjeta povezanih s odobrenjem za rad i nastavak obavljanja djelatnosti te održavanje</w:t>
      </w:r>
      <w:r w:rsidR="00F82589" w:rsidRPr="009D2EC8">
        <w:rPr>
          <w:rFonts w:asciiTheme="minorHAnsi" w:hAnsiTheme="minorHAnsi" w:cstheme="minorHAnsi"/>
          <w:b/>
          <w:color w:val="auto"/>
          <w:sz w:val="22"/>
          <w:szCs w:val="22"/>
        </w:rPr>
        <w:t xml:space="preserve"> povjerenja tržišta u investicijsko društvo</w:t>
      </w:r>
    </w:p>
    <w:p w14:paraId="27DBCC82" w14:textId="77777777" w:rsidR="005D5C26" w:rsidRPr="00416D87" w:rsidRDefault="003E27AD"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Agencija utvrđuje</w:t>
      </w:r>
      <w:r w:rsidR="005D5C26" w:rsidRPr="00416D87">
        <w:rPr>
          <w:rFonts w:ascii="Arial" w:hAnsi="Arial" w:cs="Arial"/>
          <w:color w:val="auto"/>
          <w:sz w:val="22"/>
          <w:szCs w:val="22"/>
        </w:rPr>
        <w:t xml:space="preserve"> iznos dokapitalizacije koji bi bio potreban za provedbu preferi</w:t>
      </w:r>
      <w:r w:rsidRPr="00416D87">
        <w:rPr>
          <w:rFonts w:ascii="Arial" w:hAnsi="Arial" w:cs="Arial"/>
          <w:color w:val="auto"/>
          <w:sz w:val="22"/>
          <w:szCs w:val="22"/>
        </w:rPr>
        <w:t>rane sanacijske strategije</w:t>
      </w:r>
      <w:r w:rsidR="00684E98" w:rsidRPr="00416D87">
        <w:rPr>
          <w:rFonts w:ascii="Arial" w:hAnsi="Arial" w:cs="Arial"/>
          <w:color w:val="auto"/>
          <w:sz w:val="22"/>
          <w:szCs w:val="22"/>
        </w:rPr>
        <w:t>.</w:t>
      </w:r>
    </w:p>
    <w:p w14:paraId="27DBCC83" w14:textId="77777777" w:rsidR="00C97AF6" w:rsidRPr="00416D87" w:rsidRDefault="005D5C26"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Ako se na temelju procjene mogućnosti sanacije zaključ</w:t>
      </w:r>
      <w:r w:rsidR="00F04C94" w:rsidRPr="00416D87">
        <w:rPr>
          <w:rFonts w:ascii="Arial" w:hAnsi="Arial" w:cs="Arial"/>
          <w:color w:val="auto"/>
          <w:sz w:val="22"/>
          <w:szCs w:val="22"/>
        </w:rPr>
        <w:t>i da je likvidacija investicijskog društva</w:t>
      </w:r>
      <w:r w:rsidR="00B37681" w:rsidRPr="00416D87">
        <w:rPr>
          <w:rFonts w:ascii="Arial" w:hAnsi="Arial" w:cs="Arial"/>
          <w:color w:val="auto"/>
          <w:sz w:val="22"/>
          <w:szCs w:val="22"/>
        </w:rPr>
        <w:t xml:space="preserve"> </w:t>
      </w:r>
      <w:r w:rsidR="00F04C94" w:rsidRPr="00416D87">
        <w:rPr>
          <w:rFonts w:ascii="Arial" w:hAnsi="Arial" w:cs="Arial"/>
          <w:color w:val="auto"/>
          <w:sz w:val="22"/>
          <w:szCs w:val="22"/>
        </w:rPr>
        <w:t>u slučaju pokretanja stečajnog postupka</w:t>
      </w:r>
      <w:r w:rsidRPr="00416D87">
        <w:rPr>
          <w:rFonts w:ascii="Arial" w:hAnsi="Arial" w:cs="Arial"/>
          <w:color w:val="auto"/>
          <w:sz w:val="22"/>
          <w:szCs w:val="22"/>
        </w:rPr>
        <w:t xml:space="preserve"> izvediva i vjerojatna, </w:t>
      </w:r>
      <w:r w:rsidR="00545926" w:rsidRPr="00416D87">
        <w:rPr>
          <w:rFonts w:ascii="Arial" w:hAnsi="Arial" w:cs="Arial"/>
          <w:color w:val="auto"/>
          <w:sz w:val="22"/>
          <w:szCs w:val="22"/>
        </w:rPr>
        <w:t xml:space="preserve">iznos dokapitalizacije </w:t>
      </w:r>
      <w:r w:rsidRPr="00416D87">
        <w:rPr>
          <w:rFonts w:ascii="Arial" w:hAnsi="Arial" w:cs="Arial"/>
          <w:color w:val="auto"/>
          <w:sz w:val="22"/>
          <w:szCs w:val="22"/>
        </w:rPr>
        <w:t>jednak je nuli</w:t>
      </w:r>
      <w:r w:rsidR="00545926" w:rsidRPr="00416D87">
        <w:rPr>
          <w:rFonts w:ascii="Arial" w:hAnsi="Arial" w:cs="Arial"/>
          <w:color w:val="auto"/>
          <w:sz w:val="22"/>
          <w:szCs w:val="22"/>
        </w:rPr>
        <w:t xml:space="preserve">. </w:t>
      </w:r>
    </w:p>
    <w:p w14:paraId="27DBCC84" w14:textId="77777777" w:rsidR="005D5C26" w:rsidRPr="00416D87" w:rsidRDefault="002C7945"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 xml:space="preserve">Iznimno, Agencija može odlučiti da je potreban </w:t>
      </w:r>
      <w:r w:rsidR="005D5C26" w:rsidRPr="00416D87">
        <w:rPr>
          <w:rFonts w:ascii="Arial" w:hAnsi="Arial" w:cs="Arial"/>
          <w:color w:val="auto"/>
          <w:sz w:val="22"/>
          <w:szCs w:val="22"/>
        </w:rPr>
        <w:t>pozitivan iznos</w:t>
      </w:r>
      <w:r w:rsidR="009A13EC" w:rsidRPr="00416D87">
        <w:rPr>
          <w:rFonts w:ascii="Arial" w:hAnsi="Arial" w:cs="Arial"/>
          <w:color w:val="auto"/>
          <w:sz w:val="22"/>
          <w:szCs w:val="22"/>
        </w:rPr>
        <w:t xml:space="preserve"> dokapitalizacije</w:t>
      </w:r>
      <w:r w:rsidR="005D5C26" w:rsidRPr="00416D87">
        <w:rPr>
          <w:rFonts w:ascii="Arial" w:hAnsi="Arial" w:cs="Arial"/>
          <w:color w:val="auto"/>
          <w:sz w:val="22"/>
          <w:szCs w:val="22"/>
        </w:rPr>
        <w:t xml:space="preserve"> jer se likvidacijom ciljevi sanacije </w:t>
      </w:r>
      <w:r w:rsidRPr="00416D87">
        <w:rPr>
          <w:rFonts w:ascii="Arial" w:hAnsi="Arial" w:cs="Arial"/>
          <w:color w:val="auto"/>
          <w:sz w:val="22"/>
          <w:szCs w:val="22"/>
        </w:rPr>
        <w:t xml:space="preserve">u postupku likvidacije </w:t>
      </w:r>
      <w:r w:rsidR="005D5C26" w:rsidRPr="00416D87">
        <w:rPr>
          <w:rFonts w:ascii="Arial" w:hAnsi="Arial" w:cs="Arial"/>
          <w:color w:val="auto"/>
          <w:sz w:val="22"/>
          <w:szCs w:val="22"/>
        </w:rPr>
        <w:t xml:space="preserve">ne bi ostvarili u istoj mjeri kao </w:t>
      </w:r>
      <w:r w:rsidRPr="00416D87">
        <w:rPr>
          <w:rFonts w:ascii="Arial" w:hAnsi="Arial" w:cs="Arial"/>
          <w:color w:val="auto"/>
          <w:sz w:val="22"/>
          <w:szCs w:val="22"/>
        </w:rPr>
        <w:t xml:space="preserve">kod primjene sanacijske strategije </w:t>
      </w:r>
    </w:p>
    <w:p w14:paraId="27DBCC85" w14:textId="77777777" w:rsidR="00DF714E" w:rsidRPr="00416D87" w:rsidRDefault="00DF714E"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Pri procjeni regulatornih</w:t>
      </w:r>
      <w:r w:rsidR="00F04C94" w:rsidRPr="00416D87">
        <w:rPr>
          <w:rFonts w:ascii="Arial" w:hAnsi="Arial" w:cs="Arial"/>
          <w:color w:val="auto"/>
          <w:sz w:val="22"/>
          <w:szCs w:val="22"/>
        </w:rPr>
        <w:t xml:space="preserve"> kapitalnih potreba investicijskog društva </w:t>
      </w:r>
      <w:r w:rsidRPr="00416D87">
        <w:rPr>
          <w:rFonts w:ascii="Arial" w:hAnsi="Arial" w:cs="Arial"/>
          <w:color w:val="auto"/>
          <w:sz w:val="22"/>
          <w:szCs w:val="22"/>
        </w:rPr>
        <w:t>nakon provedbe preferirane sanacijsk</w:t>
      </w:r>
      <w:r w:rsidR="00545926" w:rsidRPr="00416D87">
        <w:rPr>
          <w:rFonts w:ascii="Arial" w:hAnsi="Arial" w:cs="Arial"/>
          <w:color w:val="auto"/>
          <w:sz w:val="22"/>
          <w:szCs w:val="22"/>
        </w:rPr>
        <w:t xml:space="preserve">e strategije, Agencija </w:t>
      </w:r>
      <w:r w:rsidRPr="00416D87">
        <w:rPr>
          <w:rFonts w:ascii="Arial" w:hAnsi="Arial" w:cs="Arial"/>
          <w:color w:val="auto"/>
          <w:sz w:val="22"/>
          <w:szCs w:val="22"/>
        </w:rPr>
        <w:t>upotrebljava najnovije prijavljene vrijednosti relevantnog ukupnog iznosa izloženosti riziku ili nazivnik omjera financijske poluge, kako je primjenjivo, osim ako su primjenjive sve sljedeće okolnosti:</w:t>
      </w:r>
    </w:p>
    <w:p w14:paraId="27DBCC86" w14:textId="77777777" w:rsidR="00DF714E" w:rsidRPr="00416D87" w:rsidRDefault="00DF714E" w:rsidP="00133B6D">
      <w:pPr>
        <w:pStyle w:val="Heading2"/>
        <w:numPr>
          <w:ilvl w:val="0"/>
          <w:numId w:val="17"/>
        </w:numPr>
        <w:jc w:val="both"/>
        <w:rPr>
          <w:rFonts w:ascii="Arial" w:hAnsi="Arial" w:cs="Arial"/>
          <w:color w:val="auto"/>
          <w:sz w:val="22"/>
          <w:szCs w:val="22"/>
        </w:rPr>
      </w:pPr>
      <w:r w:rsidRPr="00416D87">
        <w:rPr>
          <w:rFonts w:ascii="Arial" w:hAnsi="Arial" w:cs="Arial"/>
          <w:color w:val="auto"/>
          <w:sz w:val="22"/>
          <w:szCs w:val="22"/>
        </w:rPr>
        <w:t>sanacijskim planom utvrđuje se, objašnjava i brojčano iskazuje svaka promjena u pogledu regulatornih kapitalnih potreba kao neposredna posljedica mjere sanacije;</w:t>
      </w:r>
    </w:p>
    <w:p w14:paraId="27DBCC87" w14:textId="77777777" w:rsidR="00DF714E" w:rsidRPr="00416D87" w:rsidRDefault="009A13EC" w:rsidP="00133B6D">
      <w:pPr>
        <w:pStyle w:val="Heading2"/>
        <w:numPr>
          <w:ilvl w:val="0"/>
          <w:numId w:val="17"/>
        </w:numPr>
        <w:jc w:val="both"/>
        <w:rPr>
          <w:rFonts w:ascii="Arial" w:hAnsi="Arial" w:cs="Arial"/>
          <w:color w:val="auto"/>
          <w:sz w:val="22"/>
          <w:szCs w:val="22"/>
        </w:rPr>
      </w:pPr>
      <w:r w:rsidRPr="00416D87">
        <w:rPr>
          <w:rFonts w:ascii="Arial" w:hAnsi="Arial" w:cs="Arial"/>
          <w:color w:val="auto"/>
          <w:sz w:val="22"/>
          <w:szCs w:val="22"/>
        </w:rPr>
        <w:t xml:space="preserve">za promjenu iz točke </w:t>
      </w:r>
      <w:r w:rsidR="00DF714E" w:rsidRPr="00416D87">
        <w:rPr>
          <w:rFonts w:ascii="Arial" w:hAnsi="Arial" w:cs="Arial"/>
          <w:color w:val="auto"/>
          <w:sz w:val="22"/>
          <w:szCs w:val="22"/>
        </w:rPr>
        <w:t>a) u ocjeni mogućnosti sanacije smatra se da je i izvediva i vjerojatna bez negativnog utjecanja na pružan</w:t>
      </w:r>
      <w:r w:rsidR="007B3885" w:rsidRPr="00416D87">
        <w:rPr>
          <w:rFonts w:ascii="Arial" w:hAnsi="Arial" w:cs="Arial"/>
          <w:color w:val="auto"/>
          <w:sz w:val="22"/>
          <w:szCs w:val="22"/>
        </w:rPr>
        <w:t>je ključnih funkcija investicijskog društva</w:t>
      </w:r>
      <w:r w:rsidR="00DF714E" w:rsidRPr="00416D87">
        <w:rPr>
          <w:rFonts w:ascii="Arial" w:hAnsi="Arial" w:cs="Arial"/>
          <w:color w:val="auto"/>
          <w:sz w:val="22"/>
          <w:szCs w:val="22"/>
        </w:rPr>
        <w:t xml:space="preserve"> i bez uporabe izvanredne financijske potpore osim doprinosa iz a</w:t>
      </w:r>
      <w:r w:rsidR="009E3BAE" w:rsidRPr="00416D87">
        <w:rPr>
          <w:rFonts w:ascii="Arial" w:hAnsi="Arial" w:cs="Arial"/>
          <w:color w:val="auto"/>
          <w:sz w:val="22"/>
          <w:szCs w:val="22"/>
        </w:rPr>
        <w:t>ranžmana financiranja sanacije</w:t>
      </w:r>
      <w:r w:rsidR="007E0E0C" w:rsidRPr="00416D87">
        <w:rPr>
          <w:rFonts w:ascii="Arial" w:hAnsi="Arial" w:cs="Arial"/>
          <w:color w:val="auto"/>
          <w:sz w:val="22"/>
          <w:szCs w:val="22"/>
        </w:rPr>
        <w:t>.</w:t>
      </w:r>
    </w:p>
    <w:p w14:paraId="27DBCC88" w14:textId="77777777" w:rsidR="004B2344" w:rsidRPr="00416D87" w:rsidRDefault="00DF714E"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 xml:space="preserve">Ako promjene iz stavka 3. </w:t>
      </w:r>
      <w:r w:rsidR="009F4BAE" w:rsidRPr="00416D87">
        <w:rPr>
          <w:rFonts w:ascii="Arial" w:hAnsi="Arial" w:cs="Arial"/>
          <w:color w:val="auto"/>
          <w:sz w:val="22"/>
          <w:szCs w:val="22"/>
        </w:rPr>
        <w:t xml:space="preserve">ovoga članka </w:t>
      </w:r>
      <w:r w:rsidRPr="00416D87">
        <w:rPr>
          <w:rFonts w:ascii="Arial" w:hAnsi="Arial" w:cs="Arial"/>
          <w:color w:val="auto"/>
          <w:sz w:val="22"/>
          <w:szCs w:val="22"/>
        </w:rPr>
        <w:t>ovise o aktivnostima kupca imovine i</w:t>
      </w:r>
      <w:r w:rsidR="00F56C38" w:rsidRPr="00416D87">
        <w:rPr>
          <w:rFonts w:ascii="Arial" w:hAnsi="Arial" w:cs="Arial"/>
          <w:color w:val="auto"/>
          <w:sz w:val="22"/>
          <w:szCs w:val="22"/>
        </w:rPr>
        <w:t>li linija poslovanja investicijskog društva</w:t>
      </w:r>
      <w:r w:rsidRPr="00416D87">
        <w:rPr>
          <w:rFonts w:ascii="Arial" w:hAnsi="Arial" w:cs="Arial"/>
          <w:color w:val="auto"/>
          <w:sz w:val="22"/>
          <w:szCs w:val="22"/>
        </w:rPr>
        <w:t xml:space="preserve"> u sanaciji ili o aktivnostima treće strane, sanacijsko tijelo n</w:t>
      </w:r>
      <w:r w:rsidR="000F4F4D" w:rsidRPr="00416D87">
        <w:rPr>
          <w:rFonts w:ascii="Arial" w:hAnsi="Arial" w:cs="Arial"/>
          <w:color w:val="auto"/>
          <w:sz w:val="22"/>
          <w:szCs w:val="22"/>
        </w:rPr>
        <w:t>adležnom tijelu</w:t>
      </w:r>
      <w:r w:rsidRPr="00416D87">
        <w:rPr>
          <w:rFonts w:ascii="Arial" w:hAnsi="Arial" w:cs="Arial"/>
          <w:color w:val="auto"/>
          <w:sz w:val="22"/>
          <w:szCs w:val="22"/>
        </w:rPr>
        <w:t xml:space="preserve"> sastavlja detaljno obrazloženje u pogledu izvedivosti i vjerojatnosti te promjene.</w:t>
      </w:r>
    </w:p>
    <w:p w14:paraId="27DBCC89" w14:textId="77777777" w:rsidR="004B2344" w:rsidRPr="00416D87" w:rsidRDefault="00545926"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Iznos dokapitalizacije jednak je iznosu potrebnom za ispunjenje primjenjivih kapitalnih zahtjeva potrebnih za zadovoljenje uvjeta povezanih s odobrenjem za rad nakon provedbe preferirane sanacijske strategije ili je veći od njega.</w:t>
      </w:r>
    </w:p>
    <w:p w14:paraId="27DBCC8A" w14:textId="77777777" w:rsidR="00221BCC" w:rsidRPr="00416D87" w:rsidRDefault="00924CDF"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Iznos dokapitalizacije</w:t>
      </w:r>
      <w:r w:rsidR="00221BCC" w:rsidRPr="00416D87">
        <w:rPr>
          <w:rFonts w:ascii="Arial" w:hAnsi="Arial" w:cs="Arial"/>
          <w:color w:val="auto"/>
          <w:sz w:val="22"/>
          <w:szCs w:val="22"/>
        </w:rPr>
        <w:t xml:space="preserve"> uključuje i svaki dodatni iznos koji sanacijsko tijelo smatra potrebnim za održavanje dostatnog povjerenja tržišta nakon sanacije.</w:t>
      </w:r>
    </w:p>
    <w:p w14:paraId="27DBCC8B" w14:textId="77777777" w:rsidR="00F71EDD" w:rsidRPr="00416D87" w:rsidRDefault="00861717"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Iznimno, dodatni iznos koji zahtijeva sanacijsko tijelo može biti niži od standardnog iznosa ako sanacijsko tijelo utvrdi da bi niži iznos bio dostatan za održavanje povjerenja tržišta i jamčenje nastavka pružanja ključni</w:t>
      </w:r>
      <w:r w:rsidR="00B87D31" w:rsidRPr="00416D87">
        <w:rPr>
          <w:rFonts w:ascii="Arial" w:hAnsi="Arial" w:cs="Arial"/>
          <w:color w:val="auto"/>
          <w:sz w:val="22"/>
          <w:szCs w:val="22"/>
        </w:rPr>
        <w:t xml:space="preserve">h ekonomskih funkcija investicijskog društva </w:t>
      </w:r>
      <w:r w:rsidRPr="00416D87">
        <w:rPr>
          <w:rFonts w:ascii="Arial" w:hAnsi="Arial" w:cs="Arial"/>
          <w:color w:val="auto"/>
          <w:sz w:val="22"/>
          <w:szCs w:val="22"/>
        </w:rPr>
        <w:t xml:space="preserve">i pristupa financiranju bez uporabe </w:t>
      </w:r>
      <w:r w:rsidR="009D3A9F" w:rsidRPr="00416D87">
        <w:rPr>
          <w:rFonts w:ascii="Arial" w:hAnsi="Arial" w:cs="Arial"/>
          <w:color w:val="auto"/>
          <w:sz w:val="22"/>
          <w:szCs w:val="22"/>
        </w:rPr>
        <w:t>izvanredne financijske potpore.</w:t>
      </w:r>
    </w:p>
    <w:p w14:paraId="27DBCC8C" w14:textId="77777777" w:rsidR="006A1C51" w:rsidRPr="00416D87" w:rsidRDefault="006A1C51"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Agencija će pri procjeni iznosa potrebnog za potporu povjerenju tržišta uzeti u obzir bi li stanje kapitala investicijskog društva nakon sanacije bilo primjereno u usporedbi s postojećim stanjem kap</w:t>
      </w:r>
      <w:r w:rsidR="00E060E4" w:rsidRPr="00416D87">
        <w:rPr>
          <w:rFonts w:ascii="Arial" w:hAnsi="Arial" w:cs="Arial"/>
          <w:color w:val="auto"/>
          <w:sz w:val="22"/>
          <w:szCs w:val="22"/>
        </w:rPr>
        <w:t xml:space="preserve">itala u usporedivim investicijskim društvima. </w:t>
      </w:r>
    </w:p>
    <w:p w14:paraId="27DBCC8D" w14:textId="77777777" w:rsidR="006A1C51" w:rsidRPr="00416D87" w:rsidRDefault="00FA2DF4"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Ako je investicijsko društvo dio grupe, p</w:t>
      </w:r>
      <w:r w:rsidR="006A1C51" w:rsidRPr="00416D87">
        <w:rPr>
          <w:rFonts w:ascii="Arial" w:hAnsi="Arial" w:cs="Arial"/>
          <w:color w:val="auto"/>
          <w:sz w:val="22"/>
          <w:szCs w:val="22"/>
        </w:rPr>
        <w:t xml:space="preserve">ri procjeni iz </w:t>
      </w:r>
      <w:r w:rsidRPr="00416D87">
        <w:rPr>
          <w:rFonts w:ascii="Arial" w:hAnsi="Arial" w:cs="Arial"/>
          <w:color w:val="auto"/>
          <w:sz w:val="22"/>
          <w:szCs w:val="22"/>
        </w:rPr>
        <w:t>stavka 7</w:t>
      </w:r>
      <w:r w:rsidR="006A1C51" w:rsidRPr="00416D87">
        <w:rPr>
          <w:rFonts w:ascii="Arial" w:hAnsi="Arial" w:cs="Arial"/>
          <w:color w:val="auto"/>
          <w:sz w:val="22"/>
          <w:szCs w:val="22"/>
        </w:rPr>
        <w:t>. uzimaju se u obzir kapitalna sredstva u drugim subjektima grupe koja bi izvedivo i vjerojatno bila dostupna za potporu povjerenju tr</w:t>
      </w:r>
      <w:r w:rsidR="00AD7B54" w:rsidRPr="00416D87">
        <w:rPr>
          <w:rFonts w:ascii="Arial" w:hAnsi="Arial" w:cs="Arial"/>
          <w:color w:val="auto"/>
          <w:sz w:val="22"/>
          <w:szCs w:val="22"/>
        </w:rPr>
        <w:t xml:space="preserve">žišta u investicijsko društvo </w:t>
      </w:r>
      <w:r w:rsidR="006A1C51" w:rsidRPr="00416D87">
        <w:rPr>
          <w:rFonts w:ascii="Arial" w:hAnsi="Arial" w:cs="Arial"/>
          <w:color w:val="auto"/>
          <w:sz w:val="22"/>
          <w:szCs w:val="22"/>
        </w:rPr>
        <w:t>nakon sa</w:t>
      </w:r>
      <w:r w:rsidR="00AD7B54" w:rsidRPr="00416D87">
        <w:rPr>
          <w:rFonts w:ascii="Arial" w:hAnsi="Arial" w:cs="Arial"/>
          <w:color w:val="auto"/>
          <w:sz w:val="22"/>
          <w:szCs w:val="22"/>
        </w:rPr>
        <w:t>nacije, u slučajevima investicijskog društva:</w:t>
      </w:r>
    </w:p>
    <w:p w14:paraId="27DBCC8E" w14:textId="77777777" w:rsidR="006A1C51" w:rsidRPr="00416D87" w:rsidRDefault="001846C8" w:rsidP="00133B6D">
      <w:pPr>
        <w:pStyle w:val="Heading2"/>
        <w:numPr>
          <w:ilvl w:val="0"/>
          <w:numId w:val="18"/>
        </w:numPr>
        <w:jc w:val="both"/>
        <w:rPr>
          <w:rFonts w:ascii="Arial" w:hAnsi="Arial" w:cs="Arial"/>
          <w:color w:val="auto"/>
          <w:sz w:val="22"/>
          <w:szCs w:val="22"/>
        </w:rPr>
      </w:pPr>
      <w:r w:rsidRPr="00416D87">
        <w:rPr>
          <w:rFonts w:ascii="Arial" w:hAnsi="Arial" w:cs="Arial"/>
          <w:color w:val="auto"/>
          <w:sz w:val="22"/>
          <w:szCs w:val="22"/>
        </w:rPr>
        <w:t xml:space="preserve">koje </w:t>
      </w:r>
      <w:r w:rsidR="006A1C51" w:rsidRPr="00416D87">
        <w:rPr>
          <w:rFonts w:ascii="Arial" w:hAnsi="Arial" w:cs="Arial"/>
          <w:color w:val="auto"/>
          <w:sz w:val="22"/>
          <w:szCs w:val="22"/>
        </w:rPr>
        <w:t>je društvo kći grupe na koju s</w:t>
      </w:r>
      <w:r w:rsidR="00FF465E" w:rsidRPr="00416D87">
        <w:rPr>
          <w:rFonts w:ascii="Arial" w:hAnsi="Arial" w:cs="Arial"/>
          <w:color w:val="auto"/>
          <w:sz w:val="22"/>
          <w:szCs w:val="22"/>
        </w:rPr>
        <w:t>e primjenjuj</w:t>
      </w:r>
      <w:r w:rsidR="00C52CAA" w:rsidRPr="00416D87">
        <w:rPr>
          <w:rFonts w:ascii="Arial" w:hAnsi="Arial" w:cs="Arial"/>
          <w:color w:val="auto"/>
          <w:sz w:val="22"/>
          <w:szCs w:val="22"/>
        </w:rPr>
        <w:t>e konsolidirani minimalni zahtje</w:t>
      </w:r>
      <w:r w:rsidR="00FF465E" w:rsidRPr="00416D87">
        <w:rPr>
          <w:rFonts w:ascii="Arial" w:hAnsi="Arial" w:cs="Arial"/>
          <w:color w:val="auto"/>
          <w:sz w:val="22"/>
          <w:szCs w:val="22"/>
        </w:rPr>
        <w:t>v za regulatorni kapital i podložne obveze</w:t>
      </w:r>
      <w:r w:rsidR="006A1C51" w:rsidRPr="00416D87">
        <w:rPr>
          <w:rFonts w:ascii="Arial" w:hAnsi="Arial" w:cs="Arial"/>
          <w:color w:val="auto"/>
          <w:sz w:val="22"/>
          <w:szCs w:val="22"/>
        </w:rPr>
        <w:t>;</w:t>
      </w:r>
    </w:p>
    <w:p w14:paraId="27DBCC8F" w14:textId="77777777" w:rsidR="006A1C51" w:rsidRPr="00416D87" w:rsidRDefault="001846C8" w:rsidP="00133B6D">
      <w:pPr>
        <w:pStyle w:val="Heading2"/>
        <w:numPr>
          <w:ilvl w:val="0"/>
          <w:numId w:val="18"/>
        </w:numPr>
        <w:jc w:val="both"/>
        <w:rPr>
          <w:rFonts w:ascii="Arial" w:hAnsi="Arial" w:cs="Arial"/>
          <w:color w:val="auto"/>
          <w:sz w:val="22"/>
          <w:szCs w:val="22"/>
        </w:rPr>
      </w:pPr>
      <w:r w:rsidRPr="00416D87">
        <w:rPr>
          <w:rFonts w:ascii="Arial" w:hAnsi="Arial" w:cs="Arial"/>
          <w:color w:val="auto"/>
          <w:sz w:val="22"/>
          <w:szCs w:val="22"/>
        </w:rPr>
        <w:t xml:space="preserve">koje </w:t>
      </w:r>
      <w:r w:rsidR="006A1C51" w:rsidRPr="00416D87">
        <w:rPr>
          <w:rFonts w:ascii="Arial" w:hAnsi="Arial" w:cs="Arial"/>
          <w:color w:val="auto"/>
          <w:sz w:val="22"/>
          <w:szCs w:val="22"/>
        </w:rPr>
        <w:t>bi i nakon provedbe preferirane strategije sanacije zad</w:t>
      </w:r>
      <w:r w:rsidR="00563DDE" w:rsidRPr="00416D87">
        <w:rPr>
          <w:rFonts w:ascii="Arial" w:hAnsi="Arial" w:cs="Arial"/>
          <w:color w:val="auto"/>
          <w:sz w:val="22"/>
          <w:szCs w:val="22"/>
        </w:rPr>
        <w:t>ovoljava</w:t>
      </w:r>
      <w:r w:rsidRPr="00416D87">
        <w:rPr>
          <w:rFonts w:ascii="Arial" w:hAnsi="Arial" w:cs="Arial"/>
          <w:color w:val="auto"/>
          <w:sz w:val="22"/>
          <w:szCs w:val="22"/>
        </w:rPr>
        <w:t>l</w:t>
      </w:r>
      <w:r w:rsidR="00563DDE" w:rsidRPr="00416D87">
        <w:rPr>
          <w:rFonts w:ascii="Arial" w:hAnsi="Arial" w:cs="Arial"/>
          <w:color w:val="auto"/>
          <w:sz w:val="22"/>
          <w:szCs w:val="22"/>
        </w:rPr>
        <w:t xml:space="preserve">o uvjete iz </w:t>
      </w:r>
      <w:r w:rsidR="009A13EC" w:rsidRPr="00416D87">
        <w:rPr>
          <w:rFonts w:ascii="Arial" w:hAnsi="Arial" w:cs="Arial"/>
          <w:color w:val="auto"/>
          <w:sz w:val="22"/>
          <w:szCs w:val="22"/>
        </w:rPr>
        <w:t xml:space="preserve">točke </w:t>
      </w:r>
      <w:r w:rsidR="00563DDE" w:rsidRPr="00416D87">
        <w:rPr>
          <w:rFonts w:ascii="Arial" w:hAnsi="Arial" w:cs="Arial"/>
          <w:color w:val="auto"/>
          <w:sz w:val="22"/>
          <w:szCs w:val="22"/>
        </w:rPr>
        <w:t>a) i</w:t>
      </w:r>
    </w:p>
    <w:p w14:paraId="27DBCC90" w14:textId="77777777" w:rsidR="006A1C51" w:rsidRPr="00416D87" w:rsidRDefault="006A1C51" w:rsidP="00133B6D">
      <w:pPr>
        <w:pStyle w:val="Heading2"/>
        <w:numPr>
          <w:ilvl w:val="0"/>
          <w:numId w:val="18"/>
        </w:numPr>
        <w:jc w:val="both"/>
        <w:rPr>
          <w:rFonts w:ascii="Arial" w:hAnsi="Arial" w:cs="Arial"/>
          <w:color w:val="auto"/>
          <w:sz w:val="22"/>
          <w:szCs w:val="22"/>
        </w:rPr>
      </w:pPr>
      <w:r w:rsidRPr="00416D87">
        <w:rPr>
          <w:rFonts w:ascii="Arial" w:hAnsi="Arial" w:cs="Arial"/>
          <w:color w:val="auto"/>
          <w:sz w:val="22"/>
          <w:szCs w:val="22"/>
        </w:rPr>
        <w:lastRenderedPageBreak/>
        <w:t>od kojeg se ne bi očekivalo da nakon provedbe preferirane sanacijske strategije održi povjerenje tržišta i pristup finan</w:t>
      </w:r>
      <w:r w:rsidR="00563DDE" w:rsidRPr="00416D87">
        <w:rPr>
          <w:rFonts w:ascii="Arial" w:hAnsi="Arial" w:cs="Arial"/>
          <w:color w:val="auto"/>
          <w:sz w:val="22"/>
          <w:szCs w:val="22"/>
        </w:rPr>
        <w:t>ciranju na pojedinačnoj osnovi.</w:t>
      </w:r>
    </w:p>
    <w:p w14:paraId="27DBCC91" w14:textId="77777777" w:rsidR="006C025A" w:rsidRPr="00416D87" w:rsidRDefault="006A1C51" w:rsidP="00133B6D">
      <w:pPr>
        <w:pStyle w:val="Heading2"/>
        <w:numPr>
          <w:ilvl w:val="0"/>
          <w:numId w:val="16"/>
        </w:numPr>
        <w:jc w:val="both"/>
        <w:rPr>
          <w:rFonts w:ascii="Arial" w:hAnsi="Arial" w:cs="Arial"/>
          <w:color w:val="auto"/>
          <w:sz w:val="22"/>
          <w:szCs w:val="22"/>
        </w:rPr>
      </w:pPr>
      <w:r w:rsidRPr="00416D87">
        <w:rPr>
          <w:rFonts w:ascii="Arial" w:hAnsi="Arial" w:cs="Arial"/>
          <w:color w:val="auto"/>
          <w:sz w:val="22"/>
          <w:szCs w:val="22"/>
        </w:rPr>
        <w:t xml:space="preserve">Ako se imovina, obveze </w:t>
      </w:r>
      <w:r w:rsidR="00AD7B54" w:rsidRPr="00416D87">
        <w:rPr>
          <w:rFonts w:ascii="Arial" w:hAnsi="Arial" w:cs="Arial"/>
          <w:color w:val="auto"/>
          <w:sz w:val="22"/>
          <w:szCs w:val="22"/>
        </w:rPr>
        <w:t xml:space="preserve">ili linije poslovanja investicijskog društva </w:t>
      </w:r>
      <w:r w:rsidRPr="00416D87">
        <w:rPr>
          <w:rFonts w:ascii="Arial" w:hAnsi="Arial" w:cs="Arial"/>
          <w:color w:val="auto"/>
          <w:sz w:val="22"/>
          <w:szCs w:val="22"/>
        </w:rPr>
        <w:t>nakon provedbe preferirane sanacijske strategije dijele na više subjekata, upućivanja na iznose izloženosti riziku i kapitalne zahtjeve trebalo bi tumačiti kao zbroj iznosa u svim tim subjektima.</w:t>
      </w:r>
    </w:p>
    <w:p w14:paraId="27DBCC92" w14:textId="77777777" w:rsidR="00EF58E9" w:rsidRPr="00F06FD6" w:rsidRDefault="00EF58E9" w:rsidP="00F06FD6">
      <w:pPr>
        <w:pStyle w:val="Heading1"/>
        <w:jc w:val="center"/>
        <w:rPr>
          <w:rFonts w:ascii="Arial" w:hAnsi="Arial" w:cs="Arial"/>
          <w:b/>
          <w:color w:val="auto"/>
          <w:sz w:val="22"/>
          <w:szCs w:val="22"/>
        </w:rPr>
      </w:pPr>
      <w:r w:rsidRPr="00F06FD6">
        <w:rPr>
          <w:rFonts w:ascii="Arial" w:hAnsi="Arial" w:cs="Arial"/>
          <w:b/>
          <w:color w:val="auto"/>
          <w:sz w:val="22"/>
          <w:szCs w:val="22"/>
        </w:rPr>
        <w:t>Članak 10.</w:t>
      </w:r>
    </w:p>
    <w:p w14:paraId="27DBCC93" w14:textId="77777777" w:rsidR="00AC53EE" w:rsidRDefault="001268EE" w:rsidP="00F06FD6">
      <w:pPr>
        <w:pStyle w:val="Heading1"/>
        <w:jc w:val="center"/>
        <w:rPr>
          <w:rFonts w:ascii="Arial" w:hAnsi="Arial" w:cs="Arial"/>
          <w:b/>
          <w:color w:val="auto"/>
          <w:sz w:val="22"/>
          <w:szCs w:val="22"/>
        </w:rPr>
      </w:pPr>
      <w:r w:rsidRPr="00F06FD6">
        <w:rPr>
          <w:rFonts w:ascii="Arial" w:hAnsi="Arial" w:cs="Arial"/>
          <w:b/>
          <w:color w:val="auto"/>
          <w:sz w:val="22"/>
          <w:szCs w:val="22"/>
        </w:rPr>
        <w:t>Kriteriji za određivanje minimalnog zahtj</w:t>
      </w:r>
      <w:r w:rsidR="009A13EC" w:rsidRPr="00F06FD6">
        <w:rPr>
          <w:rFonts w:ascii="Arial" w:hAnsi="Arial" w:cs="Arial"/>
          <w:b/>
          <w:color w:val="auto"/>
          <w:sz w:val="22"/>
          <w:szCs w:val="22"/>
        </w:rPr>
        <w:t>eva za regulatorni kapital i podložn</w:t>
      </w:r>
      <w:r w:rsidRPr="00F06FD6">
        <w:rPr>
          <w:rFonts w:ascii="Arial" w:hAnsi="Arial" w:cs="Arial"/>
          <w:b/>
          <w:color w:val="auto"/>
          <w:sz w:val="22"/>
          <w:szCs w:val="22"/>
        </w:rPr>
        <w:t>e obveze</w:t>
      </w:r>
    </w:p>
    <w:p w14:paraId="43B2EECE" w14:textId="77777777" w:rsidR="009D329F" w:rsidRPr="009D329F" w:rsidRDefault="009D329F" w:rsidP="009D329F"/>
    <w:p w14:paraId="27DBCC94" w14:textId="77777777" w:rsidR="00000451" w:rsidRPr="00031454" w:rsidRDefault="00672E1C" w:rsidP="00133B6D">
      <w:pPr>
        <w:pStyle w:val="Heading2"/>
        <w:numPr>
          <w:ilvl w:val="0"/>
          <w:numId w:val="19"/>
        </w:numPr>
        <w:jc w:val="both"/>
        <w:rPr>
          <w:rFonts w:ascii="Arial" w:hAnsi="Arial" w:cs="Arial"/>
          <w:color w:val="auto"/>
          <w:sz w:val="22"/>
          <w:szCs w:val="22"/>
        </w:rPr>
      </w:pPr>
      <w:r w:rsidRPr="00031454">
        <w:rPr>
          <w:rFonts w:ascii="Arial" w:hAnsi="Arial" w:cs="Arial"/>
          <w:color w:val="auto"/>
          <w:sz w:val="22"/>
          <w:szCs w:val="22"/>
        </w:rPr>
        <w:t xml:space="preserve">Agencija će prilikom određivanja </w:t>
      </w:r>
      <w:r w:rsidR="006D16E5" w:rsidRPr="00031454">
        <w:rPr>
          <w:rFonts w:ascii="Arial" w:hAnsi="Arial" w:cs="Arial"/>
          <w:color w:val="auto"/>
          <w:sz w:val="22"/>
          <w:szCs w:val="22"/>
        </w:rPr>
        <w:t xml:space="preserve">zadovoljavanja minimalnog </w:t>
      </w:r>
      <w:r w:rsidR="00000451" w:rsidRPr="00031454">
        <w:rPr>
          <w:rFonts w:ascii="Arial" w:hAnsi="Arial" w:cs="Arial"/>
          <w:color w:val="auto"/>
          <w:sz w:val="22"/>
          <w:szCs w:val="22"/>
        </w:rPr>
        <w:t xml:space="preserve">regulatornog </w:t>
      </w:r>
      <w:r w:rsidR="006D16E5" w:rsidRPr="00031454">
        <w:rPr>
          <w:rFonts w:ascii="Arial" w:hAnsi="Arial" w:cs="Arial"/>
          <w:color w:val="auto"/>
          <w:sz w:val="22"/>
          <w:szCs w:val="22"/>
        </w:rPr>
        <w:t xml:space="preserve">kapitala </w:t>
      </w:r>
      <w:r w:rsidR="001A2820" w:rsidRPr="00031454">
        <w:rPr>
          <w:rFonts w:ascii="Arial" w:hAnsi="Arial" w:cs="Arial"/>
          <w:color w:val="auto"/>
          <w:sz w:val="22"/>
          <w:szCs w:val="22"/>
        </w:rPr>
        <w:t>uzeti u obzir sljedeće:</w:t>
      </w:r>
    </w:p>
    <w:p w14:paraId="27DBCC95" w14:textId="77777777" w:rsidR="001A2820" w:rsidRPr="00031454" w:rsidRDefault="001A2820"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 xml:space="preserve">poslovni model, model financiranja i profil rizičnosti </w:t>
      </w:r>
      <w:r w:rsidR="00B975BE" w:rsidRPr="00031454">
        <w:rPr>
          <w:rFonts w:ascii="Arial" w:hAnsi="Arial" w:cs="Arial"/>
          <w:color w:val="auto"/>
          <w:sz w:val="22"/>
          <w:szCs w:val="22"/>
        </w:rPr>
        <w:t>investicijskog društva</w:t>
      </w:r>
    </w:p>
    <w:p w14:paraId="27DBCC96" w14:textId="77777777" w:rsidR="00632469" w:rsidRPr="00031454" w:rsidRDefault="00C63AC2"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podatke</w:t>
      </w:r>
      <w:r w:rsidR="00632469" w:rsidRPr="00031454">
        <w:rPr>
          <w:rFonts w:ascii="Arial" w:hAnsi="Arial" w:cs="Arial"/>
          <w:color w:val="auto"/>
          <w:sz w:val="22"/>
          <w:szCs w:val="22"/>
        </w:rPr>
        <w:t xml:space="preserve"> </w:t>
      </w:r>
      <w:r w:rsidR="00E209D9" w:rsidRPr="00031454">
        <w:rPr>
          <w:rFonts w:ascii="Arial" w:hAnsi="Arial" w:cs="Arial"/>
          <w:color w:val="auto"/>
          <w:sz w:val="22"/>
          <w:szCs w:val="22"/>
        </w:rPr>
        <w:t>koji se odnose na</w:t>
      </w:r>
      <w:r w:rsidR="00632469" w:rsidRPr="00031454">
        <w:rPr>
          <w:rFonts w:ascii="Arial" w:hAnsi="Arial" w:cs="Arial"/>
          <w:color w:val="auto"/>
          <w:sz w:val="22"/>
          <w:szCs w:val="22"/>
        </w:rPr>
        <w:t xml:space="preserve"> k</w:t>
      </w:r>
      <w:r w:rsidR="00E209D9" w:rsidRPr="00031454">
        <w:rPr>
          <w:rFonts w:ascii="Arial" w:hAnsi="Arial" w:cs="Arial"/>
          <w:color w:val="auto"/>
          <w:sz w:val="22"/>
          <w:szCs w:val="22"/>
        </w:rPr>
        <w:t xml:space="preserve">apital i likvidnost investicijskog društva, a ukazuju na </w:t>
      </w:r>
      <w:r w:rsidR="00632469" w:rsidRPr="00031454">
        <w:rPr>
          <w:rFonts w:ascii="Arial" w:hAnsi="Arial" w:cs="Arial"/>
          <w:color w:val="auto"/>
          <w:sz w:val="22"/>
          <w:szCs w:val="22"/>
        </w:rPr>
        <w:t xml:space="preserve">dobro pokrivanje rizika povezanih s poslovnim modelom, modelom financiranja i općim profilom </w:t>
      </w:r>
      <w:r w:rsidR="000B78AE" w:rsidRPr="00031454">
        <w:rPr>
          <w:rFonts w:ascii="Arial" w:hAnsi="Arial" w:cs="Arial"/>
          <w:color w:val="auto"/>
          <w:sz w:val="22"/>
          <w:szCs w:val="22"/>
        </w:rPr>
        <w:t>rizičnosti investicijskog društva</w:t>
      </w:r>
    </w:p>
    <w:p w14:paraId="27DBCC97" w14:textId="77777777" w:rsidR="001A2820" w:rsidRPr="00031454" w:rsidRDefault="00632469"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informacije o tome kako se, na temelju ishoda postupka nadzorne provjere i ocjene, rizici i slabosti koji proizlaze iz poslovnog modela, modela financiranja i opće</w:t>
      </w:r>
      <w:r w:rsidR="00FE6669" w:rsidRPr="00031454">
        <w:rPr>
          <w:rFonts w:ascii="Arial" w:hAnsi="Arial" w:cs="Arial"/>
          <w:color w:val="auto"/>
          <w:sz w:val="22"/>
          <w:szCs w:val="22"/>
        </w:rPr>
        <w:t xml:space="preserve">g profila rizičnosti </w:t>
      </w:r>
      <w:r w:rsidR="009372CB" w:rsidRPr="00031454">
        <w:rPr>
          <w:rFonts w:ascii="Arial" w:hAnsi="Arial" w:cs="Arial"/>
          <w:color w:val="auto"/>
          <w:sz w:val="22"/>
          <w:szCs w:val="22"/>
        </w:rPr>
        <w:t>investicijskog društva</w:t>
      </w:r>
      <w:r w:rsidRPr="00031454">
        <w:rPr>
          <w:rFonts w:ascii="Arial" w:hAnsi="Arial" w:cs="Arial"/>
          <w:color w:val="auto"/>
          <w:sz w:val="22"/>
          <w:szCs w:val="22"/>
        </w:rPr>
        <w:t xml:space="preserve"> utvrđeni u tom postupku uzimaju u obzir, izravno ili neizravno, u okviru dodatnih kapitalnih zahtjeva koji se primjenjuj</w:t>
      </w:r>
      <w:r w:rsidR="004E4578" w:rsidRPr="00031454">
        <w:rPr>
          <w:rFonts w:ascii="Arial" w:hAnsi="Arial" w:cs="Arial"/>
          <w:color w:val="auto"/>
          <w:sz w:val="22"/>
          <w:szCs w:val="22"/>
        </w:rPr>
        <w:t>u</w:t>
      </w:r>
      <w:r w:rsidRPr="00031454">
        <w:rPr>
          <w:rFonts w:ascii="Arial" w:hAnsi="Arial" w:cs="Arial"/>
          <w:color w:val="auto"/>
          <w:sz w:val="22"/>
          <w:szCs w:val="22"/>
        </w:rPr>
        <w:t xml:space="preserve"> na</w:t>
      </w:r>
      <w:r w:rsidR="008D1CF4" w:rsidRPr="00031454">
        <w:rPr>
          <w:rFonts w:ascii="Arial" w:hAnsi="Arial" w:cs="Arial"/>
          <w:color w:val="auto"/>
          <w:sz w:val="22"/>
          <w:szCs w:val="22"/>
        </w:rPr>
        <w:t xml:space="preserve"> investicijsko društvo</w:t>
      </w:r>
      <w:r w:rsidRPr="00031454">
        <w:rPr>
          <w:rFonts w:ascii="Arial" w:hAnsi="Arial" w:cs="Arial"/>
          <w:color w:val="auto"/>
          <w:sz w:val="22"/>
          <w:szCs w:val="22"/>
        </w:rPr>
        <w:t xml:space="preserve"> </w:t>
      </w:r>
    </w:p>
    <w:p w14:paraId="27DBCC98" w14:textId="77777777" w:rsidR="00952B1F" w:rsidRPr="00031454" w:rsidRDefault="006F3DB0"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informacije o drugim bonitetnim z</w:t>
      </w:r>
      <w:r w:rsidR="00147E95" w:rsidRPr="00031454">
        <w:rPr>
          <w:rFonts w:ascii="Arial" w:hAnsi="Arial" w:cs="Arial"/>
          <w:color w:val="auto"/>
          <w:sz w:val="22"/>
          <w:szCs w:val="22"/>
        </w:rPr>
        <w:t>ahtjevima koji se na investicijsko društvo</w:t>
      </w:r>
      <w:r w:rsidRPr="00031454">
        <w:rPr>
          <w:rFonts w:ascii="Arial" w:hAnsi="Arial" w:cs="Arial"/>
          <w:color w:val="auto"/>
          <w:sz w:val="22"/>
          <w:szCs w:val="22"/>
        </w:rPr>
        <w:t xml:space="preserve"> primjenjuju </w:t>
      </w:r>
      <w:r w:rsidR="00000451" w:rsidRPr="00031454">
        <w:rPr>
          <w:rFonts w:ascii="Arial" w:hAnsi="Arial" w:cs="Arial"/>
          <w:color w:val="auto"/>
          <w:sz w:val="22"/>
          <w:szCs w:val="22"/>
        </w:rPr>
        <w:t xml:space="preserve">zbog </w:t>
      </w:r>
      <w:r w:rsidRPr="00031454">
        <w:rPr>
          <w:rFonts w:ascii="Arial" w:hAnsi="Arial" w:cs="Arial"/>
          <w:color w:val="auto"/>
          <w:sz w:val="22"/>
          <w:szCs w:val="22"/>
        </w:rPr>
        <w:t xml:space="preserve">rješavanja rizika i slabosti koji proizlaze iz poslovnog modela, modela financiranja i općeg profila rizičnosti </w:t>
      </w:r>
      <w:r w:rsidR="00147E95" w:rsidRPr="00031454">
        <w:rPr>
          <w:rFonts w:ascii="Arial" w:hAnsi="Arial" w:cs="Arial"/>
          <w:color w:val="auto"/>
          <w:sz w:val="22"/>
          <w:szCs w:val="22"/>
        </w:rPr>
        <w:t xml:space="preserve">investicijskog društva </w:t>
      </w:r>
      <w:r w:rsidRPr="00031454">
        <w:rPr>
          <w:rFonts w:ascii="Arial" w:hAnsi="Arial" w:cs="Arial"/>
          <w:color w:val="auto"/>
          <w:sz w:val="22"/>
          <w:szCs w:val="22"/>
        </w:rPr>
        <w:t>.</w:t>
      </w:r>
    </w:p>
    <w:p w14:paraId="27DBCC99" w14:textId="77777777" w:rsidR="00BB4C44" w:rsidRPr="00031454" w:rsidRDefault="00BB4C44"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veličina i sistemski rizik</w:t>
      </w:r>
      <w:r w:rsidR="008F08DF" w:rsidRPr="00031454">
        <w:rPr>
          <w:rFonts w:ascii="Arial" w:hAnsi="Arial" w:cs="Arial"/>
          <w:color w:val="auto"/>
          <w:sz w:val="22"/>
          <w:szCs w:val="22"/>
        </w:rPr>
        <w:t xml:space="preserve"> za investicijsko društvo čija bi propast vjerojatno predstavljala sistemski rizik</w:t>
      </w:r>
    </w:p>
    <w:p w14:paraId="27DBCC9A" w14:textId="77777777" w:rsidR="009B71A1" w:rsidRPr="00031454" w:rsidRDefault="00BB4C44" w:rsidP="00133B6D">
      <w:pPr>
        <w:pStyle w:val="Heading2"/>
        <w:numPr>
          <w:ilvl w:val="0"/>
          <w:numId w:val="20"/>
        </w:numPr>
        <w:jc w:val="both"/>
        <w:rPr>
          <w:rFonts w:ascii="Arial" w:hAnsi="Arial" w:cs="Arial"/>
          <w:color w:val="auto"/>
          <w:sz w:val="22"/>
          <w:szCs w:val="22"/>
        </w:rPr>
      </w:pPr>
      <w:r w:rsidRPr="00031454">
        <w:rPr>
          <w:rFonts w:ascii="Arial" w:hAnsi="Arial" w:cs="Arial"/>
          <w:color w:val="auto"/>
          <w:sz w:val="22"/>
          <w:szCs w:val="22"/>
        </w:rPr>
        <w:t xml:space="preserve">doprinosi iz </w:t>
      </w:r>
      <w:r w:rsidR="00CF0128" w:rsidRPr="00031454">
        <w:rPr>
          <w:rFonts w:ascii="Arial" w:hAnsi="Arial" w:cs="Arial"/>
          <w:color w:val="auto"/>
          <w:sz w:val="22"/>
          <w:szCs w:val="22"/>
        </w:rPr>
        <w:t xml:space="preserve">Fonda za </w:t>
      </w:r>
      <w:r w:rsidR="009A13EC" w:rsidRPr="00031454">
        <w:rPr>
          <w:rFonts w:ascii="Arial" w:hAnsi="Arial" w:cs="Arial"/>
          <w:color w:val="auto"/>
          <w:sz w:val="22"/>
          <w:szCs w:val="22"/>
        </w:rPr>
        <w:t xml:space="preserve">sanaciju </w:t>
      </w:r>
      <w:r w:rsidR="00797658" w:rsidRPr="00031454">
        <w:rPr>
          <w:rFonts w:ascii="Arial" w:hAnsi="Arial" w:cs="Arial"/>
          <w:color w:val="auto"/>
          <w:sz w:val="22"/>
          <w:szCs w:val="22"/>
        </w:rPr>
        <w:t xml:space="preserve">institucija </w:t>
      </w:r>
      <w:r w:rsidR="009A13EC" w:rsidRPr="00031454">
        <w:rPr>
          <w:rFonts w:ascii="Arial" w:hAnsi="Arial" w:cs="Arial"/>
          <w:color w:val="auto"/>
          <w:sz w:val="22"/>
          <w:szCs w:val="22"/>
        </w:rPr>
        <w:t>kojim upravlja Državna agencija za osiguranje štednih uloga i sanaciju banaka sukladno odredbama ZOSI-ja</w:t>
      </w:r>
      <w:r w:rsidR="0042592A" w:rsidRPr="00031454">
        <w:rPr>
          <w:rFonts w:ascii="Arial" w:hAnsi="Arial" w:cs="Arial"/>
          <w:color w:val="auto"/>
          <w:sz w:val="22"/>
          <w:szCs w:val="22"/>
        </w:rPr>
        <w:t>.</w:t>
      </w:r>
    </w:p>
    <w:p w14:paraId="27DBCC9B" w14:textId="77777777" w:rsidR="00632469" w:rsidRPr="00031454" w:rsidRDefault="00632469" w:rsidP="00133B6D">
      <w:pPr>
        <w:pStyle w:val="Heading2"/>
        <w:numPr>
          <w:ilvl w:val="0"/>
          <w:numId w:val="19"/>
        </w:numPr>
        <w:jc w:val="both"/>
        <w:rPr>
          <w:rFonts w:ascii="Arial" w:hAnsi="Arial" w:cs="Arial"/>
          <w:color w:val="auto"/>
          <w:sz w:val="22"/>
          <w:szCs w:val="22"/>
        </w:rPr>
      </w:pPr>
      <w:r w:rsidRPr="00031454">
        <w:rPr>
          <w:rFonts w:ascii="Arial" w:hAnsi="Arial" w:cs="Arial"/>
          <w:color w:val="auto"/>
          <w:sz w:val="22"/>
          <w:szCs w:val="22"/>
        </w:rPr>
        <w:t>Informacije</w:t>
      </w:r>
      <w:r w:rsidR="00544D81" w:rsidRPr="00031454">
        <w:rPr>
          <w:rFonts w:ascii="Arial" w:hAnsi="Arial" w:cs="Arial"/>
          <w:color w:val="auto"/>
          <w:sz w:val="22"/>
          <w:szCs w:val="22"/>
        </w:rPr>
        <w:t xml:space="preserve"> iz stavka 1. Agencija </w:t>
      </w:r>
      <w:r w:rsidRPr="00031454">
        <w:rPr>
          <w:rFonts w:ascii="Arial" w:hAnsi="Arial" w:cs="Arial"/>
          <w:color w:val="auto"/>
          <w:sz w:val="22"/>
          <w:szCs w:val="22"/>
        </w:rPr>
        <w:t>uzima u obzir pri svakoj prilagod</w:t>
      </w:r>
      <w:r w:rsidR="00BD65BD" w:rsidRPr="00031454">
        <w:rPr>
          <w:rFonts w:ascii="Arial" w:hAnsi="Arial" w:cs="Arial"/>
          <w:color w:val="auto"/>
          <w:sz w:val="22"/>
          <w:szCs w:val="22"/>
        </w:rPr>
        <w:t>bi standardnog iznosa pokrivanja</w:t>
      </w:r>
      <w:r w:rsidRPr="00031454">
        <w:rPr>
          <w:rFonts w:ascii="Arial" w:hAnsi="Arial" w:cs="Arial"/>
          <w:color w:val="auto"/>
          <w:sz w:val="22"/>
          <w:szCs w:val="22"/>
        </w:rPr>
        <w:t xml:space="preserve"> gubitaka i dokapitalizacije, kako bi </w:t>
      </w:r>
      <w:r w:rsidR="00BD65BD" w:rsidRPr="00031454">
        <w:rPr>
          <w:rFonts w:ascii="Arial" w:hAnsi="Arial" w:cs="Arial"/>
          <w:color w:val="auto"/>
          <w:sz w:val="22"/>
          <w:szCs w:val="22"/>
        </w:rPr>
        <w:t>se osiguralo</w:t>
      </w:r>
      <w:r w:rsidR="0062355E" w:rsidRPr="00031454">
        <w:rPr>
          <w:rFonts w:ascii="Arial" w:hAnsi="Arial" w:cs="Arial"/>
          <w:color w:val="auto"/>
          <w:sz w:val="22"/>
          <w:szCs w:val="22"/>
        </w:rPr>
        <w:t xml:space="preserve"> da prilagođeni minimalni zahtje</w:t>
      </w:r>
      <w:r w:rsidR="00BD65BD" w:rsidRPr="00031454">
        <w:rPr>
          <w:rFonts w:ascii="Arial" w:hAnsi="Arial" w:cs="Arial"/>
          <w:color w:val="auto"/>
          <w:sz w:val="22"/>
          <w:szCs w:val="22"/>
        </w:rPr>
        <w:t>v za re</w:t>
      </w:r>
      <w:r w:rsidR="009A13EC" w:rsidRPr="00031454">
        <w:rPr>
          <w:rFonts w:ascii="Arial" w:hAnsi="Arial" w:cs="Arial"/>
          <w:color w:val="auto"/>
          <w:sz w:val="22"/>
          <w:szCs w:val="22"/>
        </w:rPr>
        <w:t>gulatorni kapital i podložne</w:t>
      </w:r>
      <w:r w:rsidR="00BD65BD" w:rsidRPr="00031454">
        <w:rPr>
          <w:rFonts w:ascii="Arial" w:hAnsi="Arial" w:cs="Arial"/>
          <w:color w:val="auto"/>
          <w:sz w:val="22"/>
          <w:szCs w:val="22"/>
        </w:rPr>
        <w:t xml:space="preserve"> obveze</w:t>
      </w:r>
      <w:r w:rsidRPr="00031454">
        <w:rPr>
          <w:rFonts w:ascii="Arial" w:hAnsi="Arial" w:cs="Arial"/>
          <w:color w:val="auto"/>
          <w:sz w:val="22"/>
          <w:szCs w:val="22"/>
        </w:rPr>
        <w:t xml:space="preserve"> primjereno odražava rizike koji utječu na mogućnost sanacije, a koji proizlaze iz poslovnog modela, modela financiranja i općeg profila rizičnosti </w:t>
      </w:r>
      <w:r w:rsidR="00BD65BD" w:rsidRPr="00031454">
        <w:rPr>
          <w:rFonts w:ascii="Arial" w:hAnsi="Arial" w:cs="Arial"/>
          <w:color w:val="auto"/>
          <w:sz w:val="22"/>
          <w:szCs w:val="22"/>
        </w:rPr>
        <w:t>investicijskog društva</w:t>
      </w:r>
      <w:r w:rsidRPr="00031454">
        <w:rPr>
          <w:rFonts w:ascii="Arial" w:hAnsi="Arial" w:cs="Arial"/>
          <w:color w:val="auto"/>
          <w:sz w:val="22"/>
          <w:szCs w:val="22"/>
        </w:rPr>
        <w:t>.</w:t>
      </w:r>
    </w:p>
    <w:p w14:paraId="27DBCC9C" w14:textId="77777777" w:rsidR="006242A4" w:rsidRPr="00031454" w:rsidRDefault="006242A4" w:rsidP="00031454">
      <w:pPr>
        <w:pStyle w:val="Heading2"/>
        <w:jc w:val="both"/>
        <w:rPr>
          <w:rFonts w:ascii="Arial" w:hAnsi="Arial" w:cs="Arial"/>
          <w:color w:val="auto"/>
          <w:sz w:val="22"/>
          <w:szCs w:val="22"/>
        </w:rPr>
      </w:pPr>
    </w:p>
    <w:p w14:paraId="27DBCC9D" w14:textId="77777777" w:rsidR="0042592A" w:rsidRDefault="0042592A">
      <w:pPr>
        <w:rPr>
          <w:b/>
        </w:rPr>
      </w:pPr>
      <w:r>
        <w:rPr>
          <w:b/>
        </w:rPr>
        <w:br w:type="page"/>
      </w:r>
    </w:p>
    <w:p w14:paraId="27DBCC9E" w14:textId="77777777" w:rsidR="00EF58E9" w:rsidRPr="00CD7973" w:rsidRDefault="00EF58E9" w:rsidP="00CD7973">
      <w:pPr>
        <w:pStyle w:val="Heading1"/>
        <w:jc w:val="center"/>
        <w:rPr>
          <w:rFonts w:ascii="Arial" w:hAnsi="Arial" w:cs="Arial"/>
          <w:b/>
          <w:color w:val="auto"/>
          <w:sz w:val="22"/>
          <w:szCs w:val="22"/>
        </w:rPr>
      </w:pPr>
      <w:r w:rsidRPr="00CD7973">
        <w:rPr>
          <w:rFonts w:ascii="Arial" w:hAnsi="Arial" w:cs="Arial"/>
          <w:b/>
          <w:color w:val="auto"/>
          <w:sz w:val="22"/>
          <w:szCs w:val="22"/>
        </w:rPr>
        <w:lastRenderedPageBreak/>
        <w:t>Članak 11.</w:t>
      </w:r>
    </w:p>
    <w:p w14:paraId="27DBCC9F" w14:textId="77777777" w:rsidR="00730815" w:rsidRDefault="001268EE" w:rsidP="00CD7973">
      <w:pPr>
        <w:pStyle w:val="Heading1"/>
        <w:jc w:val="center"/>
        <w:rPr>
          <w:rFonts w:ascii="Arial" w:hAnsi="Arial" w:cs="Arial"/>
          <w:b/>
          <w:color w:val="auto"/>
          <w:sz w:val="22"/>
          <w:szCs w:val="22"/>
        </w:rPr>
      </w:pPr>
      <w:r w:rsidRPr="00CD7973">
        <w:rPr>
          <w:rFonts w:ascii="Arial" w:hAnsi="Arial" w:cs="Arial"/>
          <w:b/>
          <w:color w:val="auto"/>
          <w:sz w:val="22"/>
          <w:szCs w:val="22"/>
        </w:rPr>
        <w:t xml:space="preserve">Doprinosi iz </w:t>
      </w:r>
      <w:r w:rsidR="009A13EC" w:rsidRPr="00CD7973">
        <w:rPr>
          <w:rFonts w:ascii="Arial" w:hAnsi="Arial" w:cs="Arial"/>
          <w:b/>
          <w:color w:val="auto"/>
          <w:sz w:val="22"/>
          <w:szCs w:val="22"/>
        </w:rPr>
        <w:t xml:space="preserve">Fonda za sanaciju </w:t>
      </w:r>
      <w:r w:rsidR="00797658" w:rsidRPr="00CD7973">
        <w:rPr>
          <w:rFonts w:ascii="Arial" w:hAnsi="Arial" w:cs="Arial"/>
          <w:b/>
          <w:color w:val="auto"/>
          <w:sz w:val="22"/>
          <w:szCs w:val="22"/>
        </w:rPr>
        <w:t xml:space="preserve">institucija </w:t>
      </w:r>
      <w:r w:rsidR="009A13EC" w:rsidRPr="00CD7973">
        <w:rPr>
          <w:rFonts w:ascii="Arial" w:hAnsi="Arial" w:cs="Arial"/>
          <w:b/>
          <w:color w:val="auto"/>
          <w:sz w:val="22"/>
          <w:szCs w:val="22"/>
        </w:rPr>
        <w:t>kojim upravlja Državna agencija za osiguranje štednih uloga i sanaciju banaka</w:t>
      </w:r>
    </w:p>
    <w:p w14:paraId="0E910FD2" w14:textId="77777777" w:rsidR="003B4DAC" w:rsidRPr="003B4DAC" w:rsidRDefault="003B4DAC" w:rsidP="003B4DAC"/>
    <w:p w14:paraId="27DBCCA0" w14:textId="77777777" w:rsidR="00660831" w:rsidRPr="002F54CE" w:rsidRDefault="00724E6D" w:rsidP="00133B6D">
      <w:pPr>
        <w:pStyle w:val="Heading2"/>
        <w:numPr>
          <w:ilvl w:val="0"/>
          <w:numId w:val="21"/>
        </w:numPr>
        <w:jc w:val="both"/>
        <w:rPr>
          <w:rFonts w:ascii="Arial" w:hAnsi="Arial" w:cs="Arial"/>
          <w:color w:val="auto"/>
          <w:sz w:val="22"/>
          <w:szCs w:val="22"/>
        </w:rPr>
      </w:pPr>
      <w:r w:rsidRPr="002F54CE">
        <w:rPr>
          <w:rFonts w:ascii="Arial" w:hAnsi="Arial" w:cs="Arial"/>
          <w:color w:val="auto"/>
          <w:sz w:val="22"/>
          <w:szCs w:val="22"/>
        </w:rPr>
        <w:t xml:space="preserve">Agencija </w:t>
      </w:r>
      <w:r w:rsidR="00BB4C44" w:rsidRPr="002F54CE">
        <w:rPr>
          <w:rFonts w:ascii="Arial" w:hAnsi="Arial" w:cs="Arial"/>
          <w:color w:val="auto"/>
          <w:sz w:val="22"/>
          <w:szCs w:val="22"/>
        </w:rPr>
        <w:t xml:space="preserve">može smanjiti </w:t>
      </w:r>
      <w:r w:rsidR="00730815" w:rsidRPr="002F54CE">
        <w:rPr>
          <w:rFonts w:ascii="Arial" w:hAnsi="Arial" w:cs="Arial"/>
          <w:color w:val="auto"/>
          <w:sz w:val="22"/>
          <w:szCs w:val="22"/>
        </w:rPr>
        <w:t>predviđeni iznos minimalnog zahtjeva za re</w:t>
      </w:r>
      <w:r w:rsidR="009A13EC" w:rsidRPr="002F54CE">
        <w:rPr>
          <w:rFonts w:ascii="Arial" w:hAnsi="Arial" w:cs="Arial"/>
          <w:color w:val="auto"/>
          <w:sz w:val="22"/>
          <w:szCs w:val="22"/>
        </w:rPr>
        <w:t>gulatorni kapital i podložne</w:t>
      </w:r>
      <w:r w:rsidR="00730815" w:rsidRPr="002F54CE">
        <w:rPr>
          <w:rFonts w:ascii="Arial" w:hAnsi="Arial" w:cs="Arial"/>
          <w:color w:val="auto"/>
          <w:sz w:val="22"/>
          <w:szCs w:val="22"/>
        </w:rPr>
        <w:t xml:space="preserve"> obveze</w:t>
      </w:r>
      <w:r w:rsidR="00EC5A66" w:rsidRPr="002F54CE">
        <w:rPr>
          <w:rFonts w:ascii="Arial" w:hAnsi="Arial" w:cs="Arial"/>
          <w:color w:val="auto"/>
          <w:sz w:val="22"/>
          <w:szCs w:val="22"/>
        </w:rPr>
        <w:t xml:space="preserve"> s obzirom na </w:t>
      </w:r>
      <w:r w:rsidR="00BB4C44" w:rsidRPr="002F54CE">
        <w:rPr>
          <w:rFonts w:ascii="Arial" w:hAnsi="Arial" w:cs="Arial"/>
          <w:color w:val="auto"/>
          <w:sz w:val="22"/>
          <w:szCs w:val="22"/>
        </w:rPr>
        <w:t xml:space="preserve">očekivani iznos doprinosa iz </w:t>
      </w:r>
      <w:r w:rsidR="00113F37" w:rsidRPr="002F54CE">
        <w:rPr>
          <w:rFonts w:ascii="Arial" w:hAnsi="Arial" w:cs="Arial"/>
          <w:color w:val="auto"/>
          <w:sz w:val="22"/>
          <w:szCs w:val="22"/>
        </w:rPr>
        <w:t xml:space="preserve">Fonda za sanaciju </w:t>
      </w:r>
      <w:r w:rsidR="00797658" w:rsidRPr="002F54CE">
        <w:rPr>
          <w:rFonts w:ascii="Arial" w:hAnsi="Arial" w:cs="Arial"/>
          <w:color w:val="auto"/>
          <w:sz w:val="22"/>
          <w:szCs w:val="22"/>
        </w:rPr>
        <w:t xml:space="preserve">institucija </w:t>
      </w:r>
      <w:r w:rsidR="00BB4C44" w:rsidRPr="002F54CE">
        <w:rPr>
          <w:rFonts w:ascii="Arial" w:hAnsi="Arial" w:cs="Arial"/>
          <w:color w:val="auto"/>
          <w:sz w:val="22"/>
          <w:szCs w:val="22"/>
        </w:rPr>
        <w:t>financiranju preferirane sanacijske strategije</w:t>
      </w:r>
      <w:r w:rsidR="00D90374" w:rsidRPr="002F54CE">
        <w:rPr>
          <w:rFonts w:ascii="Arial" w:hAnsi="Arial" w:cs="Arial"/>
          <w:color w:val="auto"/>
          <w:sz w:val="22"/>
          <w:szCs w:val="22"/>
        </w:rPr>
        <w:t>.</w:t>
      </w:r>
    </w:p>
    <w:p w14:paraId="27DBCCA1" w14:textId="77777777" w:rsidR="00632469" w:rsidRPr="002F54CE" w:rsidRDefault="00660831" w:rsidP="00133B6D">
      <w:pPr>
        <w:pStyle w:val="Heading2"/>
        <w:numPr>
          <w:ilvl w:val="0"/>
          <w:numId w:val="21"/>
        </w:numPr>
        <w:jc w:val="both"/>
        <w:rPr>
          <w:rFonts w:ascii="Arial" w:hAnsi="Arial" w:cs="Arial"/>
          <w:color w:val="auto"/>
          <w:sz w:val="22"/>
          <w:szCs w:val="22"/>
        </w:rPr>
      </w:pPr>
      <w:r w:rsidRPr="002F54CE">
        <w:rPr>
          <w:rFonts w:ascii="Arial" w:hAnsi="Arial" w:cs="Arial"/>
          <w:color w:val="auto"/>
          <w:sz w:val="22"/>
          <w:szCs w:val="22"/>
        </w:rPr>
        <w:t xml:space="preserve">Agencija može nakon savjetovanja s </w:t>
      </w:r>
      <w:r w:rsidR="00113F37" w:rsidRPr="002F54CE">
        <w:rPr>
          <w:rFonts w:ascii="Arial" w:hAnsi="Arial" w:cs="Arial"/>
          <w:color w:val="auto"/>
          <w:sz w:val="22"/>
          <w:szCs w:val="22"/>
        </w:rPr>
        <w:t xml:space="preserve">Državnom agencija za osiguranje štednih uloga i sanaciju banaka, a koja upravlja </w:t>
      </w:r>
      <w:r w:rsidR="00C13C34" w:rsidRPr="002F54CE">
        <w:rPr>
          <w:rFonts w:ascii="Arial" w:hAnsi="Arial" w:cs="Arial"/>
          <w:color w:val="auto"/>
          <w:sz w:val="22"/>
          <w:szCs w:val="22"/>
        </w:rPr>
        <w:t xml:space="preserve">Fondom za </w:t>
      </w:r>
      <w:r w:rsidR="00113F37" w:rsidRPr="002F54CE">
        <w:rPr>
          <w:rFonts w:ascii="Arial" w:hAnsi="Arial" w:cs="Arial"/>
          <w:color w:val="auto"/>
          <w:sz w:val="22"/>
          <w:szCs w:val="22"/>
        </w:rPr>
        <w:t>sanacij</w:t>
      </w:r>
      <w:r w:rsidR="00C13C34" w:rsidRPr="002F54CE">
        <w:rPr>
          <w:rFonts w:ascii="Arial" w:hAnsi="Arial" w:cs="Arial"/>
          <w:color w:val="auto"/>
          <w:sz w:val="22"/>
          <w:szCs w:val="22"/>
        </w:rPr>
        <w:t>u</w:t>
      </w:r>
      <w:r w:rsidR="00113F37" w:rsidRPr="002F54CE">
        <w:rPr>
          <w:rFonts w:ascii="Arial" w:hAnsi="Arial" w:cs="Arial"/>
          <w:color w:val="auto"/>
          <w:sz w:val="22"/>
          <w:szCs w:val="22"/>
        </w:rPr>
        <w:t xml:space="preserve"> </w:t>
      </w:r>
      <w:r w:rsidR="00797658" w:rsidRPr="002F54CE">
        <w:rPr>
          <w:rFonts w:ascii="Arial" w:hAnsi="Arial" w:cs="Arial"/>
          <w:color w:val="auto"/>
          <w:sz w:val="22"/>
          <w:szCs w:val="22"/>
        </w:rPr>
        <w:t xml:space="preserve">institucija </w:t>
      </w:r>
      <w:r w:rsidR="00113F37" w:rsidRPr="002F54CE">
        <w:rPr>
          <w:rFonts w:ascii="Arial" w:hAnsi="Arial" w:cs="Arial"/>
          <w:color w:val="auto"/>
          <w:sz w:val="22"/>
          <w:szCs w:val="22"/>
        </w:rPr>
        <w:t xml:space="preserve">sukladno odredbama ZOSI-ja </w:t>
      </w:r>
      <w:r w:rsidRPr="002F54CE">
        <w:rPr>
          <w:rFonts w:ascii="Arial" w:hAnsi="Arial" w:cs="Arial"/>
          <w:color w:val="auto"/>
          <w:sz w:val="22"/>
          <w:szCs w:val="22"/>
        </w:rPr>
        <w:t>dokumentira</w:t>
      </w:r>
      <w:r w:rsidR="00D90374" w:rsidRPr="002F54CE">
        <w:rPr>
          <w:rFonts w:ascii="Arial" w:hAnsi="Arial" w:cs="Arial"/>
          <w:color w:val="auto"/>
          <w:sz w:val="22"/>
          <w:szCs w:val="22"/>
        </w:rPr>
        <w:t>ti</w:t>
      </w:r>
      <w:r w:rsidRPr="002F54CE">
        <w:rPr>
          <w:rFonts w:ascii="Arial" w:hAnsi="Arial" w:cs="Arial"/>
          <w:color w:val="auto"/>
          <w:sz w:val="22"/>
          <w:szCs w:val="22"/>
        </w:rPr>
        <w:t xml:space="preserve"> svoj pristup u pogledu ocjene ukupnog rizika od iscrpljivanja raspoloživih financijskih sredstava </w:t>
      </w:r>
      <w:r w:rsidR="00C13C34" w:rsidRPr="002F54CE">
        <w:rPr>
          <w:rFonts w:ascii="Arial" w:hAnsi="Arial" w:cs="Arial"/>
          <w:color w:val="auto"/>
          <w:sz w:val="22"/>
          <w:szCs w:val="22"/>
        </w:rPr>
        <w:t>F</w:t>
      </w:r>
      <w:r w:rsidR="006E118D" w:rsidRPr="002F54CE">
        <w:rPr>
          <w:rFonts w:ascii="Arial" w:hAnsi="Arial" w:cs="Arial"/>
          <w:color w:val="auto"/>
          <w:sz w:val="22"/>
          <w:szCs w:val="22"/>
        </w:rPr>
        <w:t>onda</w:t>
      </w:r>
      <w:r w:rsidR="00797658" w:rsidRPr="002F54CE">
        <w:rPr>
          <w:rFonts w:ascii="Arial" w:hAnsi="Arial" w:cs="Arial"/>
          <w:color w:val="auto"/>
          <w:sz w:val="22"/>
          <w:szCs w:val="22"/>
        </w:rPr>
        <w:t xml:space="preserve"> za sanaciju institucija</w:t>
      </w:r>
      <w:r w:rsidRPr="002F54CE">
        <w:rPr>
          <w:rFonts w:ascii="Arial" w:hAnsi="Arial" w:cs="Arial"/>
          <w:color w:val="auto"/>
          <w:sz w:val="22"/>
          <w:szCs w:val="22"/>
        </w:rPr>
        <w:t xml:space="preserve"> i </w:t>
      </w:r>
      <w:r w:rsidR="00D90374" w:rsidRPr="002F54CE">
        <w:rPr>
          <w:rFonts w:ascii="Arial" w:hAnsi="Arial" w:cs="Arial"/>
          <w:color w:val="auto"/>
          <w:sz w:val="22"/>
          <w:szCs w:val="22"/>
        </w:rPr>
        <w:t xml:space="preserve">primijeniti </w:t>
      </w:r>
      <w:r w:rsidRPr="002F54CE">
        <w:rPr>
          <w:rFonts w:ascii="Arial" w:hAnsi="Arial" w:cs="Arial"/>
          <w:color w:val="auto"/>
          <w:sz w:val="22"/>
          <w:szCs w:val="22"/>
        </w:rPr>
        <w:t>smanjenja u skladu sa stavkom 1.</w:t>
      </w:r>
      <w:r w:rsidR="00D90374" w:rsidRPr="002F54CE">
        <w:rPr>
          <w:rFonts w:ascii="Arial" w:hAnsi="Arial" w:cs="Arial"/>
          <w:color w:val="auto"/>
          <w:sz w:val="22"/>
          <w:szCs w:val="22"/>
        </w:rPr>
        <w:t xml:space="preserve"> ovoga članka</w:t>
      </w:r>
      <w:r w:rsidRPr="002F54CE">
        <w:rPr>
          <w:rFonts w:ascii="Arial" w:hAnsi="Arial" w:cs="Arial"/>
          <w:color w:val="auto"/>
          <w:sz w:val="22"/>
          <w:szCs w:val="22"/>
        </w:rPr>
        <w:t>, pod uvjetom da rizik nije prekomjeran.</w:t>
      </w:r>
      <w:r w:rsidR="00BB4C44" w:rsidRPr="002F54CE">
        <w:rPr>
          <w:rFonts w:ascii="Arial" w:hAnsi="Arial" w:cs="Arial"/>
          <w:color w:val="auto"/>
          <w:sz w:val="22"/>
          <w:szCs w:val="22"/>
        </w:rPr>
        <w:t xml:space="preserve"> </w:t>
      </w:r>
    </w:p>
    <w:p w14:paraId="27DBCCA2" w14:textId="77777777" w:rsidR="00724E6D" w:rsidRPr="002F54CE" w:rsidRDefault="00724E6D" w:rsidP="00133B6D">
      <w:pPr>
        <w:pStyle w:val="Heading2"/>
        <w:numPr>
          <w:ilvl w:val="0"/>
          <w:numId w:val="21"/>
        </w:numPr>
        <w:jc w:val="both"/>
        <w:rPr>
          <w:rFonts w:ascii="Arial" w:hAnsi="Arial" w:cs="Arial"/>
          <w:color w:val="auto"/>
          <w:sz w:val="22"/>
          <w:szCs w:val="22"/>
        </w:rPr>
      </w:pPr>
      <w:r w:rsidRPr="002F54CE">
        <w:rPr>
          <w:rFonts w:ascii="Arial" w:hAnsi="Arial" w:cs="Arial"/>
          <w:color w:val="auto"/>
          <w:sz w:val="22"/>
          <w:szCs w:val="22"/>
        </w:rPr>
        <w:t xml:space="preserve">Iznos svakog takvog smanjenja temelji se na vjerodostojnoj procjeni mogućeg doprinosa iz </w:t>
      </w:r>
      <w:r w:rsidR="008C70F3" w:rsidRPr="002F54CE">
        <w:rPr>
          <w:rFonts w:ascii="Arial" w:hAnsi="Arial" w:cs="Arial"/>
          <w:color w:val="auto"/>
          <w:sz w:val="22"/>
          <w:szCs w:val="22"/>
        </w:rPr>
        <w:t xml:space="preserve">Fonda za </w:t>
      </w:r>
      <w:r w:rsidR="00A955D4" w:rsidRPr="002F54CE">
        <w:rPr>
          <w:rFonts w:ascii="Arial" w:hAnsi="Arial" w:cs="Arial"/>
          <w:color w:val="auto"/>
          <w:sz w:val="22"/>
          <w:szCs w:val="22"/>
        </w:rPr>
        <w:t>sanacij</w:t>
      </w:r>
      <w:r w:rsidR="006E118D" w:rsidRPr="002F54CE">
        <w:rPr>
          <w:rFonts w:ascii="Arial" w:hAnsi="Arial" w:cs="Arial"/>
          <w:color w:val="auto"/>
          <w:sz w:val="22"/>
          <w:szCs w:val="22"/>
        </w:rPr>
        <w:t>u</w:t>
      </w:r>
      <w:r w:rsidR="00797658" w:rsidRPr="002F54CE">
        <w:rPr>
          <w:rFonts w:ascii="Arial" w:hAnsi="Arial" w:cs="Arial"/>
          <w:color w:val="auto"/>
          <w:sz w:val="22"/>
          <w:szCs w:val="22"/>
        </w:rPr>
        <w:t xml:space="preserve"> institucija</w:t>
      </w:r>
      <w:r w:rsidR="008C70F3" w:rsidRPr="002F54CE">
        <w:rPr>
          <w:rFonts w:ascii="Arial" w:hAnsi="Arial" w:cs="Arial"/>
          <w:color w:val="auto"/>
          <w:sz w:val="22"/>
          <w:szCs w:val="22"/>
        </w:rPr>
        <w:t xml:space="preserve"> </w:t>
      </w:r>
      <w:r w:rsidRPr="002F54CE">
        <w:rPr>
          <w:rFonts w:ascii="Arial" w:hAnsi="Arial" w:cs="Arial"/>
          <w:color w:val="auto"/>
          <w:sz w:val="22"/>
          <w:szCs w:val="22"/>
        </w:rPr>
        <w:t>i za njega vrijedi barem sljedeće:</w:t>
      </w:r>
    </w:p>
    <w:p w14:paraId="27DBCCA3" w14:textId="77777777" w:rsidR="00724E6D" w:rsidRPr="002F54CE" w:rsidRDefault="00724E6D" w:rsidP="00133B6D">
      <w:pPr>
        <w:pStyle w:val="Heading2"/>
        <w:numPr>
          <w:ilvl w:val="0"/>
          <w:numId w:val="22"/>
        </w:numPr>
        <w:jc w:val="both"/>
        <w:rPr>
          <w:rFonts w:ascii="Arial" w:hAnsi="Arial" w:cs="Arial"/>
          <w:color w:val="auto"/>
          <w:sz w:val="22"/>
          <w:szCs w:val="22"/>
        </w:rPr>
      </w:pPr>
      <w:r w:rsidRPr="002F54CE">
        <w:rPr>
          <w:rFonts w:ascii="Arial" w:hAnsi="Arial" w:cs="Arial"/>
          <w:color w:val="auto"/>
          <w:sz w:val="22"/>
          <w:szCs w:val="22"/>
        </w:rPr>
        <w:t xml:space="preserve">niži je od oprezne procjene mogućih gubitaka koje bi </w:t>
      </w:r>
      <w:r w:rsidR="006E118D" w:rsidRPr="002F54CE">
        <w:rPr>
          <w:rFonts w:ascii="Arial" w:hAnsi="Arial" w:cs="Arial"/>
          <w:color w:val="auto"/>
          <w:sz w:val="22"/>
          <w:szCs w:val="22"/>
        </w:rPr>
        <w:t xml:space="preserve">sanacijski fond </w:t>
      </w:r>
      <w:r w:rsidR="004C76A1" w:rsidRPr="002F54CE">
        <w:rPr>
          <w:rFonts w:ascii="Arial" w:hAnsi="Arial" w:cs="Arial"/>
          <w:color w:val="auto"/>
          <w:sz w:val="22"/>
          <w:szCs w:val="22"/>
        </w:rPr>
        <w:t>morao snositi da je investicijsko društvo likvidirano</w:t>
      </w:r>
      <w:r w:rsidRPr="002F54CE">
        <w:rPr>
          <w:rFonts w:ascii="Arial" w:hAnsi="Arial" w:cs="Arial"/>
          <w:color w:val="auto"/>
          <w:sz w:val="22"/>
          <w:szCs w:val="22"/>
        </w:rPr>
        <w:t xml:space="preserve"> u </w:t>
      </w:r>
      <w:r w:rsidR="0085464F" w:rsidRPr="002F54CE">
        <w:rPr>
          <w:rFonts w:ascii="Arial" w:hAnsi="Arial" w:cs="Arial"/>
          <w:color w:val="auto"/>
          <w:sz w:val="22"/>
          <w:szCs w:val="22"/>
        </w:rPr>
        <w:t xml:space="preserve">slučaju otvaranja stečajnog postupka </w:t>
      </w:r>
    </w:p>
    <w:p w14:paraId="27DBCCA4" w14:textId="77777777" w:rsidR="00724E6D" w:rsidRPr="002F54CE" w:rsidRDefault="00724E6D" w:rsidP="00133B6D">
      <w:pPr>
        <w:pStyle w:val="Heading2"/>
        <w:numPr>
          <w:ilvl w:val="0"/>
          <w:numId w:val="22"/>
        </w:numPr>
        <w:jc w:val="both"/>
        <w:rPr>
          <w:rFonts w:ascii="Arial" w:hAnsi="Arial" w:cs="Arial"/>
          <w:color w:val="auto"/>
          <w:sz w:val="22"/>
          <w:szCs w:val="22"/>
        </w:rPr>
      </w:pPr>
      <w:r w:rsidRPr="002F54CE">
        <w:rPr>
          <w:rFonts w:ascii="Arial" w:hAnsi="Arial" w:cs="Arial"/>
          <w:color w:val="auto"/>
          <w:sz w:val="22"/>
          <w:szCs w:val="22"/>
        </w:rPr>
        <w:t xml:space="preserve">niži je od ograničenja </w:t>
      </w:r>
      <w:r w:rsidR="008C70F3" w:rsidRPr="002F54CE">
        <w:rPr>
          <w:rFonts w:ascii="Arial" w:hAnsi="Arial" w:cs="Arial"/>
          <w:color w:val="auto"/>
          <w:sz w:val="22"/>
          <w:szCs w:val="22"/>
        </w:rPr>
        <w:t xml:space="preserve">doprinosa iz Fonda za </w:t>
      </w:r>
      <w:r w:rsidR="00001AD0" w:rsidRPr="002F54CE">
        <w:rPr>
          <w:rFonts w:ascii="Arial" w:hAnsi="Arial" w:cs="Arial"/>
          <w:color w:val="auto"/>
          <w:sz w:val="22"/>
          <w:szCs w:val="22"/>
        </w:rPr>
        <w:t>sanacij</w:t>
      </w:r>
      <w:r w:rsidR="006E118D" w:rsidRPr="002F54CE">
        <w:rPr>
          <w:rFonts w:ascii="Arial" w:hAnsi="Arial" w:cs="Arial"/>
          <w:color w:val="auto"/>
          <w:sz w:val="22"/>
          <w:szCs w:val="22"/>
        </w:rPr>
        <w:t>u</w:t>
      </w:r>
      <w:r w:rsidR="00797658" w:rsidRPr="002F54CE">
        <w:rPr>
          <w:rFonts w:ascii="Arial" w:hAnsi="Arial" w:cs="Arial"/>
          <w:color w:val="auto"/>
          <w:sz w:val="22"/>
          <w:szCs w:val="22"/>
        </w:rPr>
        <w:t xml:space="preserve"> institucija</w:t>
      </w:r>
      <w:r w:rsidR="008C70F3" w:rsidRPr="002F54CE">
        <w:rPr>
          <w:rFonts w:ascii="Arial" w:hAnsi="Arial" w:cs="Arial"/>
          <w:color w:val="auto"/>
          <w:sz w:val="22"/>
          <w:szCs w:val="22"/>
        </w:rPr>
        <w:t xml:space="preserve"> </w:t>
      </w:r>
    </w:p>
    <w:p w14:paraId="27DBCCA5" w14:textId="77777777" w:rsidR="00724E6D" w:rsidRPr="002F54CE" w:rsidRDefault="00724E6D" w:rsidP="00133B6D">
      <w:pPr>
        <w:pStyle w:val="Heading2"/>
        <w:numPr>
          <w:ilvl w:val="0"/>
          <w:numId w:val="22"/>
        </w:numPr>
        <w:jc w:val="both"/>
        <w:rPr>
          <w:rFonts w:ascii="Arial" w:hAnsi="Arial" w:cs="Arial"/>
          <w:color w:val="auto"/>
          <w:sz w:val="22"/>
          <w:szCs w:val="22"/>
        </w:rPr>
      </w:pPr>
      <w:r w:rsidRPr="002F54CE">
        <w:rPr>
          <w:rFonts w:ascii="Arial" w:hAnsi="Arial" w:cs="Arial"/>
          <w:color w:val="auto"/>
          <w:sz w:val="22"/>
          <w:szCs w:val="22"/>
        </w:rPr>
        <w:t xml:space="preserve">njime se uzima u obzir ukupni rizik od iscrpljivanja raspoloživih financijskih sredstava </w:t>
      </w:r>
      <w:r w:rsidR="006E118D" w:rsidRPr="002F54CE">
        <w:rPr>
          <w:rFonts w:ascii="Arial" w:hAnsi="Arial" w:cs="Arial"/>
          <w:color w:val="auto"/>
          <w:sz w:val="22"/>
          <w:szCs w:val="22"/>
        </w:rPr>
        <w:t>Fonda za sanaciju</w:t>
      </w:r>
      <w:r w:rsidRPr="002F54CE">
        <w:rPr>
          <w:rFonts w:ascii="Arial" w:hAnsi="Arial" w:cs="Arial"/>
          <w:color w:val="auto"/>
          <w:sz w:val="22"/>
          <w:szCs w:val="22"/>
        </w:rPr>
        <w:t xml:space="preserve"> </w:t>
      </w:r>
      <w:r w:rsidR="00797658" w:rsidRPr="002F54CE">
        <w:rPr>
          <w:rFonts w:ascii="Arial" w:hAnsi="Arial" w:cs="Arial"/>
          <w:color w:val="auto"/>
          <w:sz w:val="22"/>
          <w:szCs w:val="22"/>
        </w:rPr>
        <w:t xml:space="preserve">institucija </w:t>
      </w:r>
      <w:r w:rsidRPr="002F54CE">
        <w:rPr>
          <w:rFonts w:ascii="Arial" w:hAnsi="Arial" w:cs="Arial"/>
          <w:color w:val="auto"/>
          <w:sz w:val="22"/>
          <w:szCs w:val="22"/>
        </w:rPr>
        <w:t xml:space="preserve">zbog uplaćivanja doprinosa u okviru većeg broja </w:t>
      </w:r>
      <w:r w:rsidR="00001AD0" w:rsidRPr="002F54CE">
        <w:rPr>
          <w:rFonts w:ascii="Arial" w:hAnsi="Arial" w:cs="Arial"/>
          <w:color w:val="auto"/>
          <w:sz w:val="22"/>
          <w:szCs w:val="22"/>
        </w:rPr>
        <w:t>propasti ili sanacija investicijskih društava</w:t>
      </w:r>
      <w:r w:rsidR="009B71A1" w:rsidRPr="002F54CE">
        <w:rPr>
          <w:rFonts w:ascii="Arial" w:hAnsi="Arial" w:cs="Arial"/>
          <w:color w:val="auto"/>
          <w:sz w:val="22"/>
          <w:szCs w:val="22"/>
        </w:rPr>
        <w:t>; i</w:t>
      </w:r>
    </w:p>
    <w:p w14:paraId="27DBCCA6" w14:textId="77777777" w:rsidR="00C5188E" w:rsidRPr="002F54CE" w:rsidRDefault="00724E6D" w:rsidP="00133B6D">
      <w:pPr>
        <w:pStyle w:val="Heading2"/>
        <w:numPr>
          <w:ilvl w:val="0"/>
          <w:numId w:val="22"/>
        </w:numPr>
        <w:jc w:val="both"/>
        <w:rPr>
          <w:rFonts w:ascii="Arial" w:hAnsi="Arial" w:cs="Arial"/>
          <w:color w:val="auto"/>
          <w:sz w:val="22"/>
          <w:szCs w:val="22"/>
        </w:rPr>
      </w:pPr>
      <w:r w:rsidRPr="002F54CE">
        <w:rPr>
          <w:rFonts w:ascii="Arial" w:hAnsi="Arial" w:cs="Arial"/>
          <w:color w:val="auto"/>
          <w:sz w:val="22"/>
          <w:szCs w:val="22"/>
        </w:rPr>
        <w:t xml:space="preserve">u dosljednosti je s ostalim relevantnim odredbama </w:t>
      </w:r>
      <w:r w:rsidR="00242787" w:rsidRPr="002F54CE">
        <w:rPr>
          <w:rFonts w:ascii="Arial" w:hAnsi="Arial" w:cs="Arial"/>
          <w:color w:val="auto"/>
          <w:sz w:val="22"/>
          <w:szCs w:val="22"/>
        </w:rPr>
        <w:t>zakona kojim</w:t>
      </w:r>
      <w:r w:rsidR="00EA3F2A" w:rsidRPr="002F54CE">
        <w:rPr>
          <w:rFonts w:ascii="Arial" w:hAnsi="Arial" w:cs="Arial"/>
          <w:color w:val="auto"/>
          <w:sz w:val="22"/>
          <w:szCs w:val="22"/>
        </w:rPr>
        <w:t>a su propisane obveze i odgovornosti</w:t>
      </w:r>
      <w:r w:rsidR="006E118D" w:rsidRPr="002F54CE">
        <w:rPr>
          <w:rFonts w:ascii="Arial" w:hAnsi="Arial" w:cs="Arial"/>
          <w:color w:val="auto"/>
          <w:sz w:val="22"/>
          <w:szCs w:val="22"/>
        </w:rPr>
        <w:t xml:space="preserve"> Državne agencije za osiguranje štednih ulo</w:t>
      </w:r>
      <w:r w:rsidR="00116BD1" w:rsidRPr="002F54CE">
        <w:rPr>
          <w:rFonts w:ascii="Arial" w:hAnsi="Arial" w:cs="Arial"/>
          <w:color w:val="auto"/>
          <w:sz w:val="22"/>
          <w:szCs w:val="22"/>
        </w:rPr>
        <w:t>ga i sanaciju banaka.</w:t>
      </w:r>
    </w:p>
    <w:p w14:paraId="27DBCCA7" w14:textId="77777777" w:rsidR="00116BD1" w:rsidRPr="002F54CE" w:rsidRDefault="00116BD1" w:rsidP="00E307C8">
      <w:pPr>
        <w:jc w:val="center"/>
        <w:rPr>
          <w:b/>
        </w:rPr>
      </w:pPr>
    </w:p>
    <w:p w14:paraId="27DBCCA8" w14:textId="77777777" w:rsidR="00FB7033" w:rsidRPr="00132C26" w:rsidRDefault="00FB7033" w:rsidP="00132C26">
      <w:pPr>
        <w:pStyle w:val="Heading1"/>
        <w:jc w:val="center"/>
        <w:rPr>
          <w:rFonts w:ascii="Arial" w:hAnsi="Arial" w:cs="Arial"/>
          <w:b/>
          <w:color w:val="auto"/>
          <w:sz w:val="22"/>
          <w:szCs w:val="22"/>
        </w:rPr>
      </w:pPr>
      <w:r w:rsidRPr="00132C26">
        <w:rPr>
          <w:rFonts w:ascii="Arial" w:hAnsi="Arial" w:cs="Arial"/>
          <w:b/>
          <w:color w:val="auto"/>
          <w:sz w:val="22"/>
          <w:szCs w:val="22"/>
        </w:rPr>
        <w:t>POSTUPANJE AGENCIJE PRI PRIMJENI OVLASTI ZA ODREĐIVANJE STOPE PRETVARANJA</w:t>
      </w:r>
    </w:p>
    <w:p w14:paraId="27DBCCA9" w14:textId="77777777" w:rsidR="00EF58E9" w:rsidRPr="00132C26" w:rsidRDefault="00EF58E9" w:rsidP="00132C26">
      <w:pPr>
        <w:pStyle w:val="Heading1"/>
        <w:jc w:val="center"/>
        <w:rPr>
          <w:rFonts w:ascii="Arial" w:hAnsi="Arial" w:cs="Arial"/>
          <w:b/>
          <w:color w:val="auto"/>
          <w:sz w:val="22"/>
          <w:szCs w:val="22"/>
        </w:rPr>
      </w:pPr>
      <w:r w:rsidRPr="00132C26">
        <w:rPr>
          <w:rFonts w:ascii="Arial" w:hAnsi="Arial" w:cs="Arial"/>
          <w:b/>
          <w:color w:val="auto"/>
          <w:sz w:val="22"/>
          <w:szCs w:val="22"/>
        </w:rPr>
        <w:t>Članak 12.</w:t>
      </w:r>
    </w:p>
    <w:p w14:paraId="27DBCCAA" w14:textId="77777777" w:rsidR="002E6830" w:rsidRPr="00132C26" w:rsidRDefault="001268EE" w:rsidP="00132C26">
      <w:pPr>
        <w:pStyle w:val="Heading1"/>
        <w:jc w:val="center"/>
        <w:rPr>
          <w:rFonts w:ascii="Arial" w:hAnsi="Arial" w:cs="Arial"/>
          <w:b/>
          <w:color w:val="auto"/>
          <w:sz w:val="22"/>
          <w:szCs w:val="22"/>
        </w:rPr>
      </w:pPr>
      <w:r w:rsidRPr="00132C26">
        <w:rPr>
          <w:rFonts w:ascii="Arial" w:hAnsi="Arial" w:cs="Arial"/>
          <w:b/>
          <w:color w:val="auto"/>
          <w:sz w:val="22"/>
          <w:szCs w:val="22"/>
        </w:rPr>
        <w:t>O</w:t>
      </w:r>
      <w:r w:rsidR="00135A47" w:rsidRPr="00132C26">
        <w:rPr>
          <w:rFonts w:ascii="Arial" w:hAnsi="Arial" w:cs="Arial"/>
          <w:b/>
          <w:color w:val="auto"/>
          <w:sz w:val="22"/>
          <w:szCs w:val="22"/>
        </w:rPr>
        <w:t xml:space="preserve">dređivanje stope </w:t>
      </w:r>
      <w:r w:rsidRPr="00132C26">
        <w:rPr>
          <w:rFonts w:ascii="Arial" w:hAnsi="Arial" w:cs="Arial"/>
          <w:b/>
          <w:color w:val="auto"/>
          <w:sz w:val="22"/>
          <w:szCs w:val="22"/>
        </w:rPr>
        <w:t>pretvaranja</w:t>
      </w:r>
    </w:p>
    <w:p w14:paraId="27DBCCAB" w14:textId="77777777" w:rsidR="00713E0D" w:rsidRPr="00796C16" w:rsidRDefault="008900FD" w:rsidP="00133B6D">
      <w:pPr>
        <w:pStyle w:val="Heading2"/>
        <w:numPr>
          <w:ilvl w:val="0"/>
          <w:numId w:val="23"/>
        </w:numPr>
        <w:jc w:val="both"/>
        <w:rPr>
          <w:rFonts w:ascii="Arial" w:hAnsi="Arial" w:cs="Arial"/>
          <w:color w:val="auto"/>
          <w:sz w:val="22"/>
          <w:szCs w:val="22"/>
        </w:rPr>
      </w:pPr>
      <w:r w:rsidRPr="00796C16">
        <w:rPr>
          <w:rFonts w:ascii="Arial" w:hAnsi="Arial" w:cs="Arial"/>
          <w:color w:val="auto"/>
          <w:sz w:val="22"/>
          <w:szCs w:val="22"/>
        </w:rPr>
        <w:t>Agencija može</w:t>
      </w:r>
      <w:r w:rsidR="00477FC6" w:rsidRPr="00796C16">
        <w:rPr>
          <w:rFonts w:ascii="Arial" w:hAnsi="Arial" w:cs="Arial"/>
          <w:color w:val="auto"/>
          <w:sz w:val="22"/>
          <w:szCs w:val="22"/>
        </w:rPr>
        <w:t xml:space="preserve"> primijeniti različite stope pretvaranja </w:t>
      </w:r>
      <w:r w:rsidR="00E86BC2" w:rsidRPr="00796C16">
        <w:rPr>
          <w:rFonts w:ascii="Arial" w:hAnsi="Arial" w:cs="Arial"/>
          <w:color w:val="auto"/>
          <w:sz w:val="22"/>
          <w:szCs w:val="22"/>
        </w:rPr>
        <w:t>pri primjeni instrumenata unutarnje sanacije</w:t>
      </w:r>
      <w:r w:rsidR="00477FC6" w:rsidRPr="00796C16">
        <w:rPr>
          <w:rFonts w:ascii="Arial" w:hAnsi="Arial" w:cs="Arial"/>
          <w:color w:val="auto"/>
          <w:sz w:val="22"/>
          <w:szCs w:val="22"/>
        </w:rPr>
        <w:t xml:space="preserve"> </w:t>
      </w:r>
      <w:r w:rsidR="007A39C8" w:rsidRPr="00796C16">
        <w:rPr>
          <w:rFonts w:ascii="Arial" w:hAnsi="Arial" w:cs="Arial"/>
          <w:color w:val="auto"/>
          <w:sz w:val="22"/>
          <w:szCs w:val="22"/>
        </w:rPr>
        <w:t xml:space="preserve">ili pri primjeni ovlasti otpisa ili pretvorbe relevantnih instrumenata kapitala u </w:t>
      </w:r>
      <w:r w:rsidR="00855EAF" w:rsidRPr="00796C16">
        <w:rPr>
          <w:rFonts w:ascii="Arial" w:hAnsi="Arial" w:cs="Arial"/>
          <w:color w:val="auto"/>
          <w:sz w:val="22"/>
          <w:szCs w:val="22"/>
        </w:rPr>
        <w:t>trenutku insolventnosti</w:t>
      </w:r>
      <w:r w:rsidR="00FB7033" w:rsidRPr="00796C16">
        <w:rPr>
          <w:rFonts w:ascii="Arial" w:hAnsi="Arial" w:cs="Arial"/>
          <w:color w:val="auto"/>
          <w:sz w:val="22"/>
          <w:szCs w:val="22"/>
        </w:rPr>
        <w:t xml:space="preserve"> investicijskog društva</w:t>
      </w:r>
      <w:r w:rsidR="00B70751" w:rsidRPr="00796C16">
        <w:rPr>
          <w:rFonts w:ascii="Arial" w:hAnsi="Arial" w:cs="Arial"/>
          <w:color w:val="auto"/>
          <w:sz w:val="22"/>
          <w:szCs w:val="22"/>
        </w:rPr>
        <w:t xml:space="preserve"> sukladno članku 42. ZOSI</w:t>
      </w:r>
      <w:r w:rsidR="00E731EA" w:rsidRPr="00796C16">
        <w:rPr>
          <w:rFonts w:ascii="Arial" w:hAnsi="Arial" w:cs="Arial"/>
          <w:color w:val="auto"/>
          <w:sz w:val="22"/>
          <w:szCs w:val="22"/>
        </w:rPr>
        <w:t>.</w:t>
      </w:r>
    </w:p>
    <w:p w14:paraId="27DBCCAC" w14:textId="77777777" w:rsidR="00855EAF" w:rsidRPr="00796C16" w:rsidRDefault="00855EAF" w:rsidP="00133B6D">
      <w:pPr>
        <w:pStyle w:val="Heading2"/>
        <w:numPr>
          <w:ilvl w:val="0"/>
          <w:numId w:val="23"/>
        </w:numPr>
        <w:jc w:val="both"/>
        <w:rPr>
          <w:rFonts w:ascii="Arial" w:hAnsi="Arial" w:cs="Arial"/>
          <w:color w:val="auto"/>
          <w:sz w:val="22"/>
          <w:szCs w:val="22"/>
        </w:rPr>
      </w:pPr>
      <w:r w:rsidRPr="00796C16">
        <w:rPr>
          <w:rFonts w:ascii="Arial" w:hAnsi="Arial" w:cs="Arial"/>
          <w:color w:val="auto"/>
          <w:sz w:val="22"/>
          <w:szCs w:val="22"/>
        </w:rPr>
        <w:t xml:space="preserve">Agencija će prilikom </w:t>
      </w:r>
      <w:r w:rsidR="00B70751" w:rsidRPr="00796C16">
        <w:rPr>
          <w:rFonts w:ascii="Arial" w:hAnsi="Arial" w:cs="Arial"/>
          <w:color w:val="auto"/>
          <w:sz w:val="22"/>
          <w:szCs w:val="22"/>
        </w:rPr>
        <w:t>određivanja naknade vjerovnicima primjenom</w:t>
      </w:r>
      <w:r w:rsidRPr="00796C16">
        <w:rPr>
          <w:rFonts w:ascii="Arial" w:hAnsi="Arial" w:cs="Arial"/>
          <w:color w:val="auto"/>
          <w:sz w:val="22"/>
          <w:szCs w:val="22"/>
        </w:rPr>
        <w:t xml:space="preserve"> različitih stopa pretvaranja sukladno stavku 1. </w:t>
      </w:r>
      <w:r w:rsidR="00E731EA" w:rsidRPr="00796C16">
        <w:rPr>
          <w:rFonts w:ascii="Arial" w:hAnsi="Arial" w:cs="Arial"/>
          <w:color w:val="auto"/>
          <w:sz w:val="22"/>
          <w:szCs w:val="22"/>
        </w:rPr>
        <w:t xml:space="preserve">ovoga članka </w:t>
      </w:r>
      <w:r w:rsidRPr="00796C16">
        <w:rPr>
          <w:rFonts w:ascii="Arial" w:hAnsi="Arial" w:cs="Arial"/>
          <w:color w:val="auto"/>
          <w:sz w:val="22"/>
          <w:szCs w:val="22"/>
        </w:rPr>
        <w:t xml:space="preserve">poštivati sljedeća načela: </w:t>
      </w:r>
    </w:p>
    <w:p w14:paraId="27DBCCAD" w14:textId="77777777" w:rsidR="000E77DD" w:rsidRPr="00796C16" w:rsidRDefault="000E77DD" w:rsidP="00133B6D">
      <w:pPr>
        <w:pStyle w:val="Heading2"/>
        <w:numPr>
          <w:ilvl w:val="0"/>
          <w:numId w:val="24"/>
        </w:numPr>
        <w:jc w:val="both"/>
        <w:rPr>
          <w:rFonts w:ascii="Arial" w:hAnsi="Arial" w:cs="Arial"/>
          <w:color w:val="auto"/>
          <w:sz w:val="22"/>
          <w:szCs w:val="22"/>
        </w:rPr>
      </w:pPr>
      <w:r w:rsidRPr="00796C16">
        <w:rPr>
          <w:rFonts w:ascii="Arial" w:hAnsi="Arial" w:cs="Arial"/>
          <w:color w:val="auto"/>
          <w:sz w:val="22"/>
          <w:szCs w:val="22"/>
        </w:rPr>
        <w:t>načelo ravnopravnosti vjerovnika</w:t>
      </w:r>
      <w:r w:rsidR="0040396D" w:rsidRPr="00796C16">
        <w:rPr>
          <w:rFonts w:ascii="Arial" w:hAnsi="Arial" w:cs="Arial"/>
          <w:color w:val="auto"/>
          <w:sz w:val="22"/>
          <w:szCs w:val="22"/>
        </w:rPr>
        <w:t xml:space="preserve"> </w:t>
      </w:r>
      <w:r w:rsidR="00B70751" w:rsidRPr="00796C16">
        <w:rPr>
          <w:rFonts w:ascii="Arial" w:hAnsi="Arial" w:cs="Arial"/>
          <w:color w:val="auto"/>
          <w:sz w:val="22"/>
          <w:szCs w:val="22"/>
        </w:rPr>
        <w:t>prema kojem nijedan vjerovnik ne smije biti doveden u nepovoljniji položaj u odnosu na položaj koji bi imao u stečajnom postupku</w:t>
      </w:r>
    </w:p>
    <w:p w14:paraId="27DBCCAE" w14:textId="77777777" w:rsidR="000E77DD" w:rsidRPr="00796C16" w:rsidRDefault="000E77DD" w:rsidP="00133B6D">
      <w:pPr>
        <w:pStyle w:val="Heading2"/>
        <w:numPr>
          <w:ilvl w:val="0"/>
          <w:numId w:val="24"/>
        </w:numPr>
        <w:jc w:val="both"/>
        <w:rPr>
          <w:rFonts w:ascii="Arial" w:hAnsi="Arial" w:cs="Arial"/>
          <w:color w:val="auto"/>
          <w:sz w:val="22"/>
          <w:szCs w:val="22"/>
        </w:rPr>
      </w:pPr>
      <w:r w:rsidRPr="00796C16">
        <w:rPr>
          <w:rFonts w:ascii="Arial" w:hAnsi="Arial" w:cs="Arial"/>
          <w:color w:val="auto"/>
          <w:sz w:val="22"/>
          <w:szCs w:val="22"/>
        </w:rPr>
        <w:t>načelo hijerarhije vjerovnika:</w:t>
      </w:r>
    </w:p>
    <w:p w14:paraId="27DBCCAF" w14:textId="77777777" w:rsidR="000E77DD" w:rsidRPr="00796C16" w:rsidRDefault="0040396D" w:rsidP="00133B6D">
      <w:pPr>
        <w:pStyle w:val="Heading2"/>
        <w:numPr>
          <w:ilvl w:val="0"/>
          <w:numId w:val="25"/>
        </w:numPr>
        <w:jc w:val="both"/>
        <w:rPr>
          <w:rFonts w:ascii="Arial" w:hAnsi="Arial" w:cs="Arial"/>
          <w:color w:val="auto"/>
          <w:sz w:val="22"/>
          <w:szCs w:val="22"/>
        </w:rPr>
      </w:pPr>
      <w:r w:rsidRPr="00796C16">
        <w:rPr>
          <w:rFonts w:ascii="Arial" w:hAnsi="Arial" w:cs="Arial"/>
          <w:color w:val="auto"/>
          <w:sz w:val="22"/>
          <w:szCs w:val="22"/>
        </w:rPr>
        <w:t>dioničari investicijskog društva</w:t>
      </w:r>
      <w:r w:rsidR="000E77DD" w:rsidRPr="00796C16">
        <w:rPr>
          <w:rFonts w:ascii="Arial" w:hAnsi="Arial" w:cs="Arial"/>
          <w:color w:val="auto"/>
          <w:sz w:val="22"/>
          <w:szCs w:val="22"/>
        </w:rPr>
        <w:t xml:space="preserve"> u sanaciji snose prve gubitke;</w:t>
      </w:r>
    </w:p>
    <w:p w14:paraId="27DBCCB0" w14:textId="77777777" w:rsidR="000E77DD" w:rsidRPr="00796C16" w:rsidRDefault="0040396D" w:rsidP="00133B6D">
      <w:pPr>
        <w:pStyle w:val="Heading2"/>
        <w:numPr>
          <w:ilvl w:val="0"/>
          <w:numId w:val="25"/>
        </w:numPr>
        <w:jc w:val="both"/>
        <w:rPr>
          <w:rFonts w:ascii="Arial" w:hAnsi="Arial" w:cs="Arial"/>
          <w:color w:val="auto"/>
          <w:sz w:val="22"/>
          <w:szCs w:val="22"/>
        </w:rPr>
      </w:pPr>
      <w:r w:rsidRPr="00796C16">
        <w:rPr>
          <w:rFonts w:ascii="Arial" w:hAnsi="Arial" w:cs="Arial"/>
          <w:color w:val="auto"/>
          <w:sz w:val="22"/>
          <w:szCs w:val="22"/>
        </w:rPr>
        <w:t>vjerovnici investicijskog društva</w:t>
      </w:r>
      <w:r w:rsidR="001E02C2" w:rsidRPr="00796C16">
        <w:rPr>
          <w:rFonts w:ascii="Arial" w:hAnsi="Arial" w:cs="Arial"/>
          <w:color w:val="auto"/>
          <w:sz w:val="22"/>
          <w:szCs w:val="22"/>
        </w:rPr>
        <w:t xml:space="preserve"> u sanaciji snose gubitke nakon dioničara u skladu s redoslijedom prvenstva njihovih tražbina u skladu sa zakonom kojim se uređuje stečajni postupak</w:t>
      </w:r>
      <w:r w:rsidR="004E4578" w:rsidRPr="00796C16">
        <w:rPr>
          <w:rFonts w:ascii="Arial" w:hAnsi="Arial" w:cs="Arial"/>
          <w:color w:val="auto"/>
          <w:sz w:val="22"/>
          <w:szCs w:val="22"/>
        </w:rPr>
        <w:t>.</w:t>
      </w:r>
    </w:p>
    <w:p w14:paraId="27DBCCB1" w14:textId="77777777" w:rsidR="006242A4" w:rsidRPr="00796C16" w:rsidRDefault="00843A84" w:rsidP="00133B6D">
      <w:pPr>
        <w:pStyle w:val="Heading2"/>
        <w:numPr>
          <w:ilvl w:val="0"/>
          <w:numId w:val="23"/>
        </w:numPr>
        <w:jc w:val="both"/>
        <w:rPr>
          <w:rFonts w:ascii="Arial" w:hAnsi="Arial" w:cs="Arial"/>
          <w:color w:val="auto"/>
          <w:sz w:val="22"/>
          <w:szCs w:val="22"/>
        </w:rPr>
      </w:pPr>
      <w:r w:rsidRPr="00796C16">
        <w:rPr>
          <w:rFonts w:ascii="Arial" w:hAnsi="Arial" w:cs="Arial"/>
          <w:color w:val="auto"/>
          <w:sz w:val="22"/>
          <w:szCs w:val="22"/>
        </w:rPr>
        <w:t>O</w:t>
      </w:r>
      <w:r w:rsidR="000E77DD" w:rsidRPr="00796C16">
        <w:rPr>
          <w:rFonts w:ascii="Arial" w:hAnsi="Arial" w:cs="Arial"/>
          <w:color w:val="auto"/>
          <w:sz w:val="22"/>
          <w:szCs w:val="22"/>
        </w:rPr>
        <w:t xml:space="preserve">sim kada je ovim Pravilnikom ili </w:t>
      </w:r>
      <w:r w:rsidR="001D7E0B" w:rsidRPr="00796C16">
        <w:rPr>
          <w:rFonts w:ascii="Arial" w:hAnsi="Arial" w:cs="Arial"/>
          <w:color w:val="auto"/>
          <w:sz w:val="22"/>
          <w:szCs w:val="22"/>
        </w:rPr>
        <w:t>ZOSI-jem</w:t>
      </w:r>
      <w:r w:rsidR="000E77DD" w:rsidRPr="00796C16">
        <w:rPr>
          <w:rFonts w:ascii="Arial" w:hAnsi="Arial" w:cs="Arial"/>
          <w:color w:val="auto"/>
          <w:sz w:val="22"/>
          <w:szCs w:val="22"/>
        </w:rPr>
        <w:t xml:space="preserve"> predviđeno dru</w:t>
      </w:r>
      <w:r w:rsidR="004E29F5" w:rsidRPr="00796C16">
        <w:rPr>
          <w:rFonts w:ascii="Arial" w:hAnsi="Arial" w:cs="Arial"/>
          <w:color w:val="auto"/>
          <w:sz w:val="22"/>
          <w:szCs w:val="22"/>
        </w:rPr>
        <w:t>gačije</w:t>
      </w:r>
      <w:r w:rsidR="000E77DD" w:rsidRPr="00796C16">
        <w:rPr>
          <w:rFonts w:ascii="Arial" w:hAnsi="Arial" w:cs="Arial"/>
          <w:color w:val="auto"/>
          <w:sz w:val="22"/>
          <w:szCs w:val="22"/>
        </w:rPr>
        <w:t xml:space="preserve">, </w:t>
      </w:r>
      <w:r w:rsidR="00DE2D6A" w:rsidRPr="00796C16">
        <w:rPr>
          <w:rFonts w:ascii="Arial" w:hAnsi="Arial" w:cs="Arial"/>
          <w:color w:val="auto"/>
          <w:sz w:val="22"/>
          <w:szCs w:val="22"/>
        </w:rPr>
        <w:t>prema vjerovnicima koji u slučaju otvaranja stečajnog postupka ulaze u isti isplatni red postupa se na jednak način</w:t>
      </w:r>
      <w:r w:rsidR="00E731EA" w:rsidRPr="00796C16">
        <w:rPr>
          <w:rFonts w:ascii="Arial" w:hAnsi="Arial" w:cs="Arial"/>
          <w:color w:val="auto"/>
          <w:sz w:val="22"/>
          <w:szCs w:val="22"/>
        </w:rPr>
        <w:t xml:space="preserve">. </w:t>
      </w:r>
    </w:p>
    <w:p w14:paraId="27DBCCB2" w14:textId="77777777" w:rsidR="00D0096D" w:rsidRPr="00796C16" w:rsidRDefault="00D0096D" w:rsidP="00133B6D">
      <w:pPr>
        <w:pStyle w:val="Heading2"/>
        <w:numPr>
          <w:ilvl w:val="0"/>
          <w:numId w:val="23"/>
        </w:numPr>
        <w:jc w:val="both"/>
        <w:rPr>
          <w:rFonts w:ascii="Arial" w:hAnsi="Arial" w:cs="Arial"/>
          <w:b/>
          <w:color w:val="auto"/>
          <w:sz w:val="22"/>
          <w:szCs w:val="22"/>
        </w:rPr>
      </w:pPr>
      <w:r w:rsidRPr="00796C16">
        <w:rPr>
          <w:rFonts w:ascii="Arial" w:hAnsi="Arial" w:cs="Arial"/>
          <w:b/>
          <w:color w:val="auto"/>
          <w:sz w:val="22"/>
          <w:szCs w:val="22"/>
        </w:rPr>
        <w:br w:type="page"/>
      </w:r>
    </w:p>
    <w:p w14:paraId="27DBCCB3" w14:textId="77777777" w:rsidR="00EF58E9" w:rsidRPr="00C631FD" w:rsidRDefault="00EF58E9" w:rsidP="00C631FD">
      <w:pPr>
        <w:pStyle w:val="Heading1"/>
        <w:jc w:val="center"/>
        <w:rPr>
          <w:rFonts w:ascii="Arial" w:hAnsi="Arial" w:cs="Arial"/>
          <w:b/>
          <w:color w:val="auto"/>
          <w:sz w:val="22"/>
          <w:szCs w:val="22"/>
        </w:rPr>
      </w:pPr>
      <w:r w:rsidRPr="00C631FD">
        <w:rPr>
          <w:rFonts w:ascii="Arial" w:hAnsi="Arial" w:cs="Arial"/>
          <w:b/>
          <w:color w:val="auto"/>
          <w:sz w:val="22"/>
          <w:szCs w:val="22"/>
        </w:rPr>
        <w:lastRenderedPageBreak/>
        <w:t>Članak 13.</w:t>
      </w:r>
    </w:p>
    <w:p w14:paraId="27DBCCB4" w14:textId="77777777" w:rsidR="00713E0D" w:rsidRPr="00C631FD" w:rsidRDefault="001268EE" w:rsidP="00C631FD">
      <w:pPr>
        <w:pStyle w:val="Heading1"/>
        <w:jc w:val="center"/>
        <w:rPr>
          <w:rFonts w:ascii="Arial" w:hAnsi="Arial" w:cs="Arial"/>
          <w:b/>
          <w:color w:val="auto"/>
          <w:sz w:val="22"/>
          <w:szCs w:val="22"/>
        </w:rPr>
      </w:pPr>
      <w:r w:rsidRPr="00C631FD">
        <w:rPr>
          <w:rFonts w:ascii="Arial" w:hAnsi="Arial" w:cs="Arial"/>
          <w:b/>
          <w:color w:val="auto"/>
          <w:sz w:val="22"/>
          <w:szCs w:val="22"/>
        </w:rPr>
        <w:t>Vrednovanje imovine i obveza pri primjeni načela stop</w:t>
      </w:r>
      <w:r w:rsidR="00C42A76" w:rsidRPr="00C631FD">
        <w:rPr>
          <w:rFonts w:ascii="Arial" w:hAnsi="Arial" w:cs="Arial"/>
          <w:b/>
          <w:color w:val="auto"/>
          <w:sz w:val="22"/>
          <w:szCs w:val="22"/>
        </w:rPr>
        <w:t>e</w:t>
      </w:r>
      <w:r w:rsidRPr="00C631FD">
        <w:rPr>
          <w:rFonts w:ascii="Arial" w:hAnsi="Arial" w:cs="Arial"/>
          <w:b/>
          <w:color w:val="auto"/>
          <w:sz w:val="22"/>
          <w:szCs w:val="22"/>
        </w:rPr>
        <w:t xml:space="preserve"> pretvaranja</w:t>
      </w:r>
    </w:p>
    <w:p w14:paraId="27DBCCB5" w14:textId="77777777" w:rsidR="00F65645" w:rsidRPr="00F664E5" w:rsidRDefault="00F65645" w:rsidP="00133B6D">
      <w:pPr>
        <w:pStyle w:val="Heading2"/>
        <w:numPr>
          <w:ilvl w:val="0"/>
          <w:numId w:val="26"/>
        </w:numPr>
        <w:jc w:val="both"/>
        <w:rPr>
          <w:rFonts w:ascii="Arial" w:hAnsi="Arial" w:cs="Arial"/>
          <w:color w:val="auto"/>
          <w:sz w:val="22"/>
          <w:szCs w:val="22"/>
        </w:rPr>
      </w:pPr>
      <w:r w:rsidRPr="00F664E5">
        <w:rPr>
          <w:rFonts w:ascii="Arial" w:hAnsi="Arial" w:cs="Arial"/>
          <w:color w:val="auto"/>
          <w:sz w:val="22"/>
          <w:szCs w:val="22"/>
        </w:rPr>
        <w:t>Agencija može provesti smanjenje vrijednosti instrumenata kapitala i pretvaranje relevantnih instrumenata kapitala u instrumente redovnog osnovnog kapitala.</w:t>
      </w:r>
    </w:p>
    <w:p w14:paraId="27DBCCB6" w14:textId="77777777" w:rsidR="003A4157" w:rsidRPr="00F664E5" w:rsidRDefault="003A4157" w:rsidP="00133B6D">
      <w:pPr>
        <w:pStyle w:val="Heading2"/>
        <w:numPr>
          <w:ilvl w:val="0"/>
          <w:numId w:val="26"/>
        </w:numPr>
        <w:jc w:val="both"/>
        <w:rPr>
          <w:rFonts w:ascii="Arial" w:hAnsi="Arial" w:cs="Arial"/>
          <w:color w:val="auto"/>
          <w:sz w:val="22"/>
          <w:szCs w:val="22"/>
        </w:rPr>
      </w:pPr>
      <w:r w:rsidRPr="00F664E5">
        <w:rPr>
          <w:rFonts w:ascii="Arial" w:hAnsi="Arial" w:cs="Arial"/>
          <w:color w:val="auto"/>
          <w:sz w:val="22"/>
          <w:szCs w:val="22"/>
        </w:rPr>
        <w:t xml:space="preserve">Agencija će prilikom </w:t>
      </w:r>
      <w:r w:rsidR="005C1F86" w:rsidRPr="00F664E5">
        <w:rPr>
          <w:rFonts w:ascii="Arial" w:hAnsi="Arial" w:cs="Arial"/>
          <w:color w:val="auto"/>
          <w:sz w:val="22"/>
          <w:szCs w:val="22"/>
        </w:rPr>
        <w:t>davanja prijedloga o primjeni</w:t>
      </w:r>
      <w:r w:rsidRPr="00F664E5">
        <w:rPr>
          <w:rFonts w:ascii="Arial" w:hAnsi="Arial" w:cs="Arial"/>
          <w:color w:val="auto"/>
          <w:sz w:val="22"/>
          <w:szCs w:val="22"/>
        </w:rPr>
        <w:t xml:space="preserve"> instrumenta unutarnje sanacije ili ovlasti otpisa ili pretvaranja relevantnih instrumenata kapitala u trenutku insolventnosti izraditi procjenu vrijednosti imovine i </w:t>
      </w:r>
      <w:r w:rsidR="00E731EA" w:rsidRPr="00F664E5">
        <w:rPr>
          <w:rFonts w:ascii="Arial" w:hAnsi="Arial" w:cs="Arial"/>
          <w:color w:val="auto"/>
          <w:sz w:val="22"/>
          <w:szCs w:val="22"/>
        </w:rPr>
        <w:t xml:space="preserve">obveza </w:t>
      </w:r>
      <w:r w:rsidRPr="00F664E5">
        <w:rPr>
          <w:rFonts w:ascii="Arial" w:hAnsi="Arial" w:cs="Arial"/>
          <w:color w:val="auto"/>
          <w:sz w:val="22"/>
          <w:szCs w:val="22"/>
        </w:rPr>
        <w:t>investicijskog društva</w:t>
      </w:r>
      <w:r w:rsidR="005C1F86" w:rsidRPr="00F664E5">
        <w:rPr>
          <w:rFonts w:ascii="Arial" w:hAnsi="Arial" w:cs="Arial"/>
          <w:color w:val="auto"/>
          <w:sz w:val="22"/>
          <w:szCs w:val="22"/>
        </w:rPr>
        <w:t>, u skladu sa člankom 35. ZOSI</w:t>
      </w:r>
      <w:r w:rsidR="00E731EA" w:rsidRPr="00F664E5">
        <w:rPr>
          <w:rFonts w:ascii="Arial" w:hAnsi="Arial" w:cs="Arial"/>
          <w:color w:val="auto"/>
          <w:sz w:val="22"/>
          <w:szCs w:val="22"/>
        </w:rPr>
        <w:t>.</w:t>
      </w:r>
    </w:p>
    <w:p w14:paraId="27DBCCB7" w14:textId="77777777" w:rsidR="00032657" w:rsidRPr="00F664E5" w:rsidRDefault="00032657" w:rsidP="00133B6D">
      <w:pPr>
        <w:pStyle w:val="Heading2"/>
        <w:numPr>
          <w:ilvl w:val="0"/>
          <w:numId w:val="26"/>
        </w:numPr>
        <w:jc w:val="both"/>
        <w:rPr>
          <w:rFonts w:ascii="Arial" w:hAnsi="Arial" w:cs="Arial"/>
          <w:color w:val="auto"/>
          <w:sz w:val="22"/>
          <w:szCs w:val="22"/>
        </w:rPr>
      </w:pPr>
      <w:r w:rsidRPr="00F664E5">
        <w:rPr>
          <w:rFonts w:ascii="Arial" w:hAnsi="Arial" w:cs="Arial"/>
          <w:color w:val="auto"/>
          <w:sz w:val="22"/>
          <w:szCs w:val="22"/>
        </w:rPr>
        <w:t>Procjena vrijednosti osnova je za usporedbu ishoda koji na dioničare i vjerovnike ima primjena ovlasti za smanjenje vrijednosti i pretvaranje i ishoda koji bi na dioničare i vjerovnike imao stečajni postupak.</w:t>
      </w:r>
    </w:p>
    <w:p w14:paraId="27DBCCB8" w14:textId="77777777" w:rsidR="005C1F86" w:rsidRPr="00F664E5" w:rsidRDefault="005C1F86" w:rsidP="00133B6D">
      <w:pPr>
        <w:pStyle w:val="Heading2"/>
        <w:numPr>
          <w:ilvl w:val="0"/>
          <w:numId w:val="26"/>
        </w:numPr>
        <w:jc w:val="both"/>
        <w:rPr>
          <w:rFonts w:ascii="Arial" w:hAnsi="Arial" w:cs="Arial"/>
          <w:color w:val="auto"/>
          <w:sz w:val="22"/>
          <w:szCs w:val="22"/>
        </w:rPr>
      </w:pPr>
      <w:r w:rsidRPr="00F664E5">
        <w:rPr>
          <w:rFonts w:ascii="Arial" w:hAnsi="Arial" w:cs="Arial"/>
          <w:color w:val="auto"/>
          <w:sz w:val="22"/>
          <w:szCs w:val="22"/>
        </w:rPr>
        <w:t xml:space="preserve">Agencija će </w:t>
      </w:r>
      <w:r w:rsidR="00F83A39" w:rsidRPr="00F664E5">
        <w:rPr>
          <w:rFonts w:ascii="Arial" w:hAnsi="Arial" w:cs="Arial"/>
          <w:color w:val="auto"/>
          <w:sz w:val="22"/>
          <w:szCs w:val="22"/>
        </w:rPr>
        <w:t xml:space="preserve">izradi procjene </w:t>
      </w:r>
      <w:r w:rsidR="00E731EA" w:rsidRPr="00F664E5">
        <w:rPr>
          <w:rFonts w:ascii="Arial" w:hAnsi="Arial" w:cs="Arial"/>
          <w:color w:val="auto"/>
          <w:sz w:val="22"/>
          <w:szCs w:val="22"/>
        </w:rPr>
        <w:t xml:space="preserve">vrednovanja </w:t>
      </w:r>
      <w:r w:rsidR="00F83A39" w:rsidRPr="00F664E5">
        <w:rPr>
          <w:rFonts w:ascii="Arial" w:hAnsi="Arial" w:cs="Arial"/>
          <w:color w:val="auto"/>
          <w:sz w:val="22"/>
          <w:szCs w:val="22"/>
        </w:rPr>
        <w:t xml:space="preserve">imovine i obveza investicijskog društva pristupiti </w:t>
      </w:r>
      <w:r w:rsidR="007C103E" w:rsidRPr="00F664E5">
        <w:rPr>
          <w:rFonts w:ascii="Arial" w:hAnsi="Arial" w:cs="Arial"/>
          <w:color w:val="auto"/>
          <w:sz w:val="22"/>
          <w:szCs w:val="22"/>
        </w:rPr>
        <w:t xml:space="preserve">pošteno, oprezno, </w:t>
      </w:r>
      <w:r w:rsidR="00F83A39" w:rsidRPr="00F664E5">
        <w:rPr>
          <w:rFonts w:ascii="Arial" w:hAnsi="Arial" w:cs="Arial"/>
          <w:color w:val="auto"/>
          <w:sz w:val="22"/>
          <w:szCs w:val="22"/>
        </w:rPr>
        <w:t>realistično</w:t>
      </w:r>
      <w:r w:rsidR="00E731EA" w:rsidRPr="00F664E5">
        <w:rPr>
          <w:rFonts w:ascii="Arial" w:hAnsi="Arial" w:cs="Arial"/>
          <w:color w:val="auto"/>
          <w:sz w:val="22"/>
          <w:szCs w:val="22"/>
        </w:rPr>
        <w:t xml:space="preserve"> </w:t>
      </w:r>
      <w:r w:rsidR="007C103E" w:rsidRPr="00F664E5">
        <w:rPr>
          <w:rFonts w:ascii="Arial" w:hAnsi="Arial" w:cs="Arial"/>
          <w:color w:val="auto"/>
          <w:sz w:val="22"/>
          <w:szCs w:val="22"/>
        </w:rPr>
        <w:t>i u skladu sa odredbama ZOSI.</w:t>
      </w:r>
    </w:p>
    <w:p w14:paraId="27DBCCB9" w14:textId="77777777" w:rsidR="00590B6D" w:rsidRDefault="00590B6D" w:rsidP="00590B6D">
      <w:pPr>
        <w:jc w:val="both"/>
      </w:pPr>
    </w:p>
    <w:p w14:paraId="27DBCCBA" w14:textId="77777777" w:rsidR="00590B6D" w:rsidRPr="001C7EE3" w:rsidRDefault="0079480B" w:rsidP="001C7EE3">
      <w:pPr>
        <w:pStyle w:val="Heading1"/>
        <w:jc w:val="center"/>
        <w:rPr>
          <w:rFonts w:ascii="Arial" w:hAnsi="Arial" w:cs="Arial"/>
          <w:b/>
          <w:color w:val="auto"/>
          <w:sz w:val="22"/>
          <w:szCs w:val="22"/>
        </w:rPr>
      </w:pPr>
      <w:r w:rsidRPr="001C7EE3">
        <w:rPr>
          <w:rFonts w:ascii="Arial" w:hAnsi="Arial" w:cs="Arial"/>
          <w:b/>
          <w:color w:val="auto"/>
          <w:sz w:val="22"/>
          <w:szCs w:val="22"/>
        </w:rPr>
        <w:t>Članak 14</w:t>
      </w:r>
      <w:r w:rsidR="00590B6D" w:rsidRPr="001C7EE3">
        <w:rPr>
          <w:rFonts w:ascii="Arial" w:hAnsi="Arial" w:cs="Arial"/>
          <w:b/>
          <w:color w:val="auto"/>
          <w:sz w:val="22"/>
          <w:szCs w:val="22"/>
        </w:rPr>
        <w:t>.</w:t>
      </w:r>
    </w:p>
    <w:p w14:paraId="27DBCCBB" w14:textId="77777777" w:rsidR="00590B6D" w:rsidRPr="001C7EE3" w:rsidRDefault="00590B6D" w:rsidP="001C7EE3">
      <w:pPr>
        <w:pStyle w:val="Heading1"/>
        <w:jc w:val="center"/>
        <w:rPr>
          <w:rFonts w:ascii="Arial" w:hAnsi="Arial" w:cs="Arial"/>
          <w:b/>
          <w:color w:val="auto"/>
          <w:sz w:val="22"/>
          <w:szCs w:val="22"/>
        </w:rPr>
      </w:pPr>
      <w:r w:rsidRPr="001C7EE3">
        <w:rPr>
          <w:rFonts w:ascii="Arial" w:hAnsi="Arial" w:cs="Arial"/>
          <w:b/>
          <w:color w:val="auto"/>
          <w:sz w:val="22"/>
          <w:szCs w:val="22"/>
        </w:rPr>
        <w:t>Pojednostavljeno smanjenje temeljnog kapitala i povlačenje vlasničkih instrumenata</w:t>
      </w:r>
    </w:p>
    <w:p w14:paraId="27DBCCBC" w14:textId="77777777" w:rsidR="00590B6D" w:rsidRPr="000A38D2" w:rsidRDefault="00590B6D" w:rsidP="00133B6D">
      <w:pPr>
        <w:pStyle w:val="Heading2"/>
        <w:numPr>
          <w:ilvl w:val="0"/>
          <w:numId w:val="27"/>
        </w:numPr>
        <w:jc w:val="both"/>
        <w:rPr>
          <w:rFonts w:ascii="Arial" w:hAnsi="Arial" w:cs="Arial"/>
          <w:color w:val="auto"/>
          <w:sz w:val="22"/>
          <w:szCs w:val="22"/>
        </w:rPr>
      </w:pPr>
      <w:r w:rsidRPr="000A38D2">
        <w:rPr>
          <w:rFonts w:ascii="Arial" w:hAnsi="Arial" w:cs="Arial"/>
          <w:color w:val="auto"/>
          <w:sz w:val="22"/>
          <w:szCs w:val="22"/>
        </w:rPr>
        <w:t>U skladu sa ZOSI, Agencija je ovlaštena pri primjeni ovlasti za smanjenje vrijednosti i pretvaranje u odnosu na dioničare provesti pojednostavljeno smanjenje temeljnog kapitala odnosno povlačenje postojećih dionica ili drugih vlasničkih instrumenata.</w:t>
      </w:r>
    </w:p>
    <w:p w14:paraId="27DBCCBD" w14:textId="77777777" w:rsidR="00590B6D" w:rsidRPr="000A38D2" w:rsidRDefault="00590B6D" w:rsidP="00133B6D">
      <w:pPr>
        <w:pStyle w:val="Heading2"/>
        <w:numPr>
          <w:ilvl w:val="0"/>
          <w:numId w:val="27"/>
        </w:numPr>
        <w:jc w:val="both"/>
        <w:rPr>
          <w:rFonts w:ascii="Arial" w:hAnsi="Arial" w:cs="Arial"/>
          <w:color w:val="auto"/>
          <w:sz w:val="22"/>
          <w:szCs w:val="22"/>
        </w:rPr>
      </w:pPr>
      <w:r w:rsidRPr="000A38D2">
        <w:rPr>
          <w:rFonts w:ascii="Arial" w:hAnsi="Arial" w:cs="Arial"/>
          <w:color w:val="auto"/>
          <w:sz w:val="22"/>
          <w:szCs w:val="22"/>
        </w:rPr>
        <w:t>Ako Agencija primjenjuje ovlast za smanjenje vrijednosti i pretvaranje te ako je u skladu s procjenom vrijednosti imovina investicijskog društva manja ili jednaka njezinim obvezama, mjera iz stavka 1. provest će se u cijelosti.</w:t>
      </w:r>
    </w:p>
    <w:p w14:paraId="27DBCCBE" w14:textId="77777777" w:rsidR="00590B6D" w:rsidRPr="000A38D2" w:rsidRDefault="00590B6D" w:rsidP="00133B6D">
      <w:pPr>
        <w:pStyle w:val="Heading2"/>
        <w:numPr>
          <w:ilvl w:val="0"/>
          <w:numId w:val="27"/>
        </w:numPr>
        <w:jc w:val="both"/>
        <w:rPr>
          <w:rFonts w:ascii="Arial" w:hAnsi="Arial" w:cs="Arial"/>
          <w:color w:val="auto"/>
          <w:sz w:val="22"/>
          <w:szCs w:val="22"/>
        </w:rPr>
      </w:pPr>
      <w:r w:rsidRPr="000A38D2">
        <w:rPr>
          <w:rFonts w:ascii="Arial" w:hAnsi="Arial" w:cs="Arial"/>
          <w:color w:val="auto"/>
          <w:sz w:val="22"/>
          <w:szCs w:val="22"/>
        </w:rPr>
        <w:t>Ako Agencija primjenjuje ovlast za smanjenje vrijednosti i pretvaranje te ako je u skladu sa</w:t>
      </w:r>
      <w:r w:rsidR="007C1F41" w:rsidRPr="000A38D2">
        <w:rPr>
          <w:rFonts w:ascii="Arial" w:hAnsi="Arial" w:cs="Arial"/>
          <w:color w:val="auto"/>
          <w:sz w:val="22"/>
          <w:szCs w:val="22"/>
        </w:rPr>
        <w:t xml:space="preserve"> procjenom vrijednosti imovin</w:t>
      </w:r>
      <w:r w:rsidR="00D76317" w:rsidRPr="000A38D2">
        <w:rPr>
          <w:rFonts w:ascii="Arial" w:hAnsi="Arial" w:cs="Arial"/>
          <w:color w:val="auto"/>
          <w:sz w:val="22"/>
          <w:szCs w:val="22"/>
        </w:rPr>
        <w:t>a</w:t>
      </w:r>
      <w:r w:rsidR="007C1F41" w:rsidRPr="000A38D2">
        <w:rPr>
          <w:rFonts w:ascii="Arial" w:hAnsi="Arial" w:cs="Arial"/>
          <w:color w:val="auto"/>
          <w:sz w:val="22"/>
          <w:szCs w:val="22"/>
        </w:rPr>
        <w:t xml:space="preserve"> investicijskog društva veća od njezinih obveza, mjera iz stavka 1.ovog članka provest će se djelomično, na način da se dioničarima osigura najmanje ona vrijednost imovine koja je istovjetna procijenjenom ishodu za dioničare u slučaju da je nad investicijskim društvom proveden stečajni postupak.</w:t>
      </w:r>
    </w:p>
    <w:p w14:paraId="27DBCCBF" w14:textId="77777777" w:rsidR="000B3116" w:rsidRPr="000A38D2" w:rsidRDefault="007C1F41" w:rsidP="00133B6D">
      <w:pPr>
        <w:pStyle w:val="Heading2"/>
        <w:numPr>
          <w:ilvl w:val="0"/>
          <w:numId w:val="27"/>
        </w:numPr>
        <w:jc w:val="both"/>
        <w:rPr>
          <w:rFonts w:ascii="Arial" w:hAnsi="Arial" w:cs="Arial"/>
          <w:color w:val="auto"/>
          <w:sz w:val="22"/>
          <w:szCs w:val="22"/>
        </w:rPr>
      </w:pPr>
      <w:r w:rsidRPr="000A38D2">
        <w:rPr>
          <w:rFonts w:ascii="Arial" w:hAnsi="Arial" w:cs="Arial"/>
          <w:color w:val="auto"/>
          <w:sz w:val="22"/>
          <w:szCs w:val="22"/>
        </w:rPr>
        <w:t>Iznimno od stavka 3. ovog članka, ako je u skladu s procjenom vrijednosti imovina investicijskog društva veća od njezinih obveza, ali u skladu s procijenjenim ishod</w:t>
      </w:r>
      <w:r w:rsidR="00D76317" w:rsidRPr="000A38D2">
        <w:rPr>
          <w:rFonts w:ascii="Arial" w:hAnsi="Arial" w:cs="Arial"/>
          <w:color w:val="auto"/>
          <w:sz w:val="22"/>
          <w:szCs w:val="22"/>
        </w:rPr>
        <w:t>om</w:t>
      </w:r>
      <w:r w:rsidRPr="000A38D2">
        <w:rPr>
          <w:rFonts w:ascii="Arial" w:hAnsi="Arial" w:cs="Arial"/>
          <w:color w:val="auto"/>
          <w:sz w:val="22"/>
          <w:szCs w:val="22"/>
        </w:rPr>
        <w:t xml:space="preserve"> u slučaju da je nad investicijskim društvom proveden stečajni postupak dioničarima nije potrebno osigurati određenu vrijednost imovine, radi postizanja ciljeva sanacije mjera iz stavka 1. ovog članka može se provesti u cijelosti.</w:t>
      </w:r>
    </w:p>
    <w:p w14:paraId="27DBCCC0" w14:textId="77777777" w:rsidR="00D76317" w:rsidRDefault="00D76317" w:rsidP="00D76317">
      <w:pPr>
        <w:pStyle w:val="ListParagraph"/>
        <w:jc w:val="both"/>
        <w:rPr>
          <w:b/>
        </w:rPr>
      </w:pPr>
    </w:p>
    <w:p w14:paraId="27DBCCC1" w14:textId="77777777" w:rsidR="000B3116" w:rsidRPr="00050AAF" w:rsidRDefault="0079480B" w:rsidP="00050AAF">
      <w:pPr>
        <w:pStyle w:val="Heading1"/>
        <w:jc w:val="center"/>
        <w:rPr>
          <w:rFonts w:ascii="Arial" w:hAnsi="Arial" w:cs="Arial"/>
          <w:b/>
          <w:color w:val="auto"/>
          <w:sz w:val="22"/>
          <w:szCs w:val="22"/>
        </w:rPr>
      </w:pPr>
      <w:r w:rsidRPr="00050AAF">
        <w:rPr>
          <w:rFonts w:ascii="Arial" w:hAnsi="Arial" w:cs="Arial"/>
          <w:b/>
          <w:color w:val="auto"/>
          <w:sz w:val="22"/>
          <w:szCs w:val="22"/>
        </w:rPr>
        <w:lastRenderedPageBreak/>
        <w:t>Članak 15</w:t>
      </w:r>
      <w:r w:rsidR="000B3116" w:rsidRPr="00050AAF">
        <w:rPr>
          <w:rFonts w:ascii="Arial" w:hAnsi="Arial" w:cs="Arial"/>
          <w:b/>
          <w:color w:val="auto"/>
          <w:sz w:val="22"/>
          <w:szCs w:val="22"/>
        </w:rPr>
        <w:t>.</w:t>
      </w:r>
    </w:p>
    <w:p w14:paraId="27DBCCC3" w14:textId="77777777" w:rsidR="004E7950" w:rsidRPr="00050AAF" w:rsidRDefault="004E0161" w:rsidP="00050AAF">
      <w:pPr>
        <w:pStyle w:val="Heading1"/>
        <w:jc w:val="center"/>
        <w:rPr>
          <w:rFonts w:ascii="Arial" w:hAnsi="Arial" w:cs="Arial"/>
          <w:b/>
          <w:color w:val="auto"/>
          <w:sz w:val="22"/>
          <w:szCs w:val="22"/>
        </w:rPr>
      </w:pPr>
      <w:r w:rsidRPr="00050AAF">
        <w:rPr>
          <w:rFonts w:ascii="Arial" w:hAnsi="Arial" w:cs="Arial"/>
          <w:b/>
          <w:color w:val="auto"/>
          <w:sz w:val="22"/>
          <w:szCs w:val="22"/>
        </w:rPr>
        <w:t>Primjena općih načela</w:t>
      </w:r>
    </w:p>
    <w:p w14:paraId="27DBCCC4" w14:textId="77777777" w:rsidR="004E7950" w:rsidRPr="00E77924" w:rsidRDefault="00194281" w:rsidP="00133B6D">
      <w:pPr>
        <w:pStyle w:val="Heading2"/>
        <w:numPr>
          <w:ilvl w:val="0"/>
          <w:numId w:val="28"/>
        </w:numPr>
        <w:jc w:val="both"/>
        <w:rPr>
          <w:rFonts w:ascii="Arial" w:hAnsi="Arial" w:cs="Arial"/>
          <w:color w:val="auto"/>
          <w:sz w:val="22"/>
          <w:szCs w:val="22"/>
        </w:rPr>
      </w:pPr>
      <w:r w:rsidRPr="00E77924">
        <w:rPr>
          <w:rFonts w:ascii="Arial" w:hAnsi="Arial" w:cs="Arial"/>
          <w:color w:val="auto"/>
          <w:sz w:val="22"/>
          <w:szCs w:val="22"/>
        </w:rPr>
        <w:t>Agencija pri primjeni sanacijskih instrumenata i izvršavanju ovlasti za sanaciju osigurava da se sanacija provodi u skladu sa sljedećim načelima:</w:t>
      </w:r>
    </w:p>
    <w:p w14:paraId="27DBCCC5" w14:textId="77777777" w:rsidR="00D76317" w:rsidRPr="00E77924" w:rsidRDefault="00194281" w:rsidP="00133B6D">
      <w:pPr>
        <w:pStyle w:val="Heading2"/>
        <w:numPr>
          <w:ilvl w:val="0"/>
          <w:numId w:val="29"/>
        </w:numPr>
        <w:jc w:val="both"/>
        <w:rPr>
          <w:rFonts w:ascii="Arial" w:hAnsi="Arial" w:cs="Arial"/>
          <w:color w:val="auto"/>
          <w:sz w:val="22"/>
          <w:szCs w:val="22"/>
        </w:rPr>
      </w:pPr>
      <w:r w:rsidRPr="00E77924">
        <w:rPr>
          <w:rFonts w:ascii="Arial" w:hAnsi="Arial" w:cs="Arial"/>
          <w:color w:val="auto"/>
          <w:sz w:val="22"/>
          <w:szCs w:val="22"/>
        </w:rPr>
        <w:t>dioničari institucije u sanaciji prvi snose gubitke</w:t>
      </w:r>
    </w:p>
    <w:p w14:paraId="27DBCCC6" w14:textId="77777777" w:rsidR="00D76317" w:rsidRPr="00E77924" w:rsidRDefault="00194281" w:rsidP="00133B6D">
      <w:pPr>
        <w:pStyle w:val="Heading2"/>
        <w:numPr>
          <w:ilvl w:val="0"/>
          <w:numId w:val="29"/>
        </w:numPr>
        <w:jc w:val="both"/>
        <w:rPr>
          <w:rFonts w:ascii="Arial" w:hAnsi="Arial" w:cs="Arial"/>
          <w:color w:val="auto"/>
          <w:sz w:val="22"/>
          <w:szCs w:val="22"/>
        </w:rPr>
      </w:pPr>
      <w:r w:rsidRPr="00E77924">
        <w:rPr>
          <w:rFonts w:ascii="Arial" w:hAnsi="Arial" w:cs="Arial"/>
          <w:color w:val="auto"/>
          <w:sz w:val="22"/>
          <w:szCs w:val="22"/>
        </w:rPr>
        <w:t>vjerovnici institucije u sanaciji snose gubitke nakon dioničara u skladu s redoslijedom prvenstva njihovih tražbina u skladu sa zakonom kojim se uređuje stečajni postupak</w:t>
      </w:r>
    </w:p>
    <w:p w14:paraId="27DBCCC7" w14:textId="77777777" w:rsidR="00D76317" w:rsidRPr="00E77924" w:rsidRDefault="00194281" w:rsidP="00133B6D">
      <w:pPr>
        <w:pStyle w:val="Heading2"/>
        <w:numPr>
          <w:ilvl w:val="0"/>
          <w:numId w:val="29"/>
        </w:numPr>
        <w:jc w:val="both"/>
        <w:rPr>
          <w:rFonts w:ascii="Arial" w:hAnsi="Arial" w:cs="Arial"/>
          <w:color w:val="auto"/>
          <w:sz w:val="22"/>
          <w:szCs w:val="22"/>
        </w:rPr>
      </w:pPr>
      <w:r w:rsidRPr="00E77924">
        <w:rPr>
          <w:rFonts w:ascii="Arial" w:hAnsi="Arial" w:cs="Arial"/>
          <w:color w:val="auto"/>
          <w:sz w:val="22"/>
          <w:szCs w:val="22"/>
        </w:rPr>
        <w:t xml:space="preserve">prema vjerovnicima koji u slučaju otvaranja stečajnog postupka ulaze u isti isplatni red postupa se na jednak način osim ako ovim </w:t>
      </w:r>
      <w:r w:rsidR="004E4578" w:rsidRPr="00E77924">
        <w:rPr>
          <w:rFonts w:ascii="Arial" w:hAnsi="Arial" w:cs="Arial"/>
          <w:color w:val="auto"/>
          <w:sz w:val="22"/>
          <w:szCs w:val="22"/>
        </w:rPr>
        <w:t>P</w:t>
      </w:r>
      <w:r w:rsidR="00FB7033" w:rsidRPr="00E77924">
        <w:rPr>
          <w:rFonts w:ascii="Arial" w:hAnsi="Arial" w:cs="Arial"/>
          <w:color w:val="auto"/>
          <w:sz w:val="22"/>
          <w:szCs w:val="22"/>
        </w:rPr>
        <w:t xml:space="preserve">ravilnikom ili </w:t>
      </w:r>
      <w:r w:rsidRPr="00E77924">
        <w:rPr>
          <w:rFonts w:ascii="Arial" w:hAnsi="Arial" w:cs="Arial"/>
          <w:color w:val="auto"/>
          <w:sz w:val="22"/>
          <w:szCs w:val="22"/>
        </w:rPr>
        <w:t>Z</w:t>
      </w:r>
      <w:r w:rsidR="00FB7033" w:rsidRPr="00E77924">
        <w:rPr>
          <w:rFonts w:ascii="Arial" w:hAnsi="Arial" w:cs="Arial"/>
          <w:color w:val="auto"/>
          <w:sz w:val="22"/>
          <w:szCs w:val="22"/>
        </w:rPr>
        <w:t>OSI-jem</w:t>
      </w:r>
      <w:r w:rsidRPr="00E77924">
        <w:rPr>
          <w:rFonts w:ascii="Arial" w:hAnsi="Arial" w:cs="Arial"/>
          <w:color w:val="auto"/>
          <w:sz w:val="22"/>
          <w:szCs w:val="22"/>
        </w:rPr>
        <w:t xml:space="preserve"> nije dru</w:t>
      </w:r>
      <w:r w:rsidR="00D0096D" w:rsidRPr="00E77924">
        <w:rPr>
          <w:rFonts w:ascii="Arial" w:hAnsi="Arial" w:cs="Arial"/>
          <w:color w:val="auto"/>
          <w:sz w:val="22"/>
          <w:szCs w:val="22"/>
        </w:rPr>
        <w:t>ga</w:t>
      </w:r>
      <w:r w:rsidRPr="00E77924">
        <w:rPr>
          <w:rFonts w:ascii="Arial" w:hAnsi="Arial" w:cs="Arial"/>
          <w:color w:val="auto"/>
          <w:sz w:val="22"/>
          <w:szCs w:val="22"/>
        </w:rPr>
        <w:t>čije propisano</w:t>
      </w:r>
    </w:p>
    <w:p w14:paraId="27DBCCC8" w14:textId="77777777" w:rsidR="009D0D54" w:rsidRPr="00E77924" w:rsidRDefault="00194281" w:rsidP="00133B6D">
      <w:pPr>
        <w:pStyle w:val="Heading2"/>
        <w:numPr>
          <w:ilvl w:val="0"/>
          <w:numId w:val="29"/>
        </w:numPr>
        <w:jc w:val="both"/>
        <w:rPr>
          <w:rFonts w:ascii="Arial" w:hAnsi="Arial" w:cs="Arial"/>
          <w:color w:val="auto"/>
          <w:sz w:val="22"/>
          <w:szCs w:val="22"/>
        </w:rPr>
      </w:pPr>
      <w:r w:rsidRPr="00E77924">
        <w:rPr>
          <w:rFonts w:ascii="Arial" w:hAnsi="Arial" w:cs="Arial"/>
          <w:color w:val="auto"/>
          <w:sz w:val="22"/>
          <w:szCs w:val="22"/>
        </w:rPr>
        <w:t>vjerovnici u skladu sa zaštitnim mjerama iz glave XII. ZOSI ne trpe veće gubitke od onih koje bi pretrpjeli ako bi nad investicijskim društvom bio otvoren stečajni postupak</w:t>
      </w:r>
      <w:r w:rsidR="005D56F7" w:rsidRPr="00E77924">
        <w:rPr>
          <w:rFonts w:ascii="Arial" w:hAnsi="Arial" w:cs="Arial"/>
          <w:color w:val="auto"/>
          <w:sz w:val="22"/>
          <w:szCs w:val="22"/>
        </w:rPr>
        <w:t>.</w:t>
      </w:r>
    </w:p>
    <w:p w14:paraId="27DBCCC9" w14:textId="77777777" w:rsidR="00D76317" w:rsidRPr="00E77924" w:rsidRDefault="004E0161" w:rsidP="00133B6D">
      <w:pPr>
        <w:pStyle w:val="Heading2"/>
        <w:numPr>
          <w:ilvl w:val="0"/>
          <w:numId w:val="28"/>
        </w:numPr>
        <w:jc w:val="both"/>
        <w:rPr>
          <w:rFonts w:ascii="Arial" w:hAnsi="Arial" w:cs="Arial"/>
          <w:color w:val="auto"/>
          <w:sz w:val="22"/>
          <w:szCs w:val="22"/>
        </w:rPr>
      </w:pPr>
      <w:r w:rsidRPr="00E77924">
        <w:rPr>
          <w:rFonts w:ascii="Arial" w:hAnsi="Arial" w:cs="Arial"/>
          <w:color w:val="auto"/>
          <w:sz w:val="22"/>
          <w:szCs w:val="22"/>
        </w:rPr>
        <w:t>Procjena vrijednosti obuhvaća procjenu vrijednosti instrumenata redovnog osnovnog kapitala izdanih pogođenim vjerovnicima provedbom ovlasti za smanjenje vrijednosti i pretvaranje.</w:t>
      </w:r>
    </w:p>
    <w:p w14:paraId="27DBCCCA" w14:textId="77777777" w:rsidR="004E0161" w:rsidRPr="00E77924" w:rsidRDefault="00D571B2" w:rsidP="00133B6D">
      <w:pPr>
        <w:pStyle w:val="Heading2"/>
        <w:numPr>
          <w:ilvl w:val="0"/>
          <w:numId w:val="28"/>
        </w:numPr>
        <w:jc w:val="both"/>
        <w:rPr>
          <w:rFonts w:ascii="Arial" w:hAnsi="Arial" w:cs="Arial"/>
          <w:color w:val="auto"/>
          <w:sz w:val="22"/>
          <w:szCs w:val="22"/>
        </w:rPr>
      </w:pPr>
      <w:r w:rsidRPr="00E77924">
        <w:rPr>
          <w:rFonts w:ascii="Arial" w:hAnsi="Arial" w:cs="Arial"/>
          <w:color w:val="auto"/>
          <w:sz w:val="22"/>
          <w:szCs w:val="22"/>
        </w:rPr>
        <w:t>Agencija može odrediti različite stope pretvaranja na različite kategorije relevantnih instrumenata kapitala ako je procijenjena vrijednost instrumenata redovnog osnovnog kapitala izdanih svim pogođenim vjerovnicima manja od vrijednosti svih tražbina povezanih s obvezama na koje je primijenjena ovlast za smanjenje vrijednosti i pretvaranje.</w:t>
      </w:r>
    </w:p>
    <w:p w14:paraId="27DBCCCB" w14:textId="77777777" w:rsidR="00EF58E9" w:rsidRPr="007611BC" w:rsidRDefault="00EF58E9" w:rsidP="007611BC">
      <w:pPr>
        <w:pStyle w:val="Heading1"/>
        <w:jc w:val="center"/>
        <w:rPr>
          <w:rFonts w:ascii="Arial" w:hAnsi="Arial" w:cs="Arial"/>
          <w:b/>
          <w:color w:val="auto"/>
          <w:sz w:val="22"/>
          <w:szCs w:val="22"/>
        </w:rPr>
      </w:pPr>
      <w:r w:rsidRPr="007611BC">
        <w:rPr>
          <w:rFonts w:ascii="Arial" w:hAnsi="Arial" w:cs="Arial"/>
          <w:b/>
          <w:color w:val="auto"/>
          <w:sz w:val="22"/>
          <w:szCs w:val="22"/>
        </w:rPr>
        <w:t>Č</w:t>
      </w:r>
      <w:r w:rsidR="0079480B" w:rsidRPr="007611BC">
        <w:rPr>
          <w:rFonts w:ascii="Arial" w:hAnsi="Arial" w:cs="Arial"/>
          <w:b/>
          <w:color w:val="auto"/>
          <w:sz w:val="22"/>
          <w:szCs w:val="22"/>
        </w:rPr>
        <w:t>lanak 16</w:t>
      </w:r>
      <w:r w:rsidRPr="007611BC">
        <w:rPr>
          <w:rFonts w:ascii="Arial" w:hAnsi="Arial" w:cs="Arial"/>
          <w:b/>
          <w:color w:val="auto"/>
          <w:sz w:val="22"/>
          <w:szCs w:val="22"/>
        </w:rPr>
        <w:t>.</w:t>
      </w:r>
    </w:p>
    <w:p w14:paraId="27DBCCCC" w14:textId="77777777" w:rsidR="005C1F86" w:rsidRPr="007611BC" w:rsidRDefault="001268EE" w:rsidP="007611BC">
      <w:pPr>
        <w:pStyle w:val="Heading1"/>
        <w:jc w:val="center"/>
        <w:rPr>
          <w:rFonts w:ascii="Arial" w:hAnsi="Arial" w:cs="Arial"/>
          <w:b/>
          <w:color w:val="auto"/>
          <w:sz w:val="22"/>
          <w:szCs w:val="22"/>
        </w:rPr>
      </w:pPr>
      <w:r w:rsidRPr="007611BC">
        <w:rPr>
          <w:rFonts w:ascii="Arial" w:hAnsi="Arial" w:cs="Arial"/>
          <w:b/>
          <w:color w:val="auto"/>
          <w:sz w:val="22"/>
          <w:szCs w:val="22"/>
        </w:rPr>
        <w:t>Načelo ravnopravnosti vjerovnika</w:t>
      </w:r>
    </w:p>
    <w:p w14:paraId="27DBCCCD" w14:textId="77777777" w:rsidR="006852A0" w:rsidRPr="008E7A3D" w:rsidRDefault="0021728B" w:rsidP="00133B6D">
      <w:pPr>
        <w:pStyle w:val="Heading2"/>
        <w:numPr>
          <w:ilvl w:val="0"/>
          <w:numId w:val="30"/>
        </w:numPr>
        <w:jc w:val="both"/>
        <w:rPr>
          <w:rFonts w:ascii="Arial" w:hAnsi="Arial" w:cs="Arial"/>
          <w:color w:val="auto"/>
          <w:sz w:val="22"/>
          <w:szCs w:val="22"/>
        </w:rPr>
      </w:pPr>
      <w:r w:rsidRPr="008E7A3D">
        <w:rPr>
          <w:rFonts w:ascii="Arial" w:hAnsi="Arial" w:cs="Arial"/>
          <w:color w:val="auto"/>
          <w:sz w:val="22"/>
          <w:szCs w:val="22"/>
        </w:rPr>
        <w:t xml:space="preserve">Načelo ravnopravnosti vjerovnika </w:t>
      </w:r>
      <w:r w:rsidR="00CB1EFB" w:rsidRPr="008E7A3D">
        <w:rPr>
          <w:rFonts w:ascii="Arial" w:hAnsi="Arial" w:cs="Arial"/>
          <w:color w:val="auto"/>
          <w:sz w:val="22"/>
          <w:szCs w:val="22"/>
        </w:rPr>
        <w:t xml:space="preserve">osigurava </w:t>
      </w:r>
      <w:r w:rsidR="00D73E0D" w:rsidRPr="008E7A3D">
        <w:rPr>
          <w:rFonts w:ascii="Arial" w:hAnsi="Arial" w:cs="Arial"/>
          <w:color w:val="auto"/>
          <w:sz w:val="22"/>
          <w:szCs w:val="22"/>
        </w:rPr>
        <w:t xml:space="preserve">da </w:t>
      </w:r>
      <w:r w:rsidRPr="008E7A3D">
        <w:rPr>
          <w:rFonts w:ascii="Arial" w:hAnsi="Arial" w:cs="Arial"/>
          <w:color w:val="auto"/>
          <w:sz w:val="22"/>
          <w:szCs w:val="22"/>
        </w:rPr>
        <w:t>nijedan vjerovnik neće biti doveden u nepovoljniji položaj u odnosu na položaj koji bi imao u stečajnom postupku.</w:t>
      </w:r>
    </w:p>
    <w:p w14:paraId="27DBCCCE" w14:textId="77777777" w:rsidR="006852A0" w:rsidRPr="008E7A3D" w:rsidRDefault="001B3230" w:rsidP="00133B6D">
      <w:pPr>
        <w:pStyle w:val="Heading2"/>
        <w:numPr>
          <w:ilvl w:val="0"/>
          <w:numId w:val="30"/>
        </w:numPr>
        <w:jc w:val="both"/>
        <w:rPr>
          <w:rFonts w:ascii="Arial" w:hAnsi="Arial" w:cs="Arial"/>
          <w:color w:val="auto"/>
          <w:sz w:val="22"/>
          <w:szCs w:val="22"/>
        </w:rPr>
      </w:pPr>
      <w:r w:rsidRPr="008E7A3D">
        <w:rPr>
          <w:rFonts w:ascii="Arial" w:hAnsi="Arial" w:cs="Arial"/>
          <w:color w:val="auto"/>
          <w:sz w:val="22"/>
          <w:szCs w:val="22"/>
        </w:rPr>
        <w:t xml:space="preserve">Agencija će </w:t>
      </w:r>
      <w:r w:rsidR="007C103E" w:rsidRPr="008E7A3D">
        <w:rPr>
          <w:rFonts w:ascii="Arial" w:hAnsi="Arial" w:cs="Arial"/>
          <w:color w:val="auto"/>
          <w:sz w:val="22"/>
          <w:szCs w:val="22"/>
        </w:rPr>
        <w:t xml:space="preserve">prilikom primjene instrumenata unutarnje sanacije i pri primjeni ovlasti otpisa i pretvorbe </w:t>
      </w:r>
      <w:r w:rsidR="005E0548" w:rsidRPr="008E7A3D">
        <w:rPr>
          <w:rFonts w:ascii="Arial" w:hAnsi="Arial" w:cs="Arial"/>
          <w:color w:val="auto"/>
          <w:sz w:val="22"/>
          <w:szCs w:val="22"/>
        </w:rPr>
        <w:t xml:space="preserve">odrediti </w:t>
      </w:r>
      <w:r w:rsidR="007C103E" w:rsidRPr="008E7A3D">
        <w:rPr>
          <w:rFonts w:ascii="Arial" w:hAnsi="Arial" w:cs="Arial"/>
          <w:color w:val="auto"/>
          <w:sz w:val="22"/>
          <w:szCs w:val="22"/>
        </w:rPr>
        <w:t xml:space="preserve">različite </w:t>
      </w:r>
      <w:r w:rsidR="005E0548" w:rsidRPr="008E7A3D">
        <w:rPr>
          <w:rFonts w:ascii="Arial" w:hAnsi="Arial" w:cs="Arial"/>
          <w:color w:val="auto"/>
          <w:sz w:val="22"/>
          <w:szCs w:val="22"/>
        </w:rPr>
        <w:t xml:space="preserve">stope </w:t>
      </w:r>
      <w:r w:rsidR="00C42A76" w:rsidRPr="008E7A3D">
        <w:rPr>
          <w:rFonts w:ascii="Arial" w:hAnsi="Arial" w:cs="Arial"/>
          <w:color w:val="auto"/>
          <w:sz w:val="22"/>
          <w:szCs w:val="22"/>
        </w:rPr>
        <w:t>pretvaranja</w:t>
      </w:r>
      <w:r w:rsidR="005E0548" w:rsidRPr="008E7A3D">
        <w:rPr>
          <w:rFonts w:ascii="Arial" w:hAnsi="Arial" w:cs="Arial"/>
          <w:color w:val="auto"/>
          <w:sz w:val="22"/>
          <w:szCs w:val="22"/>
        </w:rPr>
        <w:t xml:space="preserve"> tako da za svakog dioničara ili vjerovnika očekivana vrijednost njihovih ukupnih tra</w:t>
      </w:r>
      <w:r w:rsidR="0002761C" w:rsidRPr="008E7A3D">
        <w:rPr>
          <w:rFonts w:ascii="Arial" w:hAnsi="Arial" w:cs="Arial"/>
          <w:color w:val="auto"/>
          <w:sz w:val="22"/>
          <w:szCs w:val="22"/>
        </w:rPr>
        <w:t xml:space="preserve">žbina i tražbina iz vlasničkog </w:t>
      </w:r>
      <w:r w:rsidR="005D56F7" w:rsidRPr="008E7A3D">
        <w:rPr>
          <w:rFonts w:ascii="Arial" w:hAnsi="Arial" w:cs="Arial"/>
          <w:color w:val="auto"/>
          <w:sz w:val="22"/>
          <w:szCs w:val="22"/>
        </w:rPr>
        <w:t xml:space="preserve">kapitala nakon primjene sanacijskih ovlasti, sukladno </w:t>
      </w:r>
      <w:r w:rsidR="005E0548" w:rsidRPr="008E7A3D">
        <w:rPr>
          <w:rFonts w:ascii="Arial" w:hAnsi="Arial" w:cs="Arial"/>
          <w:color w:val="auto"/>
          <w:sz w:val="22"/>
          <w:szCs w:val="22"/>
        </w:rPr>
        <w:t xml:space="preserve">vrednovanju provedenom na temelju </w:t>
      </w:r>
      <w:r w:rsidR="009A4216" w:rsidRPr="008E7A3D">
        <w:rPr>
          <w:rFonts w:ascii="Arial" w:hAnsi="Arial" w:cs="Arial"/>
          <w:color w:val="auto"/>
          <w:sz w:val="22"/>
          <w:szCs w:val="22"/>
        </w:rPr>
        <w:t>Z</w:t>
      </w:r>
      <w:r w:rsidR="005B2B91" w:rsidRPr="008E7A3D">
        <w:rPr>
          <w:rFonts w:ascii="Arial" w:hAnsi="Arial" w:cs="Arial"/>
          <w:color w:val="auto"/>
          <w:sz w:val="22"/>
          <w:szCs w:val="22"/>
        </w:rPr>
        <w:t>OSI-ja</w:t>
      </w:r>
      <w:r w:rsidR="001F531A" w:rsidRPr="008E7A3D">
        <w:rPr>
          <w:rFonts w:ascii="Arial" w:hAnsi="Arial" w:cs="Arial"/>
          <w:color w:val="auto"/>
          <w:sz w:val="22"/>
          <w:szCs w:val="22"/>
        </w:rPr>
        <w:t xml:space="preserve"> </w:t>
      </w:r>
      <w:r w:rsidRPr="008E7A3D">
        <w:rPr>
          <w:rFonts w:ascii="Arial" w:hAnsi="Arial" w:cs="Arial"/>
          <w:color w:val="auto"/>
          <w:sz w:val="22"/>
          <w:szCs w:val="22"/>
        </w:rPr>
        <w:t xml:space="preserve">bude jednaka ili </w:t>
      </w:r>
      <w:r w:rsidR="005E0548" w:rsidRPr="008E7A3D">
        <w:rPr>
          <w:rFonts w:ascii="Arial" w:hAnsi="Arial" w:cs="Arial"/>
          <w:color w:val="auto"/>
          <w:sz w:val="22"/>
          <w:szCs w:val="22"/>
        </w:rPr>
        <w:t>veća od očekivane vri</w:t>
      </w:r>
      <w:r w:rsidRPr="008E7A3D">
        <w:rPr>
          <w:rFonts w:ascii="Arial" w:hAnsi="Arial" w:cs="Arial"/>
          <w:color w:val="auto"/>
          <w:sz w:val="22"/>
          <w:szCs w:val="22"/>
        </w:rPr>
        <w:t>jednosti koju bi reali</w:t>
      </w:r>
      <w:r w:rsidR="0002761C" w:rsidRPr="008E7A3D">
        <w:rPr>
          <w:rFonts w:ascii="Arial" w:hAnsi="Arial" w:cs="Arial"/>
          <w:color w:val="auto"/>
          <w:sz w:val="22"/>
          <w:szCs w:val="22"/>
        </w:rPr>
        <w:t xml:space="preserve">zirali </w:t>
      </w:r>
      <w:r w:rsidR="005D56F7" w:rsidRPr="008E7A3D">
        <w:rPr>
          <w:rFonts w:ascii="Arial" w:hAnsi="Arial" w:cs="Arial"/>
          <w:color w:val="auto"/>
          <w:sz w:val="22"/>
          <w:szCs w:val="22"/>
        </w:rPr>
        <w:t xml:space="preserve">da je </w:t>
      </w:r>
      <w:r w:rsidR="005E0548" w:rsidRPr="008E7A3D">
        <w:rPr>
          <w:rFonts w:ascii="Arial" w:hAnsi="Arial" w:cs="Arial"/>
          <w:color w:val="auto"/>
          <w:sz w:val="22"/>
          <w:szCs w:val="22"/>
        </w:rPr>
        <w:t>nad</w:t>
      </w:r>
      <w:r w:rsidR="00A6257D" w:rsidRPr="008E7A3D">
        <w:rPr>
          <w:rFonts w:ascii="Arial" w:hAnsi="Arial" w:cs="Arial"/>
          <w:color w:val="auto"/>
          <w:sz w:val="22"/>
          <w:szCs w:val="22"/>
        </w:rPr>
        <w:t xml:space="preserve"> tim investicijskim društvom</w:t>
      </w:r>
      <w:r w:rsidR="005D56F7" w:rsidRPr="008E7A3D">
        <w:rPr>
          <w:rFonts w:ascii="Arial" w:hAnsi="Arial" w:cs="Arial"/>
          <w:color w:val="auto"/>
          <w:sz w:val="22"/>
          <w:szCs w:val="22"/>
        </w:rPr>
        <w:t xml:space="preserve"> </w:t>
      </w:r>
      <w:r w:rsidR="00A6257D" w:rsidRPr="008E7A3D">
        <w:rPr>
          <w:rFonts w:ascii="Arial" w:hAnsi="Arial" w:cs="Arial"/>
          <w:color w:val="auto"/>
          <w:sz w:val="22"/>
          <w:szCs w:val="22"/>
        </w:rPr>
        <w:t xml:space="preserve">proveden stečajni </w:t>
      </w:r>
      <w:r w:rsidR="005E0548" w:rsidRPr="008E7A3D">
        <w:rPr>
          <w:rFonts w:ascii="Arial" w:hAnsi="Arial" w:cs="Arial"/>
          <w:color w:val="auto"/>
          <w:sz w:val="22"/>
          <w:szCs w:val="22"/>
        </w:rPr>
        <w:t>postupak</w:t>
      </w:r>
      <w:r w:rsidR="003C418E" w:rsidRPr="008E7A3D">
        <w:rPr>
          <w:rFonts w:ascii="Arial" w:hAnsi="Arial" w:cs="Arial"/>
          <w:color w:val="auto"/>
          <w:sz w:val="22"/>
          <w:szCs w:val="22"/>
        </w:rPr>
        <w:t>.</w:t>
      </w:r>
      <w:r w:rsidR="005E0548" w:rsidRPr="008E7A3D">
        <w:rPr>
          <w:rFonts w:ascii="Arial" w:hAnsi="Arial" w:cs="Arial"/>
          <w:color w:val="auto"/>
          <w:sz w:val="22"/>
          <w:szCs w:val="22"/>
        </w:rPr>
        <w:t xml:space="preserve"> </w:t>
      </w:r>
    </w:p>
    <w:p w14:paraId="27DBCCCF" w14:textId="77777777" w:rsidR="00662EF9" w:rsidRPr="008E7A3D" w:rsidRDefault="00662EF9" w:rsidP="00133B6D">
      <w:pPr>
        <w:pStyle w:val="Heading2"/>
        <w:numPr>
          <w:ilvl w:val="0"/>
          <w:numId w:val="30"/>
        </w:numPr>
        <w:jc w:val="both"/>
        <w:rPr>
          <w:rFonts w:ascii="Arial" w:hAnsi="Arial" w:cs="Arial"/>
          <w:color w:val="auto"/>
          <w:sz w:val="22"/>
          <w:szCs w:val="22"/>
        </w:rPr>
      </w:pPr>
      <w:r w:rsidRPr="008E7A3D">
        <w:rPr>
          <w:rFonts w:ascii="Arial" w:hAnsi="Arial" w:cs="Arial"/>
          <w:color w:val="auto"/>
          <w:sz w:val="22"/>
          <w:szCs w:val="22"/>
        </w:rPr>
        <w:t>Agencija neće primjenjivati različite stope pretvaranja ako je ukupna procijenjena vrijednost vlasničkog kapitala koji su primili vjerovnici nakon otpisa i pretvorbe instrumenata veća od ukupnog iznosa tražbina koje su otpisane ili pretvorene u vlasnički kapital</w:t>
      </w:r>
      <w:r w:rsidR="006852A0" w:rsidRPr="008E7A3D">
        <w:rPr>
          <w:rFonts w:ascii="Arial" w:hAnsi="Arial" w:cs="Arial"/>
          <w:color w:val="auto"/>
          <w:sz w:val="22"/>
          <w:szCs w:val="22"/>
        </w:rPr>
        <w:t>.</w:t>
      </w:r>
    </w:p>
    <w:p w14:paraId="27DBCCD0" w14:textId="77777777" w:rsidR="006852A0" w:rsidRPr="008E7A3D" w:rsidRDefault="00A1300D" w:rsidP="00133B6D">
      <w:pPr>
        <w:pStyle w:val="Heading2"/>
        <w:numPr>
          <w:ilvl w:val="0"/>
          <w:numId w:val="30"/>
        </w:numPr>
        <w:jc w:val="both"/>
        <w:rPr>
          <w:rFonts w:ascii="Arial" w:hAnsi="Arial" w:cs="Arial"/>
          <w:color w:val="auto"/>
          <w:sz w:val="22"/>
          <w:szCs w:val="22"/>
        </w:rPr>
      </w:pPr>
      <w:r w:rsidRPr="008E7A3D">
        <w:rPr>
          <w:rFonts w:ascii="Arial" w:hAnsi="Arial" w:cs="Arial"/>
          <w:color w:val="auto"/>
          <w:sz w:val="22"/>
          <w:szCs w:val="22"/>
        </w:rPr>
        <w:t>Očekivana vrijednost vlasničkog kapitala vjerovnika čija je t</w:t>
      </w:r>
      <w:r w:rsidR="00F26E85" w:rsidRPr="008E7A3D">
        <w:rPr>
          <w:rFonts w:ascii="Arial" w:hAnsi="Arial" w:cs="Arial"/>
          <w:color w:val="auto"/>
          <w:sz w:val="22"/>
          <w:szCs w:val="22"/>
        </w:rPr>
        <w:t>ražbina u cijelosti pretvorena u vlasnič</w:t>
      </w:r>
      <w:r w:rsidRPr="008E7A3D">
        <w:rPr>
          <w:rFonts w:ascii="Arial" w:hAnsi="Arial" w:cs="Arial"/>
          <w:color w:val="auto"/>
          <w:sz w:val="22"/>
          <w:szCs w:val="22"/>
        </w:rPr>
        <w:t>ki</w:t>
      </w:r>
      <w:r w:rsidR="0065308D" w:rsidRPr="008E7A3D">
        <w:rPr>
          <w:rFonts w:ascii="Arial" w:hAnsi="Arial" w:cs="Arial"/>
          <w:color w:val="auto"/>
          <w:sz w:val="22"/>
          <w:szCs w:val="22"/>
        </w:rPr>
        <w:t xml:space="preserve"> </w:t>
      </w:r>
      <w:r w:rsidR="00C277D2" w:rsidRPr="008E7A3D">
        <w:rPr>
          <w:rFonts w:ascii="Arial" w:hAnsi="Arial" w:cs="Arial"/>
          <w:color w:val="auto"/>
          <w:sz w:val="22"/>
          <w:szCs w:val="22"/>
        </w:rPr>
        <w:t>kapital</w:t>
      </w:r>
      <w:r w:rsidRPr="008E7A3D">
        <w:rPr>
          <w:rFonts w:ascii="Arial" w:hAnsi="Arial" w:cs="Arial"/>
          <w:color w:val="auto"/>
          <w:sz w:val="22"/>
          <w:szCs w:val="22"/>
        </w:rPr>
        <w:t xml:space="preserve"> trebala </w:t>
      </w:r>
      <w:r w:rsidR="0002761C" w:rsidRPr="008E7A3D">
        <w:rPr>
          <w:rFonts w:ascii="Arial" w:hAnsi="Arial" w:cs="Arial"/>
          <w:color w:val="auto"/>
          <w:sz w:val="22"/>
          <w:szCs w:val="22"/>
        </w:rPr>
        <w:t xml:space="preserve">bi </w:t>
      </w:r>
      <w:r w:rsidRPr="008E7A3D">
        <w:rPr>
          <w:rFonts w:ascii="Arial" w:hAnsi="Arial" w:cs="Arial"/>
          <w:color w:val="auto"/>
          <w:sz w:val="22"/>
          <w:szCs w:val="22"/>
        </w:rPr>
        <w:t xml:space="preserve">biti </w:t>
      </w:r>
      <w:r w:rsidR="00F26E85" w:rsidRPr="008E7A3D">
        <w:rPr>
          <w:rFonts w:ascii="Arial" w:hAnsi="Arial" w:cs="Arial"/>
          <w:color w:val="auto"/>
          <w:sz w:val="22"/>
          <w:szCs w:val="22"/>
        </w:rPr>
        <w:t>barem jednaka njihovoj očekivanoj naplati u slučaju otvaranja stečajnog postupka</w:t>
      </w:r>
      <w:r w:rsidR="00D76317" w:rsidRPr="008E7A3D">
        <w:rPr>
          <w:rFonts w:ascii="Arial" w:hAnsi="Arial" w:cs="Arial"/>
          <w:color w:val="auto"/>
          <w:sz w:val="22"/>
          <w:szCs w:val="22"/>
        </w:rPr>
        <w:t>.</w:t>
      </w:r>
    </w:p>
    <w:p w14:paraId="27DBCCD1" w14:textId="77777777" w:rsidR="00976741" w:rsidRPr="008E7A3D" w:rsidRDefault="00F26E85" w:rsidP="00133B6D">
      <w:pPr>
        <w:pStyle w:val="Heading2"/>
        <w:numPr>
          <w:ilvl w:val="0"/>
          <w:numId w:val="30"/>
        </w:numPr>
        <w:jc w:val="both"/>
        <w:rPr>
          <w:rFonts w:ascii="Arial" w:hAnsi="Arial" w:cs="Arial"/>
          <w:color w:val="auto"/>
          <w:sz w:val="22"/>
          <w:szCs w:val="22"/>
        </w:rPr>
      </w:pPr>
      <w:r w:rsidRPr="008E7A3D">
        <w:rPr>
          <w:rFonts w:ascii="Arial" w:hAnsi="Arial" w:cs="Arial"/>
          <w:color w:val="auto"/>
          <w:sz w:val="22"/>
          <w:szCs w:val="22"/>
        </w:rPr>
        <w:t>Vjerovnici, čija je tražbina djelomično pretvorena u vlasnički kapital, trebali bi primiti barem jednaku očekivanu vrijednost vlasničkog kapitala kao u slučaju otvaranja stečajnog postupka, umanjen</w:t>
      </w:r>
      <w:r w:rsidR="00C42A76" w:rsidRPr="008E7A3D">
        <w:rPr>
          <w:rFonts w:ascii="Arial" w:hAnsi="Arial" w:cs="Arial"/>
          <w:color w:val="auto"/>
          <w:sz w:val="22"/>
          <w:szCs w:val="22"/>
        </w:rPr>
        <w:t>u</w:t>
      </w:r>
      <w:r w:rsidRPr="008E7A3D">
        <w:rPr>
          <w:rFonts w:ascii="Arial" w:hAnsi="Arial" w:cs="Arial"/>
          <w:color w:val="auto"/>
          <w:sz w:val="22"/>
          <w:szCs w:val="22"/>
        </w:rPr>
        <w:t xml:space="preserve"> za očekivanu vrijednost njihove preostale tražbine</w:t>
      </w:r>
      <w:r w:rsidR="003C418E" w:rsidRPr="008E7A3D">
        <w:rPr>
          <w:rFonts w:ascii="Arial" w:hAnsi="Arial" w:cs="Arial"/>
          <w:color w:val="auto"/>
          <w:sz w:val="22"/>
          <w:szCs w:val="22"/>
        </w:rPr>
        <w:t>.</w:t>
      </w:r>
    </w:p>
    <w:p w14:paraId="27DBCCD2" w14:textId="77777777" w:rsidR="006242A4" w:rsidRDefault="006242A4" w:rsidP="00503D61">
      <w:pPr>
        <w:jc w:val="both"/>
      </w:pPr>
    </w:p>
    <w:p w14:paraId="27DBCCD3" w14:textId="77777777" w:rsidR="00EF58E9" w:rsidRPr="008678A0" w:rsidRDefault="00EF58E9" w:rsidP="008678A0">
      <w:pPr>
        <w:pStyle w:val="Heading1"/>
        <w:jc w:val="center"/>
        <w:rPr>
          <w:rFonts w:ascii="Arial" w:hAnsi="Arial" w:cs="Arial"/>
          <w:b/>
          <w:color w:val="auto"/>
          <w:sz w:val="22"/>
          <w:szCs w:val="22"/>
        </w:rPr>
      </w:pPr>
      <w:r w:rsidRPr="008678A0">
        <w:rPr>
          <w:rFonts w:ascii="Arial" w:hAnsi="Arial" w:cs="Arial"/>
          <w:b/>
          <w:color w:val="auto"/>
          <w:sz w:val="22"/>
          <w:szCs w:val="22"/>
        </w:rPr>
        <w:lastRenderedPageBreak/>
        <w:t>Članak 1</w:t>
      </w:r>
      <w:r w:rsidR="0079480B" w:rsidRPr="008678A0">
        <w:rPr>
          <w:rFonts w:ascii="Arial" w:hAnsi="Arial" w:cs="Arial"/>
          <w:b/>
          <w:color w:val="auto"/>
          <w:sz w:val="22"/>
          <w:szCs w:val="22"/>
        </w:rPr>
        <w:t>7</w:t>
      </w:r>
      <w:r w:rsidRPr="008678A0">
        <w:rPr>
          <w:rFonts w:ascii="Arial" w:hAnsi="Arial" w:cs="Arial"/>
          <w:b/>
          <w:color w:val="auto"/>
          <w:sz w:val="22"/>
          <w:szCs w:val="22"/>
        </w:rPr>
        <w:t>.</w:t>
      </w:r>
    </w:p>
    <w:p w14:paraId="27DBCCD4" w14:textId="77777777" w:rsidR="00D81DB9" w:rsidRPr="008678A0" w:rsidRDefault="001268EE" w:rsidP="008678A0">
      <w:pPr>
        <w:pStyle w:val="Heading1"/>
        <w:jc w:val="center"/>
        <w:rPr>
          <w:rFonts w:ascii="Arial" w:hAnsi="Arial" w:cs="Arial"/>
          <w:b/>
          <w:color w:val="auto"/>
          <w:sz w:val="22"/>
          <w:szCs w:val="22"/>
        </w:rPr>
      </w:pPr>
      <w:r w:rsidRPr="008678A0">
        <w:rPr>
          <w:rFonts w:ascii="Arial" w:hAnsi="Arial" w:cs="Arial"/>
          <w:b/>
          <w:color w:val="auto"/>
          <w:sz w:val="22"/>
          <w:szCs w:val="22"/>
        </w:rPr>
        <w:t>Načelo isplatnog reda i hijerarhija vjerovnika u postupku sanacije</w:t>
      </w:r>
    </w:p>
    <w:p w14:paraId="27DBCCD5" w14:textId="77777777" w:rsidR="00DC589D" w:rsidRPr="00694414" w:rsidRDefault="00DC589D"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Agenci</w:t>
      </w:r>
      <w:r w:rsidR="00642951" w:rsidRPr="00694414">
        <w:rPr>
          <w:rFonts w:ascii="Arial" w:hAnsi="Arial" w:cs="Arial"/>
          <w:color w:val="auto"/>
          <w:sz w:val="22"/>
          <w:szCs w:val="22"/>
        </w:rPr>
        <w:t>ja će odrediti stope pretvaranja</w:t>
      </w:r>
      <w:r w:rsidRPr="00694414">
        <w:rPr>
          <w:rFonts w:ascii="Arial" w:hAnsi="Arial" w:cs="Arial"/>
          <w:color w:val="auto"/>
          <w:sz w:val="22"/>
          <w:szCs w:val="22"/>
        </w:rPr>
        <w:t xml:space="preserve"> na način koji će, u mjeri u kojoj je to razumno i moguće, </w:t>
      </w:r>
      <w:r w:rsidR="00394A7C" w:rsidRPr="00694414">
        <w:rPr>
          <w:rFonts w:ascii="Arial" w:hAnsi="Arial" w:cs="Arial"/>
          <w:color w:val="auto"/>
          <w:sz w:val="22"/>
          <w:szCs w:val="22"/>
        </w:rPr>
        <w:t>poštivati mjere zaštite vjerovnika i temeljnih vlasničkih prava uz poštivanje isplatnih redova vjerovnika</w:t>
      </w:r>
      <w:r w:rsidR="003C418E" w:rsidRPr="00694414">
        <w:rPr>
          <w:rFonts w:ascii="Arial" w:hAnsi="Arial" w:cs="Arial"/>
          <w:color w:val="auto"/>
          <w:sz w:val="22"/>
          <w:szCs w:val="22"/>
        </w:rPr>
        <w:t>.</w:t>
      </w:r>
      <w:r w:rsidR="00394A7C" w:rsidRPr="00694414">
        <w:rPr>
          <w:rFonts w:ascii="Arial" w:hAnsi="Arial" w:cs="Arial"/>
          <w:color w:val="auto"/>
          <w:sz w:val="22"/>
          <w:szCs w:val="22"/>
        </w:rPr>
        <w:t xml:space="preserve"> </w:t>
      </w:r>
    </w:p>
    <w:p w14:paraId="27DBCCD6" w14:textId="77777777" w:rsidR="005F4EAD" w:rsidRPr="00694414" w:rsidRDefault="005F4EAD"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 xml:space="preserve">Agencija stopu pretvaranja određuje na način da primjena ovlasti za smanjenje vrijednosti i pretvaranje za dioničare i vjerovnike ne predstavlja </w:t>
      </w:r>
      <w:r w:rsidR="00C42A76" w:rsidRPr="00694414">
        <w:rPr>
          <w:rFonts w:ascii="Arial" w:hAnsi="Arial" w:cs="Arial"/>
          <w:color w:val="auto"/>
          <w:sz w:val="22"/>
          <w:szCs w:val="22"/>
        </w:rPr>
        <w:t>nepovoljniji</w:t>
      </w:r>
      <w:r w:rsidRPr="00694414">
        <w:rPr>
          <w:rFonts w:ascii="Arial" w:hAnsi="Arial" w:cs="Arial"/>
          <w:color w:val="auto"/>
          <w:sz w:val="22"/>
          <w:szCs w:val="22"/>
        </w:rPr>
        <w:t xml:space="preserve"> ishod od ishoda koji bi na dioničare i vjerovnike imao stečajni postupak.</w:t>
      </w:r>
    </w:p>
    <w:p w14:paraId="27DBCCD7" w14:textId="77777777" w:rsidR="005F4EAD" w:rsidRPr="00694414" w:rsidRDefault="005F4EAD"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Postupanje u skladu sa stavkom 2. ovog</w:t>
      </w:r>
      <w:r w:rsidR="00CD1888" w:rsidRPr="00694414">
        <w:rPr>
          <w:rFonts w:ascii="Arial" w:hAnsi="Arial" w:cs="Arial"/>
          <w:color w:val="auto"/>
          <w:sz w:val="22"/>
          <w:szCs w:val="22"/>
        </w:rPr>
        <w:t>a</w:t>
      </w:r>
      <w:r w:rsidRPr="00694414">
        <w:rPr>
          <w:rFonts w:ascii="Arial" w:hAnsi="Arial" w:cs="Arial"/>
          <w:color w:val="auto"/>
          <w:sz w:val="22"/>
          <w:szCs w:val="22"/>
        </w:rPr>
        <w:t xml:space="preserve"> članka podrazumijeva da stopa pretvaranja koja se primjenjuje na obveze povezane s tražbinama koje ulaze u više isplatne redove ne predstavlja nerazmjernu korist za pogođene vjerovnike </w:t>
      </w:r>
      <w:r w:rsidR="006852A0" w:rsidRPr="00694414">
        <w:rPr>
          <w:rFonts w:ascii="Arial" w:hAnsi="Arial" w:cs="Arial"/>
          <w:color w:val="auto"/>
          <w:sz w:val="22"/>
          <w:szCs w:val="22"/>
        </w:rPr>
        <w:t xml:space="preserve">tražbina višeg isplatnog reda u odnosu na vrijednost njihovih tražbina povezanih s obvezama na koje je primijenjena ovlast za pretvaranje. </w:t>
      </w:r>
    </w:p>
    <w:p w14:paraId="27DBCCD8" w14:textId="77777777" w:rsidR="005B2B91" w:rsidRPr="00694414" w:rsidRDefault="005B2B91"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Instrumenti kapitala mogu biti izdani na temelju pretvaranja obveza povezanih s tražbinama koje u stečajnom postupku ulaze u različite isplatne redove i to kada se nakon pretvaranja obveza povezanih s tražbinama nižeg isplatnog reda provodi pretvaranje obveza povezanih s tražbinama višeg isplatnog reda.</w:t>
      </w:r>
    </w:p>
    <w:p w14:paraId="27DBCCD9" w14:textId="77777777" w:rsidR="0099526B" w:rsidRPr="00694414" w:rsidRDefault="0099526B"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Ako Agencija primjenjuje različite stope pretvaranja, stopa pretvaranja koja se primjenjuje na obveze povezane s tražbinama koje u stečajnom postupku ulaze u više isplatne redove i imaju pravo prvenstva pri namirenju u stečajnom postupku, bit će viša od stope pretvaranja za obveze povezane s tražbinama koje ulaze u niže isplatne redove.</w:t>
      </w:r>
    </w:p>
    <w:p w14:paraId="27DBCCDA" w14:textId="77777777" w:rsidR="0099526B" w:rsidRPr="00694414" w:rsidRDefault="0099526B"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Prilikom pretvaranja obveza povezanih s tražbinama koje u stečajnom postupku ulaze u različite isplatne redove, vrijednost instrumenata</w:t>
      </w:r>
      <w:r w:rsidR="0084648E" w:rsidRPr="00694414">
        <w:rPr>
          <w:rFonts w:ascii="Arial" w:hAnsi="Arial" w:cs="Arial"/>
          <w:color w:val="auto"/>
          <w:sz w:val="22"/>
          <w:szCs w:val="22"/>
        </w:rPr>
        <w:t xml:space="preserve"> redovnog osnovnog kapitala izdanih pogođenim vjerovnicima tražbina višeg isplatnog reda neće biti manja od vrijednosti njihovih tražbina povezanih s obvezama na koje je primijenjena ovlast za smanjenje vrijednosti i pretvaranje. </w:t>
      </w:r>
      <w:r w:rsidRPr="00694414">
        <w:rPr>
          <w:rFonts w:ascii="Arial" w:hAnsi="Arial" w:cs="Arial"/>
          <w:color w:val="auto"/>
          <w:sz w:val="22"/>
          <w:szCs w:val="22"/>
        </w:rPr>
        <w:t xml:space="preserve"> </w:t>
      </w:r>
    </w:p>
    <w:p w14:paraId="27DBCCDB" w14:textId="77777777" w:rsidR="00976D3E" w:rsidRPr="00694414" w:rsidRDefault="004D73AC" w:rsidP="00133B6D">
      <w:pPr>
        <w:pStyle w:val="Heading2"/>
        <w:numPr>
          <w:ilvl w:val="0"/>
          <w:numId w:val="31"/>
        </w:numPr>
        <w:jc w:val="both"/>
        <w:rPr>
          <w:rFonts w:ascii="Arial" w:hAnsi="Arial" w:cs="Arial"/>
          <w:color w:val="auto"/>
          <w:sz w:val="22"/>
          <w:szCs w:val="22"/>
        </w:rPr>
      </w:pPr>
      <w:r w:rsidRPr="00694414">
        <w:rPr>
          <w:rFonts w:ascii="Arial" w:hAnsi="Arial" w:cs="Arial"/>
          <w:color w:val="auto"/>
          <w:sz w:val="22"/>
          <w:szCs w:val="22"/>
        </w:rPr>
        <w:t>Agenc</w:t>
      </w:r>
      <w:r w:rsidR="00642951" w:rsidRPr="00694414">
        <w:rPr>
          <w:rFonts w:ascii="Arial" w:hAnsi="Arial" w:cs="Arial"/>
          <w:color w:val="auto"/>
          <w:sz w:val="22"/>
          <w:szCs w:val="22"/>
        </w:rPr>
        <w:t>ija će odrediti stopu pretvaranja</w:t>
      </w:r>
      <w:r w:rsidRPr="00694414">
        <w:rPr>
          <w:rFonts w:ascii="Arial" w:hAnsi="Arial" w:cs="Arial"/>
          <w:color w:val="auto"/>
          <w:sz w:val="22"/>
          <w:szCs w:val="22"/>
        </w:rPr>
        <w:t xml:space="preserve"> koja je jednaka ili blizu nuli za sve podređene kategorije obveze i gubitaka, a koj</w:t>
      </w:r>
      <w:r w:rsidR="004E4578" w:rsidRPr="00694414">
        <w:rPr>
          <w:rFonts w:ascii="Arial" w:hAnsi="Arial" w:cs="Arial"/>
          <w:color w:val="auto"/>
          <w:sz w:val="22"/>
          <w:szCs w:val="22"/>
        </w:rPr>
        <w:t>e</w:t>
      </w:r>
      <w:r w:rsidRPr="00694414">
        <w:rPr>
          <w:rFonts w:ascii="Arial" w:hAnsi="Arial" w:cs="Arial"/>
          <w:color w:val="auto"/>
          <w:sz w:val="22"/>
          <w:szCs w:val="22"/>
        </w:rPr>
        <w:t xml:space="preserve"> bi mogl</w:t>
      </w:r>
      <w:r w:rsidR="004E4578" w:rsidRPr="00694414">
        <w:rPr>
          <w:rFonts w:ascii="Arial" w:hAnsi="Arial" w:cs="Arial"/>
          <w:color w:val="auto"/>
          <w:sz w:val="22"/>
          <w:szCs w:val="22"/>
        </w:rPr>
        <w:t>e</w:t>
      </w:r>
      <w:r w:rsidRPr="00694414">
        <w:rPr>
          <w:rFonts w:ascii="Arial" w:hAnsi="Arial" w:cs="Arial"/>
          <w:color w:val="auto"/>
          <w:sz w:val="22"/>
          <w:szCs w:val="22"/>
        </w:rPr>
        <w:t xml:space="preserve"> </w:t>
      </w:r>
      <w:r w:rsidR="004E4578" w:rsidRPr="00694414">
        <w:rPr>
          <w:rFonts w:ascii="Arial" w:hAnsi="Arial" w:cs="Arial"/>
          <w:color w:val="auto"/>
          <w:sz w:val="22"/>
          <w:szCs w:val="22"/>
        </w:rPr>
        <w:t>nastupiti</w:t>
      </w:r>
      <w:r w:rsidRPr="00694414">
        <w:rPr>
          <w:rFonts w:ascii="Arial" w:hAnsi="Arial" w:cs="Arial"/>
          <w:color w:val="auto"/>
          <w:sz w:val="22"/>
          <w:szCs w:val="22"/>
        </w:rPr>
        <w:t xml:space="preserve"> nakon</w:t>
      </w:r>
      <w:r w:rsidR="00C87074" w:rsidRPr="00694414">
        <w:rPr>
          <w:rFonts w:ascii="Arial" w:hAnsi="Arial" w:cs="Arial"/>
          <w:color w:val="auto"/>
          <w:sz w:val="22"/>
          <w:szCs w:val="22"/>
        </w:rPr>
        <w:t xml:space="preserve"> primjene sanacijskih ovlasti</w:t>
      </w:r>
      <w:r w:rsidR="003C418E" w:rsidRPr="00694414">
        <w:rPr>
          <w:rFonts w:ascii="Arial" w:hAnsi="Arial" w:cs="Arial"/>
          <w:color w:val="auto"/>
          <w:sz w:val="22"/>
          <w:szCs w:val="22"/>
        </w:rPr>
        <w:t>.</w:t>
      </w:r>
    </w:p>
    <w:p w14:paraId="27DBCCDC" w14:textId="77777777" w:rsidR="006242A4" w:rsidRDefault="006242A4" w:rsidP="00503D61">
      <w:pPr>
        <w:jc w:val="both"/>
      </w:pPr>
    </w:p>
    <w:p w14:paraId="27DBCCDD" w14:textId="77777777" w:rsidR="00601792" w:rsidRPr="003D4467" w:rsidRDefault="00EF58E9" w:rsidP="003D4467">
      <w:pPr>
        <w:pStyle w:val="Heading1"/>
        <w:jc w:val="center"/>
        <w:rPr>
          <w:rFonts w:ascii="Arial" w:hAnsi="Arial" w:cs="Arial"/>
          <w:b/>
          <w:color w:val="auto"/>
          <w:sz w:val="22"/>
          <w:szCs w:val="22"/>
        </w:rPr>
      </w:pPr>
      <w:r w:rsidRPr="003D4467">
        <w:rPr>
          <w:rFonts w:ascii="Arial" w:hAnsi="Arial" w:cs="Arial"/>
          <w:b/>
          <w:color w:val="auto"/>
          <w:sz w:val="22"/>
          <w:szCs w:val="22"/>
        </w:rPr>
        <w:t>Članak 1</w:t>
      </w:r>
      <w:r w:rsidR="00F257EB" w:rsidRPr="003D4467">
        <w:rPr>
          <w:rFonts w:ascii="Arial" w:hAnsi="Arial" w:cs="Arial"/>
          <w:b/>
          <w:color w:val="auto"/>
          <w:sz w:val="22"/>
          <w:szCs w:val="22"/>
        </w:rPr>
        <w:t>8</w:t>
      </w:r>
      <w:r w:rsidRPr="003D4467">
        <w:rPr>
          <w:rFonts w:ascii="Arial" w:hAnsi="Arial" w:cs="Arial"/>
          <w:b/>
          <w:color w:val="auto"/>
          <w:sz w:val="22"/>
          <w:szCs w:val="22"/>
        </w:rPr>
        <w:t>.</w:t>
      </w:r>
    </w:p>
    <w:p w14:paraId="27DBCCDE" w14:textId="77777777" w:rsidR="00601792" w:rsidRPr="003D4467" w:rsidRDefault="00601792" w:rsidP="003D4467">
      <w:pPr>
        <w:pStyle w:val="Heading1"/>
        <w:jc w:val="center"/>
        <w:rPr>
          <w:rFonts w:ascii="Arial" w:hAnsi="Arial" w:cs="Arial"/>
          <w:b/>
          <w:color w:val="auto"/>
          <w:sz w:val="22"/>
          <w:szCs w:val="22"/>
        </w:rPr>
      </w:pPr>
      <w:r w:rsidRPr="003D4467">
        <w:rPr>
          <w:rFonts w:ascii="Arial" w:hAnsi="Arial" w:cs="Arial"/>
          <w:b/>
          <w:color w:val="auto"/>
          <w:sz w:val="22"/>
          <w:szCs w:val="22"/>
        </w:rPr>
        <w:t>Stupanje na snagu</w:t>
      </w:r>
    </w:p>
    <w:p w14:paraId="27DBCCDF" w14:textId="77777777" w:rsidR="00601792" w:rsidRPr="00B87C37" w:rsidRDefault="00601792" w:rsidP="00802ADB">
      <w:pPr>
        <w:pStyle w:val="Heading2"/>
        <w:jc w:val="both"/>
        <w:rPr>
          <w:rFonts w:ascii="Arial" w:hAnsi="Arial" w:cs="Arial"/>
          <w:color w:val="auto"/>
          <w:sz w:val="22"/>
          <w:szCs w:val="22"/>
        </w:rPr>
      </w:pPr>
      <w:bookmarkStart w:id="0" w:name="_GoBack"/>
      <w:r w:rsidRPr="00B87C37">
        <w:rPr>
          <w:rFonts w:ascii="Arial" w:hAnsi="Arial" w:cs="Arial"/>
          <w:color w:val="auto"/>
          <w:sz w:val="22"/>
          <w:szCs w:val="22"/>
        </w:rPr>
        <w:t xml:space="preserve">Ovaj Pravilnik stupa na snagu </w:t>
      </w:r>
      <w:r w:rsidR="004D0C0A" w:rsidRPr="00B87C37">
        <w:rPr>
          <w:rFonts w:ascii="Arial" w:hAnsi="Arial" w:cs="Arial"/>
          <w:color w:val="auto"/>
          <w:sz w:val="22"/>
          <w:szCs w:val="22"/>
        </w:rPr>
        <w:t>osam dana od dana objave u „Narodnim novinama“.</w:t>
      </w:r>
    </w:p>
    <w:bookmarkEnd w:id="0"/>
    <w:p w14:paraId="27DBCCE0" w14:textId="77777777" w:rsidR="004D0C0A" w:rsidRDefault="004D0C0A" w:rsidP="00503D61">
      <w:pPr>
        <w:jc w:val="both"/>
      </w:pPr>
    </w:p>
    <w:p w14:paraId="27DBCCE1" w14:textId="77777777" w:rsidR="00601792" w:rsidRDefault="00601792" w:rsidP="00503D61">
      <w:pPr>
        <w:jc w:val="both"/>
      </w:pPr>
      <w:r>
        <w:t xml:space="preserve">Klasa: </w:t>
      </w:r>
    </w:p>
    <w:p w14:paraId="27DBCCE2" w14:textId="77777777" w:rsidR="00601792" w:rsidRDefault="00601792" w:rsidP="00503D61">
      <w:pPr>
        <w:jc w:val="both"/>
      </w:pPr>
      <w:r>
        <w:t>Urbroj:</w:t>
      </w:r>
    </w:p>
    <w:p w14:paraId="27DBCCE3" w14:textId="77777777" w:rsidR="00601792" w:rsidRDefault="00484506" w:rsidP="00503D61">
      <w:pPr>
        <w:jc w:val="both"/>
      </w:pPr>
      <w:r>
        <w:t>Zagreb, xx</w:t>
      </w:r>
      <w:r w:rsidR="004D0C0A">
        <w:t>.xx</w:t>
      </w:r>
      <w:r w:rsidR="00601792">
        <w:t xml:space="preserve"> 2018.</w:t>
      </w:r>
    </w:p>
    <w:p w14:paraId="27DBCCE4" w14:textId="77777777" w:rsidR="00601792" w:rsidRPr="00DF714E" w:rsidRDefault="00601792" w:rsidP="00C87074"/>
    <w:sectPr w:rsidR="00601792" w:rsidRPr="00DF71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430B5" w14:textId="77777777" w:rsidR="00133B6D" w:rsidRDefault="00133B6D" w:rsidP="0045190F">
      <w:pPr>
        <w:spacing w:after="0" w:line="240" w:lineRule="auto"/>
      </w:pPr>
      <w:r>
        <w:separator/>
      </w:r>
    </w:p>
  </w:endnote>
  <w:endnote w:type="continuationSeparator" w:id="0">
    <w:p w14:paraId="4AA69050" w14:textId="77777777" w:rsidR="00133B6D" w:rsidRDefault="00133B6D" w:rsidP="0045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697422"/>
      <w:docPartObj>
        <w:docPartGallery w:val="Page Numbers (Bottom of Page)"/>
        <w:docPartUnique/>
      </w:docPartObj>
    </w:sdtPr>
    <w:sdtEndPr>
      <w:rPr>
        <w:noProof/>
        <w:sz w:val="18"/>
        <w:szCs w:val="18"/>
      </w:rPr>
    </w:sdtEndPr>
    <w:sdtContent>
      <w:p w14:paraId="27DBCCE9" w14:textId="77777777" w:rsidR="0045190F" w:rsidRPr="0045190F" w:rsidRDefault="0045190F">
        <w:pPr>
          <w:pStyle w:val="Footer"/>
          <w:jc w:val="center"/>
          <w:rPr>
            <w:sz w:val="18"/>
            <w:szCs w:val="18"/>
          </w:rPr>
        </w:pPr>
        <w:r w:rsidRPr="0045190F">
          <w:rPr>
            <w:sz w:val="18"/>
            <w:szCs w:val="18"/>
          </w:rPr>
          <w:fldChar w:fldCharType="begin"/>
        </w:r>
        <w:r w:rsidRPr="0045190F">
          <w:rPr>
            <w:sz w:val="18"/>
            <w:szCs w:val="18"/>
          </w:rPr>
          <w:instrText xml:space="preserve"> PAGE   \* MERGEFORMAT </w:instrText>
        </w:r>
        <w:r w:rsidRPr="0045190F">
          <w:rPr>
            <w:sz w:val="18"/>
            <w:szCs w:val="18"/>
          </w:rPr>
          <w:fldChar w:fldCharType="separate"/>
        </w:r>
        <w:r w:rsidR="00B87C37">
          <w:rPr>
            <w:noProof/>
            <w:sz w:val="18"/>
            <w:szCs w:val="18"/>
          </w:rPr>
          <w:t>12</w:t>
        </w:r>
        <w:r w:rsidRPr="0045190F">
          <w:rPr>
            <w:noProof/>
            <w:sz w:val="18"/>
            <w:szCs w:val="18"/>
          </w:rPr>
          <w:fldChar w:fldCharType="end"/>
        </w:r>
      </w:p>
    </w:sdtContent>
  </w:sdt>
  <w:p w14:paraId="27DBCCEA" w14:textId="77777777" w:rsidR="0045190F" w:rsidRDefault="00451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BD46F" w14:textId="77777777" w:rsidR="00133B6D" w:rsidRDefault="00133B6D" w:rsidP="0045190F">
      <w:pPr>
        <w:spacing w:after="0" w:line="240" w:lineRule="auto"/>
      </w:pPr>
      <w:r>
        <w:separator/>
      </w:r>
    </w:p>
  </w:footnote>
  <w:footnote w:type="continuationSeparator" w:id="0">
    <w:p w14:paraId="446A77C2" w14:textId="77777777" w:rsidR="00133B6D" w:rsidRDefault="00133B6D" w:rsidP="0045190F">
      <w:pPr>
        <w:spacing w:after="0" w:line="240" w:lineRule="auto"/>
      </w:pPr>
      <w:r>
        <w:continuationSeparator/>
      </w:r>
    </w:p>
  </w:footnote>
  <w:footnote w:id="1">
    <w:p w14:paraId="27DBCCEB" w14:textId="77777777" w:rsidR="000C57B4" w:rsidRPr="00F625A3" w:rsidRDefault="000C57B4" w:rsidP="00F0432C">
      <w:pPr>
        <w:pStyle w:val="FootnoteText"/>
        <w:ind w:left="142" w:hanging="142"/>
        <w:jc w:val="both"/>
        <w:rPr>
          <w:sz w:val="18"/>
          <w:szCs w:val="18"/>
        </w:rPr>
      </w:pPr>
      <w:r>
        <w:rPr>
          <w:rStyle w:val="FootnoteReference"/>
        </w:rPr>
        <w:footnoteRef/>
      </w:r>
      <w:r w:rsidR="00F625A3">
        <w:t xml:space="preserve"> </w:t>
      </w:r>
      <w:r w:rsidR="00571889" w:rsidRPr="00F625A3">
        <w:rPr>
          <w:sz w:val="18"/>
          <w:szCs w:val="18"/>
        </w:rPr>
        <w:t>Zakon o trgovačkim društvima (</w:t>
      </w:r>
      <w:r w:rsidRPr="00F625A3">
        <w:rPr>
          <w:sz w:val="18"/>
          <w:szCs w:val="18"/>
        </w:rPr>
        <w:t>NN 111/93, 34/99, 121/99, 52/00, 118/03, 107/07, 146/08, 137/09</w:t>
      </w:r>
      <w:r w:rsidR="00F0432C" w:rsidRPr="00F625A3">
        <w:rPr>
          <w:sz w:val="18"/>
          <w:szCs w:val="18"/>
        </w:rPr>
        <w:t>, 125/11, 152/11, 111/12, 68/13 i</w:t>
      </w:r>
      <w:r w:rsidRPr="00F625A3">
        <w:rPr>
          <w:sz w:val="18"/>
          <w:szCs w:val="18"/>
        </w:rPr>
        <w:t xml:space="preserve"> 110/15)</w:t>
      </w:r>
    </w:p>
  </w:footnote>
  <w:footnote w:id="2">
    <w:p w14:paraId="27DBCCEC" w14:textId="77777777" w:rsidR="00E70E85" w:rsidRPr="00F625A3" w:rsidRDefault="00E70E85" w:rsidP="00F625A3">
      <w:pPr>
        <w:pStyle w:val="FootnoteText"/>
        <w:tabs>
          <w:tab w:val="left" w:pos="284"/>
        </w:tabs>
        <w:ind w:left="142" w:hanging="142"/>
        <w:jc w:val="both"/>
        <w:rPr>
          <w:sz w:val="18"/>
          <w:szCs w:val="18"/>
        </w:rPr>
      </w:pPr>
      <w:r>
        <w:rPr>
          <w:rStyle w:val="FootnoteReference"/>
        </w:rPr>
        <w:footnoteRef/>
      </w:r>
      <w:r>
        <w:t xml:space="preserve"> </w:t>
      </w:r>
      <w:r w:rsidRPr="00F625A3">
        <w:rPr>
          <w:sz w:val="18"/>
          <w:szCs w:val="18"/>
        </w:rPr>
        <w:t>Uredba (EU) br. 1093/2010 Europskog parlamenta i Vijeća od 24. studenoga 2010. o osnivanju europskog nadzornog tijela (Europskog nadzornog tijela za bankarstvo), kojom se izmjenjuje Odluka br. 716/2009/EZ i stavlja izvan snage Odluka Komisije 2009/78/EZ</w:t>
      </w:r>
    </w:p>
  </w:footnote>
  <w:footnote w:id="3">
    <w:p w14:paraId="27DBCCED" w14:textId="77777777" w:rsidR="00CE4621" w:rsidRPr="009D2609" w:rsidRDefault="00CE4621" w:rsidP="009D2609">
      <w:pPr>
        <w:pStyle w:val="FootnoteText"/>
        <w:ind w:left="142" w:hanging="142"/>
        <w:jc w:val="both"/>
        <w:rPr>
          <w:sz w:val="18"/>
          <w:szCs w:val="18"/>
        </w:rPr>
      </w:pPr>
      <w:r>
        <w:rPr>
          <w:rStyle w:val="FootnoteReference"/>
        </w:rPr>
        <w:footnoteRef/>
      </w:r>
      <w:r>
        <w:t xml:space="preserve"> </w:t>
      </w:r>
      <w:r w:rsidRPr="009D2609">
        <w:rPr>
          <w:sz w:val="18"/>
          <w:szCs w:val="18"/>
        </w:rPr>
        <w:t>Uredba (EU) br. 575/2013 Europskog parlamenta i Vijeća od 26. lipnja</w:t>
      </w:r>
      <w:r w:rsidR="009D2609">
        <w:rPr>
          <w:sz w:val="18"/>
          <w:szCs w:val="18"/>
        </w:rPr>
        <w:t xml:space="preserve"> 2013.o bonitetnim zahtjevima </w:t>
      </w:r>
      <w:r w:rsidRPr="009D2609">
        <w:rPr>
          <w:sz w:val="18"/>
          <w:szCs w:val="18"/>
        </w:rPr>
        <w:t>za kreditne institucije i investicijska društva i o izmjeni Uredbe (EU) br. 648/2012</w:t>
      </w:r>
    </w:p>
  </w:footnote>
  <w:footnote w:id="4">
    <w:p w14:paraId="27DBCCEE" w14:textId="77777777" w:rsidR="00C6794F" w:rsidRPr="009D2609" w:rsidRDefault="00C6794F" w:rsidP="009D2609">
      <w:pPr>
        <w:pStyle w:val="FootnoteText"/>
        <w:ind w:left="142" w:hanging="142"/>
        <w:jc w:val="both"/>
        <w:rPr>
          <w:sz w:val="18"/>
          <w:szCs w:val="18"/>
        </w:rPr>
      </w:pPr>
      <w:r w:rsidRPr="009D2609">
        <w:rPr>
          <w:rStyle w:val="FootnoteReference"/>
          <w:sz w:val="18"/>
          <w:szCs w:val="18"/>
        </w:rPr>
        <w:footnoteRef/>
      </w:r>
      <w:r w:rsidRPr="009D2609">
        <w:rPr>
          <w:sz w:val="18"/>
          <w:szCs w:val="18"/>
        </w:rPr>
        <w:t xml:space="preserve"> Delegirana uredba komisije (EU) 2016/1450 оd 23. svibnja 2016. o dopuni direktive 2014/59/EU Europskog parlamenta i Vijeća u pogledu regulatornih tehničkih standarda kojima se utvrđuju kriteriji povezani s metodologijom za određivanje minimalnog zahtjeva za regulatorni kapital i prihvatljive obveze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59E"/>
    <w:multiLevelType w:val="hybridMultilevel"/>
    <w:tmpl w:val="577A49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A36005"/>
    <w:multiLevelType w:val="hybridMultilevel"/>
    <w:tmpl w:val="F78A0E3C"/>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D3E2670"/>
    <w:multiLevelType w:val="hybridMultilevel"/>
    <w:tmpl w:val="8196E46C"/>
    <w:lvl w:ilvl="0" w:tplc="2DDE08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C556D1"/>
    <w:multiLevelType w:val="hybridMultilevel"/>
    <w:tmpl w:val="C03A1A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5F65C4"/>
    <w:multiLevelType w:val="hybridMultilevel"/>
    <w:tmpl w:val="C42C84A8"/>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3847A2"/>
    <w:multiLevelType w:val="hybridMultilevel"/>
    <w:tmpl w:val="C8448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0B7A91"/>
    <w:multiLevelType w:val="hybridMultilevel"/>
    <w:tmpl w:val="9D765DD8"/>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D2346B7"/>
    <w:multiLevelType w:val="hybridMultilevel"/>
    <w:tmpl w:val="40D0DD2C"/>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7046456"/>
    <w:multiLevelType w:val="hybridMultilevel"/>
    <w:tmpl w:val="25B023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4780F"/>
    <w:multiLevelType w:val="hybridMultilevel"/>
    <w:tmpl w:val="401846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956D9E"/>
    <w:multiLevelType w:val="hybridMultilevel"/>
    <w:tmpl w:val="3B2C51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DE2263"/>
    <w:multiLevelType w:val="hybridMultilevel"/>
    <w:tmpl w:val="D842F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124037"/>
    <w:multiLevelType w:val="hybridMultilevel"/>
    <w:tmpl w:val="9A3C6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2626BA"/>
    <w:multiLevelType w:val="hybridMultilevel"/>
    <w:tmpl w:val="C82859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32B72EE"/>
    <w:multiLevelType w:val="hybridMultilevel"/>
    <w:tmpl w:val="EFC88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871ACD"/>
    <w:multiLevelType w:val="hybridMultilevel"/>
    <w:tmpl w:val="B97449DC"/>
    <w:lvl w:ilvl="0" w:tplc="5E38E03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3A06AA4"/>
    <w:multiLevelType w:val="hybridMultilevel"/>
    <w:tmpl w:val="A2623744"/>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54503682"/>
    <w:multiLevelType w:val="hybridMultilevel"/>
    <w:tmpl w:val="A91662A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9C790B"/>
    <w:multiLevelType w:val="hybridMultilevel"/>
    <w:tmpl w:val="DAFA4734"/>
    <w:lvl w:ilvl="0" w:tplc="88BCF624">
      <w:numFmt w:val="bullet"/>
      <w:lvlText w:val="-"/>
      <w:lvlJc w:val="left"/>
      <w:pPr>
        <w:ind w:left="1428" w:hanging="360"/>
      </w:pPr>
      <w:rPr>
        <w:rFonts w:ascii="Arial" w:eastAsiaTheme="minorHAnsi" w:hAnsi="Arial" w:cs="Arial" w:hint="default"/>
      </w:r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59107349"/>
    <w:multiLevelType w:val="hybridMultilevel"/>
    <w:tmpl w:val="2D22CC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C9348DB"/>
    <w:multiLevelType w:val="hybridMultilevel"/>
    <w:tmpl w:val="5D82E0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BA6DF6"/>
    <w:multiLevelType w:val="hybridMultilevel"/>
    <w:tmpl w:val="7F6CE5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D548DF"/>
    <w:multiLevelType w:val="hybridMultilevel"/>
    <w:tmpl w:val="975644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DE1969"/>
    <w:multiLevelType w:val="hybridMultilevel"/>
    <w:tmpl w:val="15AA91D2"/>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8FD05D3"/>
    <w:multiLevelType w:val="hybridMultilevel"/>
    <w:tmpl w:val="22C662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5D83B0A"/>
    <w:multiLevelType w:val="hybridMultilevel"/>
    <w:tmpl w:val="3E56EC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7A670A"/>
    <w:multiLevelType w:val="hybridMultilevel"/>
    <w:tmpl w:val="7850FC38"/>
    <w:lvl w:ilvl="0" w:tplc="8904F8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770E2E12"/>
    <w:multiLevelType w:val="hybridMultilevel"/>
    <w:tmpl w:val="36D634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7C2EF6"/>
    <w:multiLevelType w:val="hybridMultilevel"/>
    <w:tmpl w:val="BAD4ECC6"/>
    <w:lvl w:ilvl="0" w:tplc="2DDE08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7BD6102B"/>
    <w:multiLevelType w:val="hybridMultilevel"/>
    <w:tmpl w:val="05E6B7DE"/>
    <w:lvl w:ilvl="0" w:tplc="041A001B">
      <w:start w:val="1"/>
      <w:numFmt w:val="lowerRoman"/>
      <w:lvlText w:val="%1."/>
      <w:lvlJc w:val="righ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0" w15:restartNumberingAfterBreak="0">
    <w:nsid w:val="7C495F06"/>
    <w:multiLevelType w:val="hybridMultilevel"/>
    <w:tmpl w:val="8C8C62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2"/>
  </w:num>
  <w:num w:numId="3">
    <w:abstractNumId w:val="30"/>
  </w:num>
  <w:num w:numId="4">
    <w:abstractNumId w:val="10"/>
  </w:num>
  <w:num w:numId="5">
    <w:abstractNumId w:val="3"/>
  </w:num>
  <w:num w:numId="6">
    <w:abstractNumId w:val="11"/>
  </w:num>
  <w:num w:numId="7">
    <w:abstractNumId w:val="2"/>
  </w:num>
  <w:num w:numId="8">
    <w:abstractNumId w:val="28"/>
  </w:num>
  <w:num w:numId="9">
    <w:abstractNumId w:val="14"/>
  </w:num>
  <w:num w:numId="10">
    <w:abstractNumId w:val="25"/>
  </w:num>
  <w:num w:numId="11">
    <w:abstractNumId w:val="21"/>
  </w:num>
  <w:num w:numId="12">
    <w:abstractNumId w:val="15"/>
  </w:num>
  <w:num w:numId="13">
    <w:abstractNumId w:val="4"/>
  </w:num>
  <w:num w:numId="14">
    <w:abstractNumId w:val="18"/>
  </w:num>
  <w:num w:numId="15">
    <w:abstractNumId w:val="23"/>
  </w:num>
  <w:num w:numId="16">
    <w:abstractNumId w:val="0"/>
  </w:num>
  <w:num w:numId="17">
    <w:abstractNumId w:val="6"/>
  </w:num>
  <w:num w:numId="18">
    <w:abstractNumId w:val="16"/>
  </w:num>
  <w:num w:numId="19">
    <w:abstractNumId w:val="13"/>
  </w:num>
  <w:num w:numId="20">
    <w:abstractNumId w:val="7"/>
  </w:num>
  <w:num w:numId="21">
    <w:abstractNumId w:val="9"/>
  </w:num>
  <w:num w:numId="22">
    <w:abstractNumId w:val="26"/>
  </w:num>
  <w:num w:numId="23">
    <w:abstractNumId w:val="27"/>
  </w:num>
  <w:num w:numId="24">
    <w:abstractNumId w:val="1"/>
  </w:num>
  <w:num w:numId="25">
    <w:abstractNumId w:val="29"/>
  </w:num>
  <w:num w:numId="26">
    <w:abstractNumId w:val="8"/>
  </w:num>
  <w:num w:numId="27">
    <w:abstractNumId w:val="20"/>
  </w:num>
  <w:num w:numId="28">
    <w:abstractNumId w:val="22"/>
  </w:num>
  <w:num w:numId="29">
    <w:abstractNumId w:val="17"/>
  </w:num>
  <w:num w:numId="30">
    <w:abstractNumId w:val="24"/>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CE"/>
    <w:rsid w:val="00000451"/>
    <w:rsid w:val="00001AD0"/>
    <w:rsid w:val="00002571"/>
    <w:rsid w:val="0001646D"/>
    <w:rsid w:val="00016DF2"/>
    <w:rsid w:val="00017928"/>
    <w:rsid w:val="00025F50"/>
    <w:rsid w:val="0002761C"/>
    <w:rsid w:val="0002769D"/>
    <w:rsid w:val="00031454"/>
    <w:rsid w:val="00032657"/>
    <w:rsid w:val="00033916"/>
    <w:rsid w:val="00035057"/>
    <w:rsid w:val="00037887"/>
    <w:rsid w:val="00037986"/>
    <w:rsid w:val="0004192E"/>
    <w:rsid w:val="0004590C"/>
    <w:rsid w:val="00050AAF"/>
    <w:rsid w:val="00057802"/>
    <w:rsid w:val="00057F34"/>
    <w:rsid w:val="0007091B"/>
    <w:rsid w:val="00081BE9"/>
    <w:rsid w:val="00084F9F"/>
    <w:rsid w:val="000A2EF6"/>
    <w:rsid w:val="000A38D2"/>
    <w:rsid w:val="000B0FD7"/>
    <w:rsid w:val="000B1BD0"/>
    <w:rsid w:val="000B3116"/>
    <w:rsid w:val="000B4B7D"/>
    <w:rsid w:val="000B5EFB"/>
    <w:rsid w:val="000B6475"/>
    <w:rsid w:val="000B74A3"/>
    <w:rsid w:val="000B78AE"/>
    <w:rsid w:val="000C57B4"/>
    <w:rsid w:val="000C70A7"/>
    <w:rsid w:val="000D39D8"/>
    <w:rsid w:val="000E04FE"/>
    <w:rsid w:val="000E0ACB"/>
    <w:rsid w:val="000E2A6D"/>
    <w:rsid w:val="000E5132"/>
    <w:rsid w:val="000E77DD"/>
    <w:rsid w:val="000F24C0"/>
    <w:rsid w:val="000F347B"/>
    <w:rsid w:val="000F4F4D"/>
    <w:rsid w:val="00104B91"/>
    <w:rsid w:val="0011199A"/>
    <w:rsid w:val="00113F37"/>
    <w:rsid w:val="00116BD1"/>
    <w:rsid w:val="001268EE"/>
    <w:rsid w:val="00127287"/>
    <w:rsid w:val="00132C26"/>
    <w:rsid w:val="00133B6D"/>
    <w:rsid w:val="00135369"/>
    <w:rsid w:val="00135A47"/>
    <w:rsid w:val="00136E4C"/>
    <w:rsid w:val="00140EB4"/>
    <w:rsid w:val="00147E95"/>
    <w:rsid w:val="00154429"/>
    <w:rsid w:val="00154DEE"/>
    <w:rsid w:val="00155694"/>
    <w:rsid w:val="001562C1"/>
    <w:rsid w:val="0015631D"/>
    <w:rsid w:val="00156716"/>
    <w:rsid w:val="0017285A"/>
    <w:rsid w:val="00181584"/>
    <w:rsid w:val="001846C8"/>
    <w:rsid w:val="00186B83"/>
    <w:rsid w:val="00187D10"/>
    <w:rsid w:val="0019228B"/>
    <w:rsid w:val="00194281"/>
    <w:rsid w:val="0019501D"/>
    <w:rsid w:val="001A2820"/>
    <w:rsid w:val="001A28B0"/>
    <w:rsid w:val="001A3BC4"/>
    <w:rsid w:val="001A4061"/>
    <w:rsid w:val="001A4CB8"/>
    <w:rsid w:val="001A64F3"/>
    <w:rsid w:val="001A666E"/>
    <w:rsid w:val="001B1A49"/>
    <w:rsid w:val="001B3230"/>
    <w:rsid w:val="001C2FA8"/>
    <w:rsid w:val="001C4090"/>
    <w:rsid w:val="001C750E"/>
    <w:rsid w:val="001C7EE3"/>
    <w:rsid w:val="001D0FB8"/>
    <w:rsid w:val="001D35DB"/>
    <w:rsid w:val="001D4163"/>
    <w:rsid w:val="001D7E0B"/>
    <w:rsid w:val="001E02C2"/>
    <w:rsid w:val="001E05C9"/>
    <w:rsid w:val="001E0A48"/>
    <w:rsid w:val="001E0CBD"/>
    <w:rsid w:val="001E57C4"/>
    <w:rsid w:val="001E7BCA"/>
    <w:rsid w:val="001F531A"/>
    <w:rsid w:val="001F5476"/>
    <w:rsid w:val="001F6E45"/>
    <w:rsid w:val="001F7606"/>
    <w:rsid w:val="002038F7"/>
    <w:rsid w:val="00205CA1"/>
    <w:rsid w:val="00207BDF"/>
    <w:rsid w:val="00210534"/>
    <w:rsid w:val="00210DC4"/>
    <w:rsid w:val="00211AD3"/>
    <w:rsid w:val="00212BBC"/>
    <w:rsid w:val="00213836"/>
    <w:rsid w:val="00215C14"/>
    <w:rsid w:val="0021728B"/>
    <w:rsid w:val="00221BCC"/>
    <w:rsid w:val="00224744"/>
    <w:rsid w:val="0023120D"/>
    <w:rsid w:val="002339BB"/>
    <w:rsid w:val="002418BE"/>
    <w:rsid w:val="00242787"/>
    <w:rsid w:val="0024592A"/>
    <w:rsid w:val="002467F0"/>
    <w:rsid w:val="002553EF"/>
    <w:rsid w:val="00262F3A"/>
    <w:rsid w:val="0026350F"/>
    <w:rsid w:val="0027237A"/>
    <w:rsid w:val="0027532B"/>
    <w:rsid w:val="0028332B"/>
    <w:rsid w:val="00286DBD"/>
    <w:rsid w:val="00292942"/>
    <w:rsid w:val="00297D2B"/>
    <w:rsid w:val="002A3581"/>
    <w:rsid w:val="002B1BCE"/>
    <w:rsid w:val="002B39EF"/>
    <w:rsid w:val="002B3B04"/>
    <w:rsid w:val="002B4C63"/>
    <w:rsid w:val="002C34A0"/>
    <w:rsid w:val="002C5449"/>
    <w:rsid w:val="002C7945"/>
    <w:rsid w:val="002E3A34"/>
    <w:rsid w:val="002E5CE8"/>
    <w:rsid w:val="002E6074"/>
    <w:rsid w:val="002E6830"/>
    <w:rsid w:val="002E6BD6"/>
    <w:rsid w:val="002E7F93"/>
    <w:rsid w:val="002F54CE"/>
    <w:rsid w:val="002F5B5E"/>
    <w:rsid w:val="002F7493"/>
    <w:rsid w:val="00300835"/>
    <w:rsid w:val="003010F9"/>
    <w:rsid w:val="0030374A"/>
    <w:rsid w:val="003043B1"/>
    <w:rsid w:val="00307642"/>
    <w:rsid w:val="00307979"/>
    <w:rsid w:val="0031205C"/>
    <w:rsid w:val="003226B1"/>
    <w:rsid w:val="00324ED6"/>
    <w:rsid w:val="00326A88"/>
    <w:rsid w:val="00330451"/>
    <w:rsid w:val="003419E9"/>
    <w:rsid w:val="00343120"/>
    <w:rsid w:val="003541C8"/>
    <w:rsid w:val="00355BC8"/>
    <w:rsid w:val="00356A7D"/>
    <w:rsid w:val="003610B4"/>
    <w:rsid w:val="00367197"/>
    <w:rsid w:val="00371CCB"/>
    <w:rsid w:val="003741F9"/>
    <w:rsid w:val="003855F5"/>
    <w:rsid w:val="0038634B"/>
    <w:rsid w:val="00391B9F"/>
    <w:rsid w:val="00394A7C"/>
    <w:rsid w:val="003A072A"/>
    <w:rsid w:val="003A3FEC"/>
    <w:rsid w:val="003A4157"/>
    <w:rsid w:val="003A7E5A"/>
    <w:rsid w:val="003A7EC3"/>
    <w:rsid w:val="003B05EF"/>
    <w:rsid w:val="003B4DAC"/>
    <w:rsid w:val="003C418E"/>
    <w:rsid w:val="003D02BC"/>
    <w:rsid w:val="003D1229"/>
    <w:rsid w:val="003D4467"/>
    <w:rsid w:val="003D7889"/>
    <w:rsid w:val="003E0399"/>
    <w:rsid w:val="003E23AE"/>
    <w:rsid w:val="003E27AD"/>
    <w:rsid w:val="003E2FC8"/>
    <w:rsid w:val="003E7EF0"/>
    <w:rsid w:val="00401396"/>
    <w:rsid w:val="0040396D"/>
    <w:rsid w:val="00403BC4"/>
    <w:rsid w:val="00414683"/>
    <w:rsid w:val="00416D87"/>
    <w:rsid w:val="0042592A"/>
    <w:rsid w:val="00432C6C"/>
    <w:rsid w:val="0043474D"/>
    <w:rsid w:val="004419ED"/>
    <w:rsid w:val="00450568"/>
    <w:rsid w:val="0045190F"/>
    <w:rsid w:val="0045238A"/>
    <w:rsid w:val="00452A1D"/>
    <w:rsid w:val="004532FF"/>
    <w:rsid w:val="00462459"/>
    <w:rsid w:val="004627B3"/>
    <w:rsid w:val="0047252B"/>
    <w:rsid w:val="00472911"/>
    <w:rsid w:val="00472E33"/>
    <w:rsid w:val="004746BE"/>
    <w:rsid w:val="00477FC6"/>
    <w:rsid w:val="00484506"/>
    <w:rsid w:val="00485A35"/>
    <w:rsid w:val="004866E4"/>
    <w:rsid w:val="00487898"/>
    <w:rsid w:val="004A6EF0"/>
    <w:rsid w:val="004B2344"/>
    <w:rsid w:val="004B6986"/>
    <w:rsid w:val="004C1A8D"/>
    <w:rsid w:val="004C2CCF"/>
    <w:rsid w:val="004C3CCB"/>
    <w:rsid w:val="004C5584"/>
    <w:rsid w:val="004C5935"/>
    <w:rsid w:val="004C76A1"/>
    <w:rsid w:val="004D0C0A"/>
    <w:rsid w:val="004D3539"/>
    <w:rsid w:val="004D73AC"/>
    <w:rsid w:val="004E0161"/>
    <w:rsid w:val="004E25F7"/>
    <w:rsid w:val="004E29F5"/>
    <w:rsid w:val="004E4578"/>
    <w:rsid w:val="004E7950"/>
    <w:rsid w:val="004F0FAB"/>
    <w:rsid w:val="004F707F"/>
    <w:rsid w:val="00501A17"/>
    <w:rsid w:val="00503D61"/>
    <w:rsid w:val="0050531A"/>
    <w:rsid w:val="00510084"/>
    <w:rsid w:val="00515DDE"/>
    <w:rsid w:val="0052084F"/>
    <w:rsid w:val="00520B21"/>
    <w:rsid w:val="005218F4"/>
    <w:rsid w:val="00521D0B"/>
    <w:rsid w:val="00524EE3"/>
    <w:rsid w:val="00526351"/>
    <w:rsid w:val="005279FF"/>
    <w:rsid w:val="005415A9"/>
    <w:rsid w:val="0054373E"/>
    <w:rsid w:val="00544D81"/>
    <w:rsid w:val="00545926"/>
    <w:rsid w:val="00554D9F"/>
    <w:rsid w:val="00555BD3"/>
    <w:rsid w:val="00563DDE"/>
    <w:rsid w:val="00564AD0"/>
    <w:rsid w:val="00571889"/>
    <w:rsid w:val="005744A2"/>
    <w:rsid w:val="00587979"/>
    <w:rsid w:val="00590185"/>
    <w:rsid w:val="00590B6D"/>
    <w:rsid w:val="005A2F9D"/>
    <w:rsid w:val="005B2B6E"/>
    <w:rsid w:val="005B2B91"/>
    <w:rsid w:val="005B4922"/>
    <w:rsid w:val="005B5653"/>
    <w:rsid w:val="005B7E0F"/>
    <w:rsid w:val="005C1F86"/>
    <w:rsid w:val="005C4CE4"/>
    <w:rsid w:val="005C6551"/>
    <w:rsid w:val="005C6EC3"/>
    <w:rsid w:val="005D2D01"/>
    <w:rsid w:val="005D56F7"/>
    <w:rsid w:val="005D5C26"/>
    <w:rsid w:val="005D6C98"/>
    <w:rsid w:val="005D73ED"/>
    <w:rsid w:val="005E0548"/>
    <w:rsid w:val="005E50BA"/>
    <w:rsid w:val="005E7735"/>
    <w:rsid w:val="005F31C1"/>
    <w:rsid w:val="005F368F"/>
    <w:rsid w:val="005F3D57"/>
    <w:rsid w:val="005F4EAD"/>
    <w:rsid w:val="00600BE4"/>
    <w:rsid w:val="00601792"/>
    <w:rsid w:val="00603607"/>
    <w:rsid w:val="00605052"/>
    <w:rsid w:val="006111D6"/>
    <w:rsid w:val="006125F0"/>
    <w:rsid w:val="006160CC"/>
    <w:rsid w:val="00617E6C"/>
    <w:rsid w:val="00621ED8"/>
    <w:rsid w:val="0062355E"/>
    <w:rsid w:val="006242A4"/>
    <w:rsid w:val="006247FF"/>
    <w:rsid w:val="00632469"/>
    <w:rsid w:val="00642951"/>
    <w:rsid w:val="0065308D"/>
    <w:rsid w:val="00660831"/>
    <w:rsid w:val="006615D1"/>
    <w:rsid w:val="00662158"/>
    <w:rsid w:val="00662EF9"/>
    <w:rsid w:val="00663D4E"/>
    <w:rsid w:val="00672BFB"/>
    <w:rsid w:val="00672E1C"/>
    <w:rsid w:val="00673D59"/>
    <w:rsid w:val="00676CA3"/>
    <w:rsid w:val="006811D0"/>
    <w:rsid w:val="00682DA0"/>
    <w:rsid w:val="00683E90"/>
    <w:rsid w:val="00684E98"/>
    <w:rsid w:val="006852A0"/>
    <w:rsid w:val="00694414"/>
    <w:rsid w:val="006A00F2"/>
    <w:rsid w:val="006A064E"/>
    <w:rsid w:val="006A12F0"/>
    <w:rsid w:val="006A1C51"/>
    <w:rsid w:val="006A4EED"/>
    <w:rsid w:val="006A6C4E"/>
    <w:rsid w:val="006B0D03"/>
    <w:rsid w:val="006B495B"/>
    <w:rsid w:val="006B51C6"/>
    <w:rsid w:val="006C025A"/>
    <w:rsid w:val="006C071E"/>
    <w:rsid w:val="006C43BA"/>
    <w:rsid w:val="006C4F91"/>
    <w:rsid w:val="006D16E5"/>
    <w:rsid w:val="006D4C8A"/>
    <w:rsid w:val="006D6EF5"/>
    <w:rsid w:val="006D700A"/>
    <w:rsid w:val="006E118D"/>
    <w:rsid w:val="006E19DD"/>
    <w:rsid w:val="006E7007"/>
    <w:rsid w:val="006E761B"/>
    <w:rsid w:val="006F1AC4"/>
    <w:rsid w:val="006F1CF4"/>
    <w:rsid w:val="006F2B78"/>
    <w:rsid w:val="006F3DB0"/>
    <w:rsid w:val="00704BC0"/>
    <w:rsid w:val="00707122"/>
    <w:rsid w:val="00713E0D"/>
    <w:rsid w:val="00716AE6"/>
    <w:rsid w:val="00722EAF"/>
    <w:rsid w:val="00724E6D"/>
    <w:rsid w:val="007262DF"/>
    <w:rsid w:val="007269DC"/>
    <w:rsid w:val="00726CF6"/>
    <w:rsid w:val="00730815"/>
    <w:rsid w:val="00733C42"/>
    <w:rsid w:val="0074045B"/>
    <w:rsid w:val="007413C7"/>
    <w:rsid w:val="00741653"/>
    <w:rsid w:val="007531B3"/>
    <w:rsid w:val="007533AB"/>
    <w:rsid w:val="007541E8"/>
    <w:rsid w:val="00755ACA"/>
    <w:rsid w:val="00755CDD"/>
    <w:rsid w:val="007611BC"/>
    <w:rsid w:val="00771BD5"/>
    <w:rsid w:val="007737B7"/>
    <w:rsid w:val="00773B0B"/>
    <w:rsid w:val="0078179E"/>
    <w:rsid w:val="00785C55"/>
    <w:rsid w:val="0079480B"/>
    <w:rsid w:val="00795FA8"/>
    <w:rsid w:val="00796C16"/>
    <w:rsid w:val="00797658"/>
    <w:rsid w:val="007A0537"/>
    <w:rsid w:val="007A39C8"/>
    <w:rsid w:val="007A501F"/>
    <w:rsid w:val="007B3885"/>
    <w:rsid w:val="007C103E"/>
    <w:rsid w:val="007C1F41"/>
    <w:rsid w:val="007C2AD3"/>
    <w:rsid w:val="007C2E05"/>
    <w:rsid w:val="007D214A"/>
    <w:rsid w:val="007E0E0C"/>
    <w:rsid w:val="007E2346"/>
    <w:rsid w:val="007E2F8E"/>
    <w:rsid w:val="007E7688"/>
    <w:rsid w:val="007F0711"/>
    <w:rsid w:val="007F0FD5"/>
    <w:rsid w:val="00800EA0"/>
    <w:rsid w:val="008012DA"/>
    <w:rsid w:val="00802ADB"/>
    <w:rsid w:val="008045AE"/>
    <w:rsid w:val="00810FDA"/>
    <w:rsid w:val="00812435"/>
    <w:rsid w:val="00824601"/>
    <w:rsid w:val="008369C0"/>
    <w:rsid w:val="008371D4"/>
    <w:rsid w:val="00841414"/>
    <w:rsid w:val="00843A84"/>
    <w:rsid w:val="008443E9"/>
    <w:rsid w:val="0084648E"/>
    <w:rsid w:val="0085217A"/>
    <w:rsid w:val="008534F5"/>
    <w:rsid w:val="0085464F"/>
    <w:rsid w:val="00855EAF"/>
    <w:rsid w:val="00856068"/>
    <w:rsid w:val="00861694"/>
    <w:rsid w:val="00861717"/>
    <w:rsid w:val="00864391"/>
    <w:rsid w:val="00866B48"/>
    <w:rsid w:val="008678A0"/>
    <w:rsid w:val="008739EF"/>
    <w:rsid w:val="00876502"/>
    <w:rsid w:val="00877A54"/>
    <w:rsid w:val="00881DD4"/>
    <w:rsid w:val="00884FDE"/>
    <w:rsid w:val="008900FD"/>
    <w:rsid w:val="00890F3A"/>
    <w:rsid w:val="00891215"/>
    <w:rsid w:val="008972A7"/>
    <w:rsid w:val="008A1895"/>
    <w:rsid w:val="008B1E49"/>
    <w:rsid w:val="008B6DEB"/>
    <w:rsid w:val="008C4E1A"/>
    <w:rsid w:val="008C70F3"/>
    <w:rsid w:val="008D1CF4"/>
    <w:rsid w:val="008D799A"/>
    <w:rsid w:val="008E18A6"/>
    <w:rsid w:val="008E6B58"/>
    <w:rsid w:val="008E6D59"/>
    <w:rsid w:val="008E71B8"/>
    <w:rsid w:val="008E7A3D"/>
    <w:rsid w:val="008F08DF"/>
    <w:rsid w:val="008F1D8C"/>
    <w:rsid w:val="008F3007"/>
    <w:rsid w:val="00902BA7"/>
    <w:rsid w:val="00905205"/>
    <w:rsid w:val="009059E0"/>
    <w:rsid w:val="00910D33"/>
    <w:rsid w:val="0091273A"/>
    <w:rsid w:val="009165CE"/>
    <w:rsid w:val="009241B9"/>
    <w:rsid w:val="009243FD"/>
    <w:rsid w:val="00924CDF"/>
    <w:rsid w:val="00927CA0"/>
    <w:rsid w:val="009352A9"/>
    <w:rsid w:val="009372CB"/>
    <w:rsid w:val="0094708B"/>
    <w:rsid w:val="009475C3"/>
    <w:rsid w:val="00952B1F"/>
    <w:rsid w:val="0095436D"/>
    <w:rsid w:val="00956A34"/>
    <w:rsid w:val="00960078"/>
    <w:rsid w:val="009600C3"/>
    <w:rsid w:val="00966673"/>
    <w:rsid w:val="00976741"/>
    <w:rsid w:val="00976D3E"/>
    <w:rsid w:val="009806FC"/>
    <w:rsid w:val="0099295E"/>
    <w:rsid w:val="0099526B"/>
    <w:rsid w:val="009A13EC"/>
    <w:rsid w:val="009A2FBD"/>
    <w:rsid w:val="009A4216"/>
    <w:rsid w:val="009B4976"/>
    <w:rsid w:val="009B5057"/>
    <w:rsid w:val="009B71A1"/>
    <w:rsid w:val="009D0D54"/>
    <w:rsid w:val="009D1843"/>
    <w:rsid w:val="009D2609"/>
    <w:rsid w:val="009D2EC8"/>
    <w:rsid w:val="009D329F"/>
    <w:rsid w:val="009D3A9F"/>
    <w:rsid w:val="009D7969"/>
    <w:rsid w:val="009D7E23"/>
    <w:rsid w:val="009E2EEF"/>
    <w:rsid w:val="009E3BAE"/>
    <w:rsid w:val="009F2382"/>
    <w:rsid w:val="009F23DE"/>
    <w:rsid w:val="009F402B"/>
    <w:rsid w:val="009F43CE"/>
    <w:rsid w:val="009F4620"/>
    <w:rsid w:val="009F4BAE"/>
    <w:rsid w:val="00A1300D"/>
    <w:rsid w:val="00A1502D"/>
    <w:rsid w:val="00A16082"/>
    <w:rsid w:val="00A17BE2"/>
    <w:rsid w:val="00A239AC"/>
    <w:rsid w:val="00A306BB"/>
    <w:rsid w:val="00A41A20"/>
    <w:rsid w:val="00A42594"/>
    <w:rsid w:val="00A43CF9"/>
    <w:rsid w:val="00A476F2"/>
    <w:rsid w:val="00A6257D"/>
    <w:rsid w:val="00A7177B"/>
    <w:rsid w:val="00A74ABC"/>
    <w:rsid w:val="00A766E9"/>
    <w:rsid w:val="00A81B4F"/>
    <w:rsid w:val="00A90200"/>
    <w:rsid w:val="00A955D4"/>
    <w:rsid w:val="00A96137"/>
    <w:rsid w:val="00AB2354"/>
    <w:rsid w:val="00AB639E"/>
    <w:rsid w:val="00AB6FEC"/>
    <w:rsid w:val="00AC51CD"/>
    <w:rsid w:val="00AC53EE"/>
    <w:rsid w:val="00AD43FE"/>
    <w:rsid w:val="00AD4BDD"/>
    <w:rsid w:val="00AD7B54"/>
    <w:rsid w:val="00AE0A92"/>
    <w:rsid w:val="00AE1558"/>
    <w:rsid w:val="00AE599E"/>
    <w:rsid w:val="00AE7D92"/>
    <w:rsid w:val="00AE7EF2"/>
    <w:rsid w:val="00AF38FB"/>
    <w:rsid w:val="00AF6598"/>
    <w:rsid w:val="00AF7F8C"/>
    <w:rsid w:val="00B122AD"/>
    <w:rsid w:val="00B1435C"/>
    <w:rsid w:val="00B17A73"/>
    <w:rsid w:val="00B2669C"/>
    <w:rsid w:val="00B2689B"/>
    <w:rsid w:val="00B32692"/>
    <w:rsid w:val="00B341B6"/>
    <w:rsid w:val="00B34449"/>
    <w:rsid w:val="00B37681"/>
    <w:rsid w:val="00B504A3"/>
    <w:rsid w:val="00B506AD"/>
    <w:rsid w:val="00B570A3"/>
    <w:rsid w:val="00B60392"/>
    <w:rsid w:val="00B634DE"/>
    <w:rsid w:val="00B70751"/>
    <w:rsid w:val="00B707A8"/>
    <w:rsid w:val="00B72A23"/>
    <w:rsid w:val="00B76AA1"/>
    <w:rsid w:val="00B77DDD"/>
    <w:rsid w:val="00B843CC"/>
    <w:rsid w:val="00B87C37"/>
    <w:rsid w:val="00B87D31"/>
    <w:rsid w:val="00B92FDC"/>
    <w:rsid w:val="00B975BE"/>
    <w:rsid w:val="00BA363B"/>
    <w:rsid w:val="00BB237B"/>
    <w:rsid w:val="00BB2FCC"/>
    <w:rsid w:val="00BB3BA8"/>
    <w:rsid w:val="00BB4C44"/>
    <w:rsid w:val="00BD65BD"/>
    <w:rsid w:val="00BF0A84"/>
    <w:rsid w:val="00C01A0C"/>
    <w:rsid w:val="00C05230"/>
    <w:rsid w:val="00C12F79"/>
    <w:rsid w:val="00C13C34"/>
    <w:rsid w:val="00C173E3"/>
    <w:rsid w:val="00C245B6"/>
    <w:rsid w:val="00C277D2"/>
    <w:rsid w:val="00C32C80"/>
    <w:rsid w:val="00C33728"/>
    <w:rsid w:val="00C4069B"/>
    <w:rsid w:val="00C42A76"/>
    <w:rsid w:val="00C47C6D"/>
    <w:rsid w:val="00C5188E"/>
    <w:rsid w:val="00C52CAA"/>
    <w:rsid w:val="00C56D92"/>
    <w:rsid w:val="00C61046"/>
    <w:rsid w:val="00C631FD"/>
    <w:rsid w:val="00C63AC2"/>
    <w:rsid w:val="00C67437"/>
    <w:rsid w:val="00C6794F"/>
    <w:rsid w:val="00C71E04"/>
    <w:rsid w:val="00C75D57"/>
    <w:rsid w:val="00C7731C"/>
    <w:rsid w:val="00C832FA"/>
    <w:rsid w:val="00C87074"/>
    <w:rsid w:val="00C90657"/>
    <w:rsid w:val="00C94056"/>
    <w:rsid w:val="00C95787"/>
    <w:rsid w:val="00C97AF6"/>
    <w:rsid w:val="00CB1EFB"/>
    <w:rsid w:val="00CB265F"/>
    <w:rsid w:val="00CB344C"/>
    <w:rsid w:val="00CB6881"/>
    <w:rsid w:val="00CC2FA2"/>
    <w:rsid w:val="00CC387D"/>
    <w:rsid w:val="00CC62C2"/>
    <w:rsid w:val="00CD1888"/>
    <w:rsid w:val="00CD436C"/>
    <w:rsid w:val="00CD7973"/>
    <w:rsid w:val="00CE41C4"/>
    <w:rsid w:val="00CE4621"/>
    <w:rsid w:val="00CF0128"/>
    <w:rsid w:val="00CF32EE"/>
    <w:rsid w:val="00CF66A9"/>
    <w:rsid w:val="00D0096D"/>
    <w:rsid w:val="00D13AC6"/>
    <w:rsid w:val="00D14674"/>
    <w:rsid w:val="00D14E6B"/>
    <w:rsid w:val="00D21418"/>
    <w:rsid w:val="00D21B17"/>
    <w:rsid w:val="00D22C01"/>
    <w:rsid w:val="00D43A26"/>
    <w:rsid w:val="00D4591C"/>
    <w:rsid w:val="00D52987"/>
    <w:rsid w:val="00D54338"/>
    <w:rsid w:val="00D571B2"/>
    <w:rsid w:val="00D650D9"/>
    <w:rsid w:val="00D66560"/>
    <w:rsid w:val="00D710CF"/>
    <w:rsid w:val="00D73E0D"/>
    <w:rsid w:val="00D76317"/>
    <w:rsid w:val="00D765C5"/>
    <w:rsid w:val="00D77401"/>
    <w:rsid w:val="00D80185"/>
    <w:rsid w:val="00D809DC"/>
    <w:rsid w:val="00D81DB9"/>
    <w:rsid w:val="00D84523"/>
    <w:rsid w:val="00D85157"/>
    <w:rsid w:val="00D90374"/>
    <w:rsid w:val="00D92D4E"/>
    <w:rsid w:val="00D93371"/>
    <w:rsid w:val="00DB1463"/>
    <w:rsid w:val="00DB38A1"/>
    <w:rsid w:val="00DB59E2"/>
    <w:rsid w:val="00DB6DD0"/>
    <w:rsid w:val="00DC1B40"/>
    <w:rsid w:val="00DC42EF"/>
    <w:rsid w:val="00DC589D"/>
    <w:rsid w:val="00DD3A6A"/>
    <w:rsid w:val="00DE2D6A"/>
    <w:rsid w:val="00DE35CD"/>
    <w:rsid w:val="00DE4B1F"/>
    <w:rsid w:val="00DE4E0D"/>
    <w:rsid w:val="00DF714E"/>
    <w:rsid w:val="00E060E4"/>
    <w:rsid w:val="00E1378B"/>
    <w:rsid w:val="00E176D4"/>
    <w:rsid w:val="00E1795D"/>
    <w:rsid w:val="00E17FAD"/>
    <w:rsid w:val="00E209D9"/>
    <w:rsid w:val="00E27D9A"/>
    <w:rsid w:val="00E307C8"/>
    <w:rsid w:val="00E311AE"/>
    <w:rsid w:val="00E40496"/>
    <w:rsid w:val="00E466A5"/>
    <w:rsid w:val="00E47068"/>
    <w:rsid w:val="00E47F25"/>
    <w:rsid w:val="00E504B9"/>
    <w:rsid w:val="00E55D5F"/>
    <w:rsid w:val="00E560A6"/>
    <w:rsid w:val="00E56639"/>
    <w:rsid w:val="00E70E85"/>
    <w:rsid w:val="00E7282C"/>
    <w:rsid w:val="00E731EA"/>
    <w:rsid w:val="00E77924"/>
    <w:rsid w:val="00E81556"/>
    <w:rsid w:val="00E817BD"/>
    <w:rsid w:val="00E82B7B"/>
    <w:rsid w:val="00E86BC2"/>
    <w:rsid w:val="00EA1724"/>
    <w:rsid w:val="00EA3F2A"/>
    <w:rsid w:val="00EA4C99"/>
    <w:rsid w:val="00EB1853"/>
    <w:rsid w:val="00EB20CA"/>
    <w:rsid w:val="00EB4F95"/>
    <w:rsid w:val="00EC5A66"/>
    <w:rsid w:val="00EC6D64"/>
    <w:rsid w:val="00ED1789"/>
    <w:rsid w:val="00EF58E9"/>
    <w:rsid w:val="00F035AB"/>
    <w:rsid w:val="00F0432C"/>
    <w:rsid w:val="00F046C0"/>
    <w:rsid w:val="00F04C94"/>
    <w:rsid w:val="00F06FD6"/>
    <w:rsid w:val="00F254F2"/>
    <w:rsid w:val="00F257EB"/>
    <w:rsid w:val="00F26E85"/>
    <w:rsid w:val="00F31AA1"/>
    <w:rsid w:val="00F34643"/>
    <w:rsid w:val="00F45D0C"/>
    <w:rsid w:val="00F45EB3"/>
    <w:rsid w:val="00F56B11"/>
    <w:rsid w:val="00F56C38"/>
    <w:rsid w:val="00F625A3"/>
    <w:rsid w:val="00F65645"/>
    <w:rsid w:val="00F664E5"/>
    <w:rsid w:val="00F66F03"/>
    <w:rsid w:val="00F71EDD"/>
    <w:rsid w:val="00F721F2"/>
    <w:rsid w:val="00F806CF"/>
    <w:rsid w:val="00F82450"/>
    <w:rsid w:val="00F82589"/>
    <w:rsid w:val="00F83A39"/>
    <w:rsid w:val="00FA2DF4"/>
    <w:rsid w:val="00FB13D5"/>
    <w:rsid w:val="00FB33C3"/>
    <w:rsid w:val="00FB5C69"/>
    <w:rsid w:val="00FB7033"/>
    <w:rsid w:val="00FC1658"/>
    <w:rsid w:val="00FC401E"/>
    <w:rsid w:val="00FC508D"/>
    <w:rsid w:val="00FC5B22"/>
    <w:rsid w:val="00FE6669"/>
    <w:rsid w:val="00FF09C8"/>
    <w:rsid w:val="00FF1B93"/>
    <w:rsid w:val="00FF465E"/>
    <w:rsid w:val="00FF5399"/>
    <w:rsid w:val="00FF5C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CC2B"/>
  <w15:chartTrackingRefBased/>
  <w15:docId w15:val="{0044752D-528D-45DA-9411-160CD5E0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paragraph" w:styleId="Heading1">
    <w:name w:val="heading 1"/>
    <w:basedOn w:val="Normal"/>
    <w:next w:val="Normal"/>
    <w:link w:val="Heading1Char"/>
    <w:uiPriority w:val="9"/>
    <w:qFormat/>
    <w:rsid w:val="00600BE4"/>
    <w:pPr>
      <w:keepNext/>
      <w:keepLines/>
      <w:spacing w:before="240" w:after="0"/>
      <w:outlineLvl w:val="0"/>
    </w:pPr>
    <w:rPr>
      <w:rFonts w:asciiTheme="majorHAnsi" w:eastAsiaTheme="majorEastAsia" w:hAnsiTheme="majorHAnsi" w:cstheme="majorBidi"/>
      <w:color w:val="980000" w:themeColor="accent1" w:themeShade="BF"/>
      <w:sz w:val="32"/>
      <w:szCs w:val="32"/>
    </w:rPr>
  </w:style>
  <w:style w:type="paragraph" w:styleId="Heading2">
    <w:name w:val="heading 2"/>
    <w:basedOn w:val="Normal"/>
    <w:next w:val="Normal"/>
    <w:link w:val="Heading2Char"/>
    <w:uiPriority w:val="9"/>
    <w:unhideWhenUsed/>
    <w:qFormat/>
    <w:rsid w:val="00154429"/>
    <w:pPr>
      <w:keepNext/>
      <w:keepLines/>
      <w:spacing w:before="40" w:after="0"/>
      <w:outlineLvl w:val="1"/>
    </w:pPr>
    <w:rPr>
      <w:rFonts w:asciiTheme="majorHAnsi" w:eastAsiaTheme="majorEastAsia" w:hAnsiTheme="majorHAnsi" w:cstheme="majorBidi"/>
      <w:color w:val="980000" w:themeColor="accent1" w:themeShade="BF"/>
      <w:sz w:val="26"/>
      <w:szCs w:val="26"/>
    </w:rPr>
  </w:style>
  <w:style w:type="paragraph" w:styleId="Heading3">
    <w:name w:val="heading 3"/>
    <w:basedOn w:val="Normal"/>
    <w:next w:val="Normal"/>
    <w:link w:val="Heading3Char"/>
    <w:uiPriority w:val="9"/>
    <w:unhideWhenUsed/>
    <w:qFormat/>
    <w:rsid w:val="00C90657"/>
    <w:pPr>
      <w:keepNext/>
      <w:keepLines/>
      <w:spacing w:before="40" w:after="0"/>
      <w:outlineLvl w:val="2"/>
    </w:pPr>
    <w:rPr>
      <w:rFonts w:asciiTheme="majorHAnsi" w:eastAsiaTheme="majorEastAsia" w:hAnsiTheme="majorHAnsi" w:cstheme="majorBidi"/>
      <w:color w:val="65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5CE"/>
    <w:rPr>
      <w:sz w:val="16"/>
      <w:szCs w:val="16"/>
    </w:rPr>
  </w:style>
  <w:style w:type="paragraph" w:styleId="CommentText">
    <w:name w:val="annotation text"/>
    <w:basedOn w:val="Normal"/>
    <w:link w:val="CommentTextChar"/>
    <w:uiPriority w:val="99"/>
    <w:semiHidden/>
    <w:unhideWhenUsed/>
    <w:rsid w:val="009165CE"/>
    <w:pPr>
      <w:spacing w:line="240" w:lineRule="auto"/>
    </w:pPr>
    <w:rPr>
      <w:sz w:val="20"/>
      <w:szCs w:val="20"/>
    </w:rPr>
  </w:style>
  <w:style w:type="character" w:customStyle="1" w:styleId="CommentTextChar">
    <w:name w:val="Comment Text Char"/>
    <w:basedOn w:val="DefaultParagraphFont"/>
    <w:link w:val="CommentText"/>
    <w:uiPriority w:val="99"/>
    <w:semiHidden/>
    <w:rsid w:val="009165CE"/>
    <w:rPr>
      <w:sz w:val="20"/>
      <w:szCs w:val="20"/>
    </w:rPr>
  </w:style>
  <w:style w:type="paragraph" w:styleId="CommentSubject">
    <w:name w:val="annotation subject"/>
    <w:basedOn w:val="CommentText"/>
    <w:next w:val="CommentText"/>
    <w:link w:val="CommentSubjectChar"/>
    <w:uiPriority w:val="99"/>
    <w:semiHidden/>
    <w:unhideWhenUsed/>
    <w:rsid w:val="009165CE"/>
    <w:rPr>
      <w:b/>
      <w:bCs/>
    </w:rPr>
  </w:style>
  <w:style w:type="character" w:customStyle="1" w:styleId="CommentSubjectChar">
    <w:name w:val="Comment Subject Char"/>
    <w:basedOn w:val="CommentTextChar"/>
    <w:link w:val="CommentSubject"/>
    <w:uiPriority w:val="99"/>
    <w:semiHidden/>
    <w:rsid w:val="009165CE"/>
    <w:rPr>
      <w:b/>
      <w:bCs/>
      <w:sz w:val="20"/>
      <w:szCs w:val="20"/>
    </w:rPr>
  </w:style>
  <w:style w:type="paragraph" w:styleId="BalloonText">
    <w:name w:val="Balloon Text"/>
    <w:basedOn w:val="Normal"/>
    <w:link w:val="BalloonTextChar"/>
    <w:uiPriority w:val="99"/>
    <w:semiHidden/>
    <w:unhideWhenUsed/>
    <w:rsid w:val="00916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5CE"/>
    <w:rPr>
      <w:rFonts w:ascii="Segoe UI" w:hAnsi="Segoe UI" w:cs="Segoe UI"/>
      <w:sz w:val="18"/>
      <w:szCs w:val="18"/>
    </w:rPr>
  </w:style>
  <w:style w:type="paragraph" w:styleId="ListParagraph">
    <w:name w:val="List Paragraph"/>
    <w:basedOn w:val="Normal"/>
    <w:uiPriority w:val="34"/>
    <w:qFormat/>
    <w:rsid w:val="004F0FAB"/>
    <w:pPr>
      <w:ind w:left="720"/>
      <w:contextualSpacing/>
    </w:pPr>
  </w:style>
  <w:style w:type="paragraph" w:styleId="Revision">
    <w:name w:val="Revision"/>
    <w:hidden/>
    <w:uiPriority w:val="99"/>
    <w:semiHidden/>
    <w:rsid w:val="009F4BAE"/>
    <w:pPr>
      <w:spacing w:after="0" w:line="240" w:lineRule="auto"/>
    </w:pPr>
  </w:style>
  <w:style w:type="paragraph" w:styleId="Header">
    <w:name w:val="header"/>
    <w:basedOn w:val="Normal"/>
    <w:link w:val="HeaderChar"/>
    <w:uiPriority w:val="99"/>
    <w:unhideWhenUsed/>
    <w:rsid w:val="004519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190F"/>
  </w:style>
  <w:style w:type="paragraph" w:styleId="Footer">
    <w:name w:val="footer"/>
    <w:basedOn w:val="Normal"/>
    <w:link w:val="FooterChar"/>
    <w:uiPriority w:val="99"/>
    <w:unhideWhenUsed/>
    <w:rsid w:val="004519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90F"/>
  </w:style>
  <w:style w:type="paragraph" w:styleId="FootnoteText">
    <w:name w:val="footnote text"/>
    <w:basedOn w:val="Normal"/>
    <w:link w:val="FootnoteTextChar"/>
    <w:uiPriority w:val="99"/>
    <w:semiHidden/>
    <w:unhideWhenUsed/>
    <w:rsid w:val="00C67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94F"/>
    <w:rPr>
      <w:sz w:val="20"/>
      <w:szCs w:val="20"/>
    </w:rPr>
  </w:style>
  <w:style w:type="character" w:styleId="FootnoteReference">
    <w:name w:val="footnote reference"/>
    <w:basedOn w:val="DefaultParagraphFont"/>
    <w:uiPriority w:val="99"/>
    <w:semiHidden/>
    <w:unhideWhenUsed/>
    <w:rsid w:val="00C6794F"/>
    <w:rPr>
      <w:vertAlign w:val="superscript"/>
    </w:rPr>
  </w:style>
  <w:style w:type="paragraph" w:styleId="Title">
    <w:name w:val="Title"/>
    <w:basedOn w:val="Normal"/>
    <w:next w:val="Normal"/>
    <w:link w:val="TitleChar"/>
    <w:uiPriority w:val="10"/>
    <w:qFormat/>
    <w:rsid w:val="009F23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38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0BE4"/>
    <w:rPr>
      <w:rFonts w:asciiTheme="majorHAnsi" w:eastAsiaTheme="majorEastAsia" w:hAnsiTheme="majorHAnsi" w:cstheme="majorBidi"/>
      <w:color w:val="980000" w:themeColor="accent1" w:themeShade="BF"/>
      <w:sz w:val="32"/>
      <w:szCs w:val="32"/>
    </w:rPr>
  </w:style>
  <w:style w:type="character" w:customStyle="1" w:styleId="Heading2Char">
    <w:name w:val="Heading 2 Char"/>
    <w:basedOn w:val="DefaultParagraphFont"/>
    <w:link w:val="Heading2"/>
    <w:uiPriority w:val="9"/>
    <w:rsid w:val="00154429"/>
    <w:rPr>
      <w:rFonts w:asciiTheme="majorHAnsi" w:eastAsiaTheme="majorEastAsia" w:hAnsiTheme="majorHAnsi" w:cstheme="majorBidi"/>
      <w:color w:val="980000" w:themeColor="accent1" w:themeShade="BF"/>
      <w:sz w:val="26"/>
      <w:szCs w:val="26"/>
    </w:rPr>
  </w:style>
  <w:style w:type="character" w:customStyle="1" w:styleId="Heading3Char">
    <w:name w:val="Heading 3 Char"/>
    <w:basedOn w:val="DefaultParagraphFont"/>
    <w:link w:val="Heading3"/>
    <w:uiPriority w:val="9"/>
    <w:rsid w:val="00C90657"/>
    <w:rPr>
      <w:rFonts w:asciiTheme="majorHAnsi" w:eastAsiaTheme="majorEastAsia" w:hAnsiTheme="majorHAnsi" w:cstheme="majorBidi"/>
      <w:color w:val="6500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Kolegija xmlns="d8745bc5-821e-4205-946a-621c2da728c8">18.07</BrKolegija>
    <VrstaPredmeta xmlns="d8745bc5-821e-4205-946a-621c2da728c8">Zakonski i podzakonski akti</VrstaPredmeta>
    <TipPredmeta xmlns="d8745bc5-821e-4205-946a-621c2da728c8">Neupravni</TipPredmeta>
    <Prezentira xmlns="d8745bc5-821e-4205-946a-621c2da728c8">
      <UserInfo>
        <DisplayName>i:0#.w|hanfa\kbrkljacic</DisplayName>
        <AccountId>80</AccountId>
        <AccountType/>
      </UserInfo>
      <UserInfo>
        <DisplayName>i:0#.w|hanfa\kmilosevic</DisplayName>
        <AccountId>84</AccountId>
        <AccountType/>
      </UserInfo>
    </Prezentira>
    <VrstaDokumenta xmlns="d8745bc5-821e-4205-946a-621c2da728c8">Pravilnik nacrt (za javnu raspravu)</VrstaDokumenta>
    <KategorijaPoslovanja xmlns="d8745bc5-821e-4205-946a-621c2da728c8">
      <Value>Tržište kapitala</Value>
    </KategorijaPoslovanja>
    <Dileme xmlns="d8745bc5-821e-4205-946a-621c2da728c8" xsi:nil="true"/>
    <PrijedlogPostupanja xmlns="d8745bc5-821e-4205-946a-621c2da728c8">objaviti za javnu raspravu</PrijedlogPostupanja>
    <Izradio xmlns="d8745bc5-821e-4205-946a-621c2da728c8">
      <UserInfo>
        <DisplayName>i:0#.w|hanfa\kbrkljacic</DisplayName>
        <AccountId>80</AccountId>
        <AccountType/>
      </UserInfo>
      <UserInfo>
        <DisplayName>i:0#.w|hanfa\kmilosevic</DisplayName>
        <AccountId>84</AccountId>
        <AccountType/>
      </UserInfo>
      <UserInfo>
        <DisplayName>i:0#.w|hanfa\pbanovec</DisplayName>
        <AccountId>495</AccountId>
        <AccountType/>
      </UserInfo>
    </Izradio>
    <Sazetak xmlns="d8745bc5-821e-4205-946a-621c2da728c8">Sukladno obvezi iz čl. 126. st. 2. ZOSI donosi se pravilnik kojim se propisuje izračun MREL, stopa pretvaranja i obveze ID u postupku sanacije - nacrt za javnu raspravu - suradnja USP i SID</Sazetak>
    <NamjenaDokumenta xmlns="d8745bc5-821e-4205-946a-621c2da728c8">
      <Value>Interno</Value>
      <Value>Kolegij</Value>
    </NamjenaDokumenta>
    <Godina xmlns="d8745bc5-821e-4205-946a-621c2da728c8">2018</Godina>
    <NaslovTocke xmlns="fb73d67a-ef9b-4070-a30f-7dc6f9d2849c">Pravilnik o MREL i obvezama investicijskog društva u postupku sanacije</NaslovTocke>
    <Izreka xmlns="d8745bc5-821e-4205-946a-621c2da728c8" xsi:nil="true"/>
    <KolegijIteracija xmlns="d8745bc5-821e-4205-946a-621c2da728c8">Pregledano</KolegijIteracija>
    <PregledRadakovic xmlns="d8745bc5-821e-4205-946a-621c2da728c8">U redu</PregledRadakovic>
    <PregledBjedovKostelac xmlns="d8745bc5-821e-4205-946a-621c2da728c8">U redu</PregledBjedovKostelac>
    <PregledaoMatek xmlns="d8745bc5-821e-4205-946a-621c2da728c8">U redu</PregledaoMatek>
    <PregledBozic xmlns="d8745bc5-821e-4205-946a-621c2da728c8">U redu</PregledBozic>
    <BrSjednice xmlns="d8745bc5-821e-4205-946a-621c2da728c8">14</BrSjednice>
    <PregledLetica xmlns="d8745bc5-821e-4205-946a-621c2da728c8">U redu</PregledLetica>
    <StatusDokumentaSjednica xmlns="d8745bc5-821e-4205-946a-621c2da728c8">-</StatusDokumentaSjednic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3EF2E89D4154A8D7DD13DB3BC4AA6" ma:contentTypeVersion="39" ma:contentTypeDescription="Create a new document." ma:contentTypeScope="" ma:versionID="d86c3de9c52792d554a90774984c08bb">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13fba9578bb2e6c7132dbab045b3e52a"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
        </xsd:restriction>
      </xsd:simpleType>
    </xsd:element>
    <xsd:element name="PregledBjedovKostelac" ma:index="15" ma:displayName="PregledPalaric" ma:default="-" ma:description="Komentar Antuna Palarića"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Ridzak" ma:default="-" ma:description="Komentar Tomislav Ridzak" ma:format="Dropdown" ma:indexed="true" ma:internalName="PregledBozic">
      <xsd:simpleType>
        <xsd:restriction base="dms:Choice">
          <xsd:enumeration value="-"/>
          <xsd:enumeration value="U redu"/>
          <xsd:enumeration value="Komentar"/>
        </xsd:restriction>
      </xsd:simpleType>
    </xsd:element>
    <xsd:element name="PregledLetica" ma:index="17" ma:displayName="PregledJednacak" ma:default="-" ma:description="Komentar Jurice Jednačka"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Zigman" ma:default="-" ma:description="Komentar Ante Žigman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Jelec" ma:default="-" ma:description="Komentar Ilijane Jeleč"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0D79-2728-4CF3-882C-5B6D1D79A8B3}">
  <ds:schemaRefs>
    <ds:schemaRef ds:uri="http://schemas.microsoft.com/sharepoint/v3/contenttype/forms"/>
  </ds:schemaRefs>
</ds:datastoreItem>
</file>

<file path=customXml/itemProps2.xml><?xml version="1.0" encoding="utf-8"?>
<ds:datastoreItem xmlns:ds="http://schemas.openxmlformats.org/officeDocument/2006/customXml" ds:itemID="{13CDBC80-9D71-46F5-96F2-AE7A6DE29D38}">
  <ds:schemaRefs>
    <ds:schemaRef ds:uri="http://schemas.microsoft.com/office/2006/metadata/properties"/>
    <ds:schemaRef ds:uri="http://schemas.microsoft.com/office/infopath/2007/PartnerControls"/>
    <ds:schemaRef ds:uri="d8745bc5-821e-4205-946a-621c2da728c8"/>
    <ds:schemaRef ds:uri="fb73d67a-ef9b-4070-a30f-7dc6f9d2849c"/>
  </ds:schemaRefs>
</ds:datastoreItem>
</file>

<file path=customXml/itemProps3.xml><?xml version="1.0" encoding="utf-8"?>
<ds:datastoreItem xmlns:ds="http://schemas.openxmlformats.org/officeDocument/2006/customXml" ds:itemID="{CD178B1E-93D7-40B3-BE8E-78B7D7B5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082FE-1614-41D2-BBAE-156601E0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26424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Banovec</dc:creator>
  <cp:keywords/>
  <dc:description/>
  <cp:lastModifiedBy>Ksenija Veseli</cp:lastModifiedBy>
  <cp:revision>182</cp:revision>
  <cp:lastPrinted>2018-02-15T13:41:00Z</cp:lastPrinted>
  <dcterms:created xsi:type="dcterms:W3CDTF">2018-02-21T08:47:00Z</dcterms:created>
  <dcterms:modified xsi:type="dcterms:W3CDTF">2018-02-21T09:36:00Z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0x010100FCD3EF2E89D4154A8D7DD13DB3BC4AA6</vt:lpwstr>
  </property>
  <property fmtid="{D5CDD505-2E9C-101B-9397-08002B2CF9AE}" pid="3" name="Order">
    <vt:r8>3883800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https://hanfanet/s/id/D/Kolegiji/Novi_kolegiji/2018_02_20/SID 2  USP Pravilnik sanacija_16022018.docx</vt:lpwstr>
  </property>
</Properties>
</file>