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00D434" w14:textId="16AFA4C7" w:rsidR="003C3138" w:rsidRPr="00912C62" w:rsidRDefault="00592AA6" w:rsidP="00A776CF">
      <w:pPr>
        <w:spacing w:after="0" w:line="276" w:lineRule="auto"/>
        <w:jc w:val="both"/>
        <w:rPr>
          <w:rFonts w:ascii="Times New Roman" w:eastAsia="Times New Roman" w:hAnsi="Times New Roman" w:cs="Times New Roman"/>
          <w:sz w:val="24"/>
          <w:szCs w:val="24"/>
          <w:lang w:eastAsia="hr-HR"/>
        </w:rPr>
      </w:pPr>
      <w:r w:rsidRPr="001222AC">
        <w:rPr>
          <w:rFonts w:ascii="Times New Roman" w:eastAsia="Times New Roman" w:hAnsi="Times New Roman" w:cs="Times New Roman"/>
          <w:color w:val="000000"/>
          <w:sz w:val="24"/>
          <w:szCs w:val="24"/>
          <w:lang w:eastAsia="hr-HR"/>
        </w:rPr>
        <w:t xml:space="preserve">Na temelju članka 178. Zakona o istraživanju i eksploataciji ugljikovodika </w:t>
      </w:r>
      <w:r w:rsidR="003C3138" w:rsidRPr="001222AC">
        <w:rPr>
          <w:rFonts w:ascii="Times New Roman" w:eastAsia="Times New Roman" w:hAnsi="Times New Roman" w:cs="Times New Roman"/>
          <w:color w:val="000000"/>
          <w:sz w:val="24"/>
          <w:szCs w:val="24"/>
          <w:lang w:eastAsia="hr-HR"/>
        </w:rPr>
        <w:t>(</w:t>
      </w:r>
      <w:r w:rsidRPr="001222AC">
        <w:rPr>
          <w:rFonts w:ascii="Times New Roman" w:eastAsia="Times New Roman" w:hAnsi="Times New Roman" w:cs="Times New Roman"/>
          <w:color w:val="000000"/>
          <w:sz w:val="24"/>
          <w:szCs w:val="24"/>
          <w:lang w:eastAsia="hr-HR"/>
        </w:rPr>
        <w:t>»Narodne novine«, br.</w:t>
      </w:r>
      <w:r w:rsidR="003C3138" w:rsidRPr="001222AC">
        <w:rPr>
          <w:rFonts w:ascii="Times New Roman" w:eastAsia="Times New Roman" w:hAnsi="Times New Roman" w:cs="Times New Roman"/>
          <w:color w:val="000000"/>
          <w:sz w:val="24"/>
          <w:szCs w:val="24"/>
          <w:lang w:eastAsia="hr-HR"/>
        </w:rPr>
        <w:t xml:space="preserve"> 52/18</w:t>
      </w:r>
      <w:r w:rsidRPr="001222AC">
        <w:rPr>
          <w:rFonts w:ascii="Times New Roman" w:eastAsia="Times New Roman" w:hAnsi="Times New Roman" w:cs="Times New Roman"/>
          <w:color w:val="000000"/>
          <w:sz w:val="24"/>
          <w:szCs w:val="24"/>
          <w:lang w:eastAsia="hr-HR"/>
        </w:rPr>
        <w:t>) (u daljnjem tekstu: Zakon)</w:t>
      </w:r>
      <w:r w:rsidR="003C3138" w:rsidRPr="001222AC">
        <w:rPr>
          <w:rFonts w:ascii="Times New Roman" w:eastAsia="Times New Roman" w:hAnsi="Times New Roman" w:cs="Times New Roman"/>
          <w:color w:val="000000"/>
          <w:sz w:val="24"/>
          <w:szCs w:val="24"/>
          <w:lang w:eastAsia="hr-HR"/>
        </w:rPr>
        <w:t>,</w:t>
      </w:r>
      <w:r w:rsidRPr="001222AC">
        <w:rPr>
          <w:rFonts w:ascii="Times New Roman" w:eastAsia="Times New Roman" w:hAnsi="Times New Roman" w:cs="Times New Roman"/>
          <w:color w:val="000000"/>
          <w:sz w:val="24"/>
          <w:szCs w:val="24"/>
          <w:lang w:eastAsia="hr-HR"/>
        </w:rPr>
        <w:t xml:space="preserve"> ministar nadležan za energetiku, uz suglasnost ministra nadležnog za graditeljstvo,</w:t>
      </w:r>
      <w:r w:rsidR="00A776CF" w:rsidRPr="001222AC">
        <w:rPr>
          <w:rFonts w:ascii="Times New Roman" w:eastAsia="Times New Roman" w:hAnsi="Times New Roman" w:cs="Times New Roman"/>
          <w:color w:val="000000"/>
          <w:sz w:val="24"/>
          <w:szCs w:val="24"/>
          <w:lang w:eastAsia="hr-HR"/>
        </w:rPr>
        <w:t xml:space="preserve"> donosi</w:t>
      </w:r>
    </w:p>
    <w:p w14:paraId="67BF114F" w14:textId="77777777" w:rsidR="00C741C3" w:rsidRPr="00116718" w:rsidRDefault="00C741C3" w:rsidP="00C741C3">
      <w:pPr>
        <w:spacing w:after="0" w:line="276" w:lineRule="auto"/>
        <w:rPr>
          <w:rFonts w:ascii="Times New Roman" w:eastAsia="Times New Roman" w:hAnsi="Times New Roman" w:cs="Times New Roman"/>
          <w:sz w:val="24"/>
          <w:szCs w:val="24"/>
          <w:lang w:eastAsia="hr-HR"/>
        </w:rPr>
      </w:pPr>
      <w:bookmarkStart w:id="0" w:name="_GoBack"/>
      <w:bookmarkEnd w:id="0"/>
    </w:p>
    <w:p w14:paraId="5723F5FF" w14:textId="240FE9B2" w:rsidR="002F14F7" w:rsidRPr="00912C62" w:rsidRDefault="00C278EC" w:rsidP="00C741C3">
      <w:pPr>
        <w:spacing w:after="0" w:line="240" w:lineRule="auto"/>
        <w:jc w:val="center"/>
        <w:textAlignment w:val="baseline"/>
        <w:rPr>
          <w:rFonts w:ascii="Times New Roman" w:eastAsia="Times New Roman" w:hAnsi="Times New Roman" w:cs="Times New Roman"/>
          <w:b/>
          <w:bCs/>
          <w:sz w:val="36"/>
          <w:szCs w:val="36"/>
          <w:lang w:eastAsia="hr-HR"/>
        </w:rPr>
      </w:pPr>
      <w:r w:rsidRPr="00912C62">
        <w:rPr>
          <w:rFonts w:ascii="Times New Roman" w:eastAsia="Times New Roman" w:hAnsi="Times New Roman" w:cs="Times New Roman"/>
          <w:b/>
          <w:bCs/>
          <w:sz w:val="36"/>
          <w:szCs w:val="36"/>
          <w:lang w:eastAsia="hr-HR"/>
        </w:rPr>
        <w:t>PRAVILNIK</w:t>
      </w:r>
      <w:r w:rsidR="00592AA6" w:rsidRPr="00912C62">
        <w:rPr>
          <w:rFonts w:ascii="Times New Roman" w:eastAsia="Times New Roman" w:hAnsi="Times New Roman" w:cs="Times New Roman"/>
          <w:b/>
          <w:bCs/>
          <w:sz w:val="36"/>
          <w:szCs w:val="36"/>
          <w:lang w:eastAsia="hr-HR"/>
        </w:rPr>
        <w:t xml:space="preserve"> O GRAĐENJU</w:t>
      </w:r>
      <w:r w:rsidR="00171AAD">
        <w:rPr>
          <w:rFonts w:ascii="Times New Roman" w:eastAsia="Times New Roman" w:hAnsi="Times New Roman" w:cs="Times New Roman"/>
          <w:b/>
          <w:bCs/>
          <w:sz w:val="36"/>
          <w:szCs w:val="36"/>
          <w:lang w:eastAsia="hr-HR"/>
        </w:rPr>
        <w:t xml:space="preserve"> NAFTNO-RUDARSKIH OBJEKATA I POSTROJENJA</w:t>
      </w:r>
    </w:p>
    <w:p w14:paraId="389BB4DA" w14:textId="7B693D71" w:rsidR="00EF6733" w:rsidRPr="00912C62" w:rsidRDefault="00EF6733" w:rsidP="00C741C3">
      <w:pPr>
        <w:pStyle w:val="Heading1"/>
        <w:tabs>
          <w:tab w:val="left" w:pos="4980"/>
        </w:tabs>
        <w:jc w:val="center"/>
        <w:rPr>
          <w:rFonts w:ascii="Times New Roman" w:eastAsia="Times New Roman" w:hAnsi="Times New Roman" w:cs="Times New Roman"/>
          <w:b/>
          <w:color w:val="auto"/>
          <w:lang w:eastAsia="hr-HR"/>
        </w:rPr>
      </w:pPr>
      <w:bookmarkStart w:id="1" w:name="_Toc518307661"/>
      <w:r w:rsidRPr="00912C62">
        <w:rPr>
          <w:rFonts w:ascii="Times New Roman" w:eastAsia="Times New Roman" w:hAnsi="Times New Roman" w:cs="Times New Roman"/>
          <w:b/>
          <w:color w:val="auto"/>
          <w:lang w:eastAsia="hr-HR"/>
        </w:rPr>
        <w:t>GLAVA I.</w:t>
      </w:r>
      <w:bookmarkEnd w:id="1"/>
    </w:p>
    <w:p w14:paraId="54D3121B" w14:textId="0F6713B0" w:rsidR="00935906" w:rsidRDefault="000F4D21" w:rsidP="00C741C3">
      <w:pPr>
        <w:pStyle w:val="Heading1"/>
        <w:spacing w:before="120"/>
        <w:jc w:val="center"/>
        <w:rPr>
          <w:rFonts w:ascii="Times New Roman" w:eastAsia="Times New Roman" w:hAnsi="Times New Roman" w:cs="Times New Roman"/>
          <w:b/>
          <w:color w:val="auto"/>
          <w:lang w:eastAsia="hr-HR"/>
        </w:rPr>
      </w:pPr>
      <w:bookmarkStart w:id="2" w:name="_Toc518307662"/>
      <w:r w:rsidRPr="00912C62">
        <w:rPr>
          <w:rFonts w:ascii="Times New Roman" w:eastAsia="Times New Roman" w:hAnsi="Times New Roman" w:cs="Times New Roman"/>
          <w:b/>
          <w:color w:val="auto"/>
          <w:lang w:eastAsia="hr-HR"/>
        </w:rPr>
        <w:t>UVODNE</w:t>
      </w:r>
      <w:r w:rsidR="00832E5D" w:rsidRPr="00912C62">
        <w:rPr>
          <w:rFonts w:ascii="Times New Roman" w:eastAsia="Times New Roman" w:hAnsi="Times New Roman" w:cs="Times New Roman"/>
          <w:b/>
          <w:color w:val="auto"/>
          <w:lang w:eastAsia="hr-HR"/>
        </w:rPr>
        <w:t xml:space="preserve"> ODREDBE</w:t>
      </w:r>
      <w:bookmarkEnd w:id="2"/>
    </w:p>
    <w:p w14:paraId="129862ED" w14:textId="77777777" w:rsidR="00C741C3" w:rsidRPr="00912C62" w:rsidRDefault="00C741C3" w:rsidP="00912C62">
      <w:pPr>
        <w:rPr>
          <w:lang w:eastAsia="hr-HR"/>
        </w:rPr>
      </w:pPr>
    </w:p>
    <w:p w14:paraId="0AEA2656" w14:textId="157D141F" w:rsidR="00832E5D" w:rsidRPr="00912C62" w:rsidRDefault="00832E5D" w:rsidP="00735010">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 1.</w:t>
      </w:r>
    </w:p>
    <w:p w14:paraId="0E23E4D4" w14:textId="5DB6A525" w:rsidR="00257004" w:rsidRDefault="000A7941" w:rsidP="003E2654">
      <w:pPr>
        <w:spacing w:before="120" w:after="240" w:line="276" w:lineRule="auto"/>
        <w:jc w:val="both"/>
        <w:rPr>
          <w:rFonts w:ascii="Times New Roman" w:hAnsi="Times New Roman" w:cs="Times New Roman"/>
          <w:b/>
          <w:sz w:val="24"/>
          <w:szCs w:val="24"/>
        </w:rPr>
      </w:pPr>
      <w:bookmarkStart w:id="3" w:name="_Hlk512605628"/>
      <w:r w:rsidRPr="00912C62">
        <w:rPr>
          <w:rFonts w:ascii="Times New Roman" w:hAnsi="Times New Roman" w:cs="Times New Roman"/>
          <w:sz w:val="24"/>
          <w:szCs w:val="24"/>
        </w:rPr>
        <w:t xml:space="preserve">Ovim </w:t>
      </w:r>
      <w:r w:rsidR="006607AB" w:rsidRPr="00912C62">
        <w:rPr>
          <w:rFonts w:ascii="Times New Roman" w:hAnsi="Times New Roman" w:cs="Times New Roman"/>
          <w:sz w:val="24"/>
          <w:szCs w:val="24"/>
        </w:rPr>
        <w:t>Pravilnikom</w:t>
      </w:r>
      <w:r w:rsidRPr="00912C62">
        <w:rPr>
          <w:rFonts w:ascii="Times New Roman" w:hAnsi="Times New Roman" w:cs="Times New Roman"/>
          <w:sz w:val="24"/>
          <w:szCs w:val="24"/>
        </w:rPr>
        <w:t xml:space="preserve"> se propisuje stručna sprema, stručni ispit i radno iskustvo projektanta projekata građenja, revidenta, glavnog nadzornog inženjera, nadzornog inženjera, glavnog inženjera gradilišta, inženjera gradilišta i voditelja radova, odgovornog voditelja probne eksploatacije, obvezni sadržaj i elementi projekata građenja naftno-rudarskih objekata i postrojenja, način opremanja i označivanja projekta, sadržaj pisane izjave izvođača o izvedenim radovima i uvjetima održavanja naftno-rudarskih objekata i postrojenja, sadržaj završnog izvješća nadzornog inženjera, sadržaj izjave ovlaštenog inženjera geodezije, sadržaj programa probne eksploatacije i izvješća o obavljenoj probnoj eksploataciji, način obavljanja tehničkog pregleda te ostali detalji vezani za gradnju naftno-rudarskih objekata. </w:t>
      </w:r>
      <w:bookmarkEnd w:id="3"/>
    </w:p>
    <w:p w14:paraId="6716240A" w14:textId="25A8430B" w:rsidR="00EC0FEE" w:rsidRPr="00912C62" w:rsidRDefault="00EC0FEE" w:rsidP="00A776CF">
      <w:pPr>
        <w:spacing w:before="120" w:after="240" w:line="276" w:lineRule="auto"/>
        <w:jc w:val="center"/>
        <w:rPr>
          <w:rFonts w:ascii="Times New Roman" w:hAnsi="Times New Roman" w:cs="Times New Roman"/>
          <w:b/>
          <w:sz w:val="24"/>
          <w:szCs w:val="24"/>
        </w:rPr>
      </w:pPr>
      <w:r w:rsidRPr="00912C62">
        <w:rPr>
          <w:rFonts w:ascii="Times New Roman" w:hAnsi="Times New Roman" w:cs="Times New Roman"/>
          <w:b/>
          <w:sz w:val="24"/>
          <w:szCs w:val="24"/>
        </w:rPr>
        <w:t>Članak 2.</w:t>
      </w:r>
    </w:p>
    <w:p w14:paraId="33588C96" w14:textId="63AFF2AF" w:rsidR="00EC0FEE" w:rsidRPr="00912C62" w:rsidRDefault="00EC0FEE" w:rsidP="00C741C3">
      <w:pPr>
        <w:pStyle w:val="t-9-8"/>
        <w:spacing w:before="0" w:beforeAutospacing="0" w:after="225" w:afterAutospacing="0"/>
        <w:jc w:val="both"/>
        <w:textAlignment w:val="baseline"/>
      </w:pPr>
      <w:r w:rsidRPr="00BF66AE">
        <w:t>Na pitanja koja nisu uređena Zakonom o istraživanju i eksploataciji ugljikovodika i ovim Pravilnikom odgovarajuće se primjenjuju odredbe propisa o gradnji.</w:t>
      </w:r>
    </w:p>
    <w:p w14:paraId="6FFE00C8" w14:textId="77777777" w:rsidR="00C741C3" w:rsidRPr="00912C62" w:rsidRDefault="00C741C3" w:rsidP="00C741C3">
      <w:pPr>
        <w:pStyle w:val="t-9-8"/>
        <w:spacing w:before="0" w:beforeAutospacing="0" w:after="225" w:afterAutospacing="0"/>
        <w:jc w:val="both"/>
        <w:textAlignment w:val="baseline"/>
        <w:rPr>
          <w:color w:val="000000"/>
        </w:rPr>
      </w:pPr>
    </w:p>
    <w:p w14:paraId="1335C64B" w14:textId="6801ED7A" w:rsidR="00EF6733" w:rsidRPr="00912C62" w:rsidRDefault="00EF6733" w:rsidP="001673EB">
      <w:pPr>
        <w:pStyle w:val="Heading1"/>
        <w:jc w:val="center"/>
        <w:rPr>
          <w:rFonts w:ascii="Times New Roman" w:hAnsi="Times New Roman" w:cs="Times New Roman"/>
          <w:b/>
          <w:color w:val="auto"/>
        </w:rPr>
      </w:pPr>
      <w:bookmarkStart w:id="4" w:name="_Toc518307663"/>
      <w:r w:rsidRPr="00912C62">
        <w:rPr>
          <w:rFonts w:ascii="Times New Roman" w:hAnsi="Times New Roman" w:cs="Times New Roman"/>
          <w:b/>
          <w:color w:val="auto"/>
        </w:rPr>
        <w:t>GLAVA II.</w:t>
      </w:r>
      <w:bookmarkEnd w:id="4"/>
    </w:p>
    <w:p w14:paraId="3FC1EA74" w14:textId="5EE8F7BD" w:rsidR="001673EB" w:rsidRPr="00912C62" w:rsidRDefault="000F4D21" w:rsidP="00C741C3">
      <w:pPr>
        <w:pStyle w:val="Heading1"/>
        <w:jc w:val="center"/>
        <w:rPr>
          <w:rFonts w:ascii="Times New Roman" w:hAnsi="Times New Roman" w:cs="Times New Roman"/>
          <w:b/>
          <w:color w:val="auto"/>
        </w:rPr>
      </w:pPr>
      <w:bookmarkStart w:id="5" w:name="_Toc518307664"/>
      <w:r w:rsidRPr="00912C62">
        <w:rPr>
          <w:rFonts w:ascii="Times New Roman" w:hAnsi="Times New Roman" w:cs="Times New Roman"/>
          <w:b/>
          <w:color w:val="auto"/>
        </w:rPr>
        <w:t>GRAĐENJE NAFTNO-RUDARSKIH OBJEKATA I POSTROJENJA</w:t>
      </w:r>
      <w:bookmarkEnd w:id="5"/>
    </w:p>
    <w:p w14:paraId="1AC22CEB" w14:textId="77777777" w:rsidR="00C741C3" w:rsidRPr="00912C62" w:rsidRDefault="00C741C3" w:rsidP="00C741C3">
      <w:pPr>
        <w:rPr>
          <w:rFonts w:ascii="Times New Roman" w:hAnsi="Times New Roman" w:cs="Times New Roman"/>
        </w:rPr>
      </w:pPr>
    </w:p>
    <w:p w14:paraId="2EB4626C" w14:textId="3FC463B2" w:rsidR="00935906" w:rsidRPr="00912C62" w:rsidRDefault="008D3649" w:rsidP="00935906">
      <w:pPr>
        <w:pStyle w:val="Heading2"/>
        <w:jc w:val="center"/>
        <w:rPr>
          <w:rFonts w:ascii="Times New Roman" w:hAnsi="Times New Roman" w:cs="Times New Roman"/>
          <w:b/>
          <w:color w:val="auto"/>
          <w:sz w:val="28"/>
          <w:szCs w:val="28"/>
        </w:rPr>
      </w:pPr>
      <w:bookmarkStart w:id="6" w:name="_Toc518307665"/>
      <w:r w:rsidRPr="00912C62">
        <w:rPr>
          <w:rFonts w:ascii="Times New Roman" w:hAnsi="Times New Roman" w:cs="Times New Roman"/>
          <w:b/>
          <w:color w:val="auto"/>
          <w:sz w:val="28"/>
          <w:szCs w:val="28"/>
        </w:rPr>
        <w:t>POGLAVLJE I.</w:t>
      </w:r>
      <w:bookmarkEnd w:id="6"/>
    </w:p>
    <w:p w14:paraId="54B361AA" w14:textId="2371B823" w:rsidR="008D3649" w:rsidRPr="00912C62" w:rsidRDefault="00935906" w:rsidP="00935906">
      <w:pPr>
        <w:pStyle w:val="Heading2"/>
        <w:jc w:val="center"/>
        <w:rPr>
          <w:rFonts w:ascii="Times New Roman" w:hAnsi="Times New Roman" w:cs="Times New Roman"/>
          <w:b/>
          <w:color w:val="auto"/>
          <w:sz w:val="28"/>
          <w:szCs w:val="28"/>
        </w:rPr>
      </w:pPr>
      <w:bookmarkStart w:id="7" w:name="_Toc518307666"/>
      <w:r w:rsidRPr="00912C62">
        <w:rPr>
          <w:rFonts w:ascii="Times New Roman" w:hAnsi="Times New Roman" w:cs="Times New Roman"/>
          <w:b/>
          <w:color w:val="auto"/>
          <w:sz w:val="28"/>
          <w:szCs w:val="28"/>
        </w:rPr>
        <w:t>SUDIONICI U GRAĐENJU</w:t>
      </w:r>
      <w:bookmarkEnd w:id="7"/>
    </w:p>
    <w:p w14:paraId="4899129A" w14:textId="0B65FD1F" w:rsidR="001673EB" w:rsidRPr="00912C62" w:rsidRDefault="001673EB" w:rsidP="001673EB">
      <w:pPr>
        <w:rPr>
          <w:rFonts w:ascii="Times New Roman" w:hAnsi="Times New Roman" w:cs="Times New Roman"/>
          <w:lang w:eastAsia="hr-HR"/>
        </w:rPr>
      </w:pPr>
    </w:p>
    <w:p w14:paraId="2E8AACBA" w14:textId="48497ED4" w:rsidR="00832E5D" w:rsidRPr="00912C62" w:rsidRDefault="00832E5D" w:rsidP="00735010">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w:t>
      </w:r>
      <w:r w:rsidR="00DC2FBE">
        <w:rPr>
          <w:rFonts w:ascii="Times New Roman" w:eastAsia="Times New Roman" w:hAnsi="Times New Roman" w:cs="Times New Roman"/>
          <w:b/>
          <w:color w:val="000000"/>
          <w:sz w:val="24"/>
          <w:szCs w:val="24"/>
          <w:lang w:eastAsia="hr-HR"/>
        </w:rPr>
        <w:t xml:space="preserve"> </w:t>
      </w:r>
      <w:r w:rsidR="00A776CF">
        <w:rPr>
          <w:rFonts w:ascii="Times New Roman" w:eastAsia="Times New Roman" w:hAnsi="Times New Roman" w:cs="Times New Roman"/>
          <w:b/>
          <w:color w:val="000000"/>
          <w:sz w:val="24"/>
          <w:szCs w:val="24"/>
          <w:lang w:eastAsia="hr-HR"/>
        </w:rPr>
        <w:t>3</w:t>
      </w:r>
      <w:r w:rsidRPr="00912C62">
        <w:rPr>
          <w:rFonts w:ascii="Times New Roman" w:eastAsia="Times New Roman" w:hAnsi="Times New Roman" w:cs="Times New Roman"/>
          <w:b/>
          <w:color w:val="000000"/>
          <w:sz w:val="24"/>
          <w:szCs w:val="24"/>
          <w:lang w:eastAsia="hr-HR"/>
        </w:rPr>
        <w:t>.</w:t>
      </w:r>
    </w:p>
    <w:p w14:paraId="19111B43" w14:textId="1FC794C7"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(1) Pravna osoba koj</w:t>
      </w:r>
      <w:r w:rsidR="00DC2FBE">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 xml:space="preserve"> izrađuj</w:t>
      </w:r>
      <w:r w:rsidR="00DC2FBE">
        <w:rPr>
          <w:rFonts w:ascii="Times New Roman" w:eastAsia="Times New Roman" w:hAnsi="Times New Roman" w:cs="Times New Roman"/>
          <w:color w:val="000000"/>
          <w:sz w:val="24"/>
          <w:szCs w:val="24"/>
          <w:lang w:eastAsia="hr-HR"/>
        </w:rPr>
        <w:t>e</w:t>
      </w:r>
      <w:r w:rsidRPr="00912C62">
        <w:rPr>
          <w:rFonts w:ascii="Times New Roman" w:eastAsia="Times New Roman" w:hAnsi="Times New Roman" w:cs="Times New Roman"/>
          <w:color w:val="000000"/>
          <w:sz w:val="24"/>
          <w:szCs w:val="24"/>
          <w:lang w:eastAsia="hr-HR"/>
        </w:rPr>
        <w:t xml:space="preserve"> projekte građenja</w:t>
      </w:r>
      <w:r w:rsidR="00397231" w:rsidRPr="00912C62">
        <w:rPr>
          <w:rFonts w:ascii="Times New Roman" w:eastAsia="Times New Roman" w:hAnsi="Times New Roman" w:cs="Times New Roman"/>
          <w:color w:val="000000"/>
          <w:sz w:val="24"/>
          <w:szCs w:val="24"/>
          <w:lang w:eastAsia="hr-HR"/>
        </w:rPr>
        <w:t xml:space="preserve"> naftno-rudarskih</w:t>
      </w:r>
      <w:r w:rsidRPr="00912C62">
        <w:rPr>
          <w:rFonts w:ascii="Times New Roman" w:eastAsia="Times New Roman" w:hAnsi="Times New Roman" w:cs="Times New Roman"/>
          <w:color w:val="000000"/>
          <w:sz w:val="24"/>
          <w:szCs w:val="24"/>
          <w:lang w:eastAsia="hr-HR"/>
        </w:rPr>
        <w:t xml:space="preserve"> objekata i postrojenja (u daljnjem tekstu: </w:t>
      </w:r>
      <w:r w:rsidR="00397231" w:rsidRPr="00912C62">
        <w:rPr>
          <w:rFonts w:ascii="Times New Roman" w:eastAsia="Times New Roman" w:hAnsi="Times New Roman" w:cs="Times New Roman"/>
          <w:color w:val="000000"/>
          <w:sz w:val="24"/>
          <w:szCs w:val="24"/>
          <w:lang w:eastAsia="hr-HR"/>
        </w:rPr>
        <w:t>p</w:t>
      </w:r>
      <w:r w:rsidRPr="00912C62">
        <w:rPr>
          <w:rFonts w:ascii="Times New Roman" w:eastAsia="Times New Roman" w:hAnsi="Times New Roman" w:cs="Times New Roman"/>
          <w:color w:val="000000"/>
          <w:sz w:val="24"/>
          <w:szCs w:val="24"/>
          <w:lang w:eastAsia="hr-HR"/>
        </w:rPr>
        <w:t>ravna osoba) mora ispunjavati sljedeće uvjete:</w:t>
      </w:r>
    </w:p>
    <w:p w14:paraId="404F9BF4" w14:textId="1B0DBE81"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lastRenderedPageBreak/>
        <w:t>1. u sudskom registru ima upisanu djelatnost izrade projekata građenja</w:t>
      </w:r>
      <w:r w:rsidR="00C3011C" w:rsidRPr="00912C62">
        <w:rPr>
          <w:rFonts w:ascii="Times New Roman" w:eastAsia="Times New Roman" w:hAnsi="Times New Roman" w:cs="Times New Roman"/>
          <w:color w:val="000000"/>
          <w:sz w:val="24"/>
          <w:szCs w:val="24"/>
          <w:lang w:eastAsia="hr-HR"/>
        </w:rPr>
        <w:t xml:space="preserve"> </w:t>
      </w:r>
      <w:r w:rsidR="00397231" w:rsidRPr="00912C62">
        <w:rPr>
          <w:rFonts w:ascii="Times New Roman" w:eastAsia="Times New Roman" w:hAnsi="Times New Roman" w:cs="Times New Roman"/>
          <w:color w:val="000000"/>
          <w:sz w:val="24"/>
          <w:szCs w:val="24"/>
          <w:lang w:eastAsia="hr-HR"/>
        </w:rPr>
        <w:t>naftno-rudarskih</w:t>
      </w:r>
      <w:r w:rsidRPr="00912C62">
        <w:rPr>
          <w:rFonts w:ascii="Times New Roman" w:eastAsia="Times New Roman" w:hAnsi="Times New Roman" w:cs="Times New Roman"/>
          <w:color w:val="000000"/>
          <w:sz w:val="24"/>
          <w:szCs w:val="24"/>
          <w:lang w:eastAsia="hr-HR"/>
        </w:rPr>
        <w:t xml:space="preserve"> objekata i postrojenja (u daljnjem tekstu: </w:t>
      </w:r>
      <w:r w:rsidR="00800502" w:rsidRPr="00912C62">
        <w:rPr>
          <w:rFonts w:ascii="Times New Roman" w:eastAsia="Times New Roman" w:hAnsi="Times New Roman" w:cs="Times New Roman"/>
          <w:color w:val="000000"/>
          <w:sz w:val="24"/>
          <w:szCs w:val="24"/>
          <w:lang w:eastAsia="hr-HR"/>
        </w:rPr>
        <w:t>p</w:t>
      </w:r>
      <w:r w:rsidRPr="00912C62">
        <w:rPr>
          <w:rFonts w:ascii="Times New Roman" w:eastAsia="Times New Roman" w:hAnsi="Times New Roman" w:cs="Times New Roman"/>
          <w:color w:val="000000"/>
          <w:sz w:val="24"/>
          <w:szCs w:val="24"/>
          <w:lang w:eastAsia="hr-HR"/>
        </w:rPr>
        <w:t>rojekt</w:t>
      </w:r>
      <w:r w:rsidR="00352CE1">
        <w:rPr>
          <w:rFonts w:ascii="Times New Roman" w:eastAsia="Times New Roman" w:hAnsi="Times New Roman" w:cs="Times New Roman"/>
          <w:color w:val="000000"/>
          <w:sz w:val="24"/>
          <w:szCs w:val="24"/>
          <w:lang w:eastAsia="hr-HR"/>
        </w:rPr>
        <w:t>i</w:t>
      </w:r>
      <w:r w:rsidRPr="00912C62">
        <w:rPr>
          <w:rFonts w:ascii="Times New Roman" w:eastAsia="Times New Roman" w:hAnsi="Times New Roman" w:cs="Times New Roman"/>
          <w:color w:val="000000"/>
          <w:sz w:val="24"/>
          <w:szCs w:val="24"/>
          <w:lang w:eastAsia="hr-HR"/>
        </w:rPr>
        <w:t>)</w:t>
      </w:r>
    </w:p>
    <w:p w14:paraId="491EA579" w14:textId="6176C4A6" w:rsidR="00EE1C8F" w:rsidRDefault="00EE1C8F" w:rsidP="002140A0">
      <w:pPr>
        <w:spacing w:before="100" w:beforeAutospacing="1" w:after="225" w:line="276" w:lineRule="auto"/>
        <w:jc w:val="both"/>
        <w:rPr>
          <w:rFonts w:ascii="Times New Roman" w:hAnsi="Times New Roman" w:cs="Times New Roman"/>
          <w:sz w:val="24"/>
          <w:szCs w:val="24"/>
        </w:rPr>
      </w:pPr>
      <w:r w:rsidRPr="00912C62">
        <w:rPr>
          <w:rFonts w:ascii="Times New Roman" w:eastAsia="Times New Roman" w:hAnsi="Times New Roman" w:cs="Times New Roman"/>
          <w:color w:val="000000"/>
          <w:sz w:val="24"/>
          <w:szCs w:val="24"/>
          <w:lang w:eastAsia="hr-HR"/>
        </w:rPr>
        <w:t xml:space="preserve">2. </w:t>
      </w:r>
      <w:r w:rsidRPr="00912C62">
        <w:rPr>
          <w:rFonts w:ascii="Times New Roman" w:hAnsi="Times New Roman" w:cs="Times New Roman"/>
          <w:sz w:val="24"/>
          <w:szCs w:val="24"/>
        </w:rPr>
        <w:t>ima u punom radnom vremenu najmanje jednu zaposlenu odgovornu stručnu osobu koja nosi strukovni naziv ovlašteni inženjer odgovarajuće struke i stručne spreme, radnim iskustvom i položenim stručnim ispitom u skladu s</w:t>
      </w:r>
      <w:r w:rsidR="004E000D">
        <w:rPr>
          <w:rFonts w:ascii="Times New Roman" w:hAnsi="Times New Roman" w:cs="Times New Roman"/>
          <w:sz w:val="24"/>
          <w:szCs w:val="24"/>
        </w:rPr>
        <w:t xml:space="preserve"> ovim Pravilnikom</w:t>
      </w:r>
    </w:p>
    <w:p w14:paraId="749565D7" w14:textId="2270EE68" w:rsidR="00912C62" w:rsidRPr="00912C62" w:rsidRDefault="00912C62" w:rsidP="002140A0">
      <w:pPr>
        <w:spacing w:before="100" w:beforeAutospacing="1" w:after="225" w:line="276" w:lineRule="auto"/>
        <w:jc w:val="both"/>
        <w:rPr>
          <w:rFonts w:ascii="Times New Roman" w:hAnsi="Times New Roman" w:cs="Times New Roman"/>
          <w:sz w:val="24"/>
          <w:szCs w:val="24"/>
        </w:rPr>
      </w:pPr>
      <w:r>
        <w:rPr>
          <w:rFonts w:ascii="Times New Roman" w:hAnsi="Times New Roman" w:cs="Times New Roman"/>
          <w:sz w:val="24"/>
          <w:szCs w:val="24"/>
        </w:rPr>
        <w:t>3. raspolaže odgovarajućom opremom za izradu projekata građenja naftno-rudarskih objekata i postrojenja.</w:t>
      </w:r>
    </w:p>
    <w:p w14:paraId="4CE764EF" w14:textId="4AC27005" w:rsidR="008F3E2A" w:rsidRDefault="00832E5D" w:rsidP="00735010">
      <w:pPr>
        <w:spacing w:after="120"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w:t>
      </w:r>
      <w:r w:rsidR="002C16BF" w:rsidRPr="00912C62">
        <w:rPr>
          <w:rFonts w:ascii="Times New Roman" w:eastAsia="Times New Roman" w:hAnsi="Times New Roman" w:cs="Times New Roman"/>
          <w:color w:val="000000"/>
          <w:sz w:val="24"/>
          <w:szCs w:val="24"/>
          <w:lang w:eastAsia="hr-HR"/>
        </w:rPr>
        <w:t>2</w:t>
      </w:r>
      <w:r w:rsidRPr="00912C62">
        <w:rPr>
          <w:rFonts w:ascii="Times New Roman" w:eastAsia="Times New Roman" w:hAnsi="Times New Roman" w:cs="Times New Roman"/>
          <w:color w:val="000000"/>
          <w:sz w:val="24"/>
          <w:szCs w:val="24"/>
          <w:lang w:eastAsia="hr-HR"/>
        </w:rPr>
        <w:t>) Iznimno od stavka</w:t>
      </w:r>
      <w:r w:rsidR="00C14120">
        <w:rPr>
          <w:rFonts w:ascii="Times New Roman" w:eastAsia="Times New Roman" w:hAnsi="Times New Roman" w:cs="Times New Roman"/>
          <w:color w:val="000000"/>
          <w:sz w:val="24"/>
          <w:szCs w:val="24"/>
          <w:lang w:eastAsia="hr-HR"/>
        </w:rPr>
        <w:t xml:space="preserve"> 1</w:t>
      </w:r>
      <w:r w:rsidRPr="00912C62">
        <w:rPr>
          <w:rFonts w:ascii="Times New Roman" w:eastAsia="Times New Roman" w:hAnsi="Times New Roman" w:cs="Times New Roman"/>
          <w:color w:val="000000"/>
          <w:sz w:val="24"/>
          <w:szCs w:val="24"/>
          <w:lang w:eastAsia="hr-HR"/>
        </w:rPr>
        <w:t xml:space="preserve">. ovoga članka, </w:t>
      </w:r>
      <w:r w:rsidR="00EE1C8F" w:rsidRPr="00912C62">
        <w:rPr>
          <w:rFonts w:ascii="Times New Roman" w:eastAsia="Times New Roman" w:hAnsi="Times New Roman" w:cs="Times New Roman"/>
          <w:color w:val="000000"/>
          <w:sz w:val="24"/>
          <w:szCs w:val="24"/>
          <w:lang w:eastAsia="hr-HR"/>
        </w:rPr>
        <w:t>p</w:t>
      </w:r>
      <w:r w:rsidRPr="00912C62">
        <w:rPr>
          <w:rFonts w:ascii="Times New Roman" w:eastAsia="Times New Roman" w:hAnsi="Times New Roman" w:cs="Times New Roman"/>
          <w:color w:val="000000"/>
          <w:sz w:val="24"/>
          <w:szCs w:val="24"/>
          <w:lang w:eastAsia="hr-HR"/>
        </w:rPr>
        <w:t xml:space="preserve">ravna osoba za izradu posebnih dijelova </w:t>
      </w:r>
      <w:r w:rsidR="00EE1C8F" w:rsidRPr="00912C62">
        <w:rPr>
          <w:rFonts w:ascii="Times New Roman" w:eastAsia="Times New Roman" w:hAnsi="Times New Roman" w:cs="Times New Roman"/>
          <w:color w:val="000000"/>
          <w:sz w:val="24"/>
          <w:szCs w:val="24"/>
          <w:lang w:eastAsia="hr-HR"/>
        </w:rPr>
        <w:t>p</w:t>
      </w:r>
      <w:r w:rsidRPr="00912C62">
        <w:rPr>
          <w:rFonts w:ascii="Times New Roman" w:eastAsia="Times New Roman" w:hAnsi="Times New Roman" w:cs="Times New Roman"/>
          <w:color w:val="000000"/>
          <w:sz w:val="24"/>
          <w:szCs w:val="24"/>
          <w:lang w:eastAsia="hr-HR"/>
        </w:rPr>
        <w:t>rojekata, a koje ne može izrađivati odgovorna osoba iz stavka</w:t>
      </w:r>
      <w:r w:rsidR="00C14120">
        <w:rPr>
          <w:rFonts w:ascii="Times New Roman" w:eastAsia="Times New Roman" w:hAnsi="Times New Roman" w:cs="Times New Roman"/>
          <w:color w:val="000000"/>
          <w:sz w:val="24"/>
          <w:szCs w:val="24"/>
          <w:lang w:eastAsia="hr-HR"/>
        </w:rPr>
        <w:t xml:space="preserve"> 1</w:t>
      </w:r>
      <w:r w:rsidRPr="00912C62">
        <w:rPr>
          <w:rFonts w:ascii="Times New Roman" w:eastAsia="Times New Roman" w:hAnsi="Times New Roman" w:cs="Times New Roman"/>
          <w:color w:val="000000"/>
          <w:sz w:val="24"/>
          <w:szCs w:val="24"/>
          <w:lang w:eastAsia="hr-HR"/>
        </w:rPr>
        <w:t xml:space="preserve">. ovoga članka, koji su sastavni dio </w:t>
      </w:r>
      <w:r w:rsidR="00EE1C8F" w:rsidRPr="00912C62">
        <w:rPr>
          <w:rFonts w:ascii="Times New Roman" w:eastAsia="Times New Roman" w:hAnsi="Times New Roman" w:cs="Times New Roman"/>
          <w:color w:val="000000"/>
          <w:sz w:val="24"/>
          <w:szCs w:val="24"/>
          <w:lang w:eastAsia="hr-HR"/>
        </w:rPr>
        <w:t>p</w:t>
      </w:r>
      <w:r w:rsidRPr="00912C62">
        <w:rPr>
          <w:rFonts w:ascii="Times New Roman" w:eastAsia="Times New Roman" w:hAnsi="Times New Roman" w:cs="Times New Roman"/>
          <w:color w:val="000000"/>
          <w:sz w:val="24"/>
          <w:szCs w:val="24"/>
          <w:lang w:eastAsia="hr-HR"/>
        </w:rPr>
        <w:t>rojekta</w:t>
      </w:r>
      <w:r w:rsidR="00EE1C8F" w:rsidRPr="00912C62">
        <w:rPr>
          <w:rFonts w:ascii="Times New Roman" w:eastAsia="Times New Roman" w:hAnsi="Times New Roman" w:cs="Times New Roman"/>
          <w:color w:val="000000"/>
          <w:sz w:val="24"/>
          <w:szCs w:val="24"/>
          <w:lang w:eastAsia="hr-HR"/>
        </w:rPr>
        <w:t>,</w:t>
      </w:r>
      <w:r w:rsidRPr="00912C62">
        <w:rPr>
          <w:rFonts w:ascii="Times New Roman" w:eastAsia="Times New Roman" w:hAnsi="Times New Roman" w:cs="Times New Roman"/>
          <w:color w:val="000000"/>
          <w:sz w:val="24"/>
          <w:szCs w:val="24"/>
          <w:lang w:eastAsia="hr-HR"/>
        </w:rPr>
        <w:t xml:space="preserve"> treba imati u punom radnom vremenu najmanje jednu zaposlenu osobu koja nosi strukovni naziv ovlašteni inženjer odgovarajuće struke prema posebnom propisu ili mora s takvom osobom sklopiti pisani ugovor za izradu dijelova </w:t>
      </w:r>
      <w:r w:rsidR="00EE1C8F" w:rsidRPr="00912C62">
        <w:rPr>
          <w:rFonts w:ascii="Times New Roman" w:eastAsia="Times New Roman" w:hAnsi="Times New Roman" w:cs="Times New Roman"/>
          <w:color w:val="000000"/>
          <w:sz w:val="24"/>
          <w:szCs w:val="24"/>
          <w:lang w:eastAsia="hr-HR"/>
        </w:rPr>
        <w:t>p</w:t>
      </w:r>
      <w:r w:rsidRPr="00912C62">
        <w:rPr>
          <w:rFonts w:ascii="Times New Roman" w:eastAsia="Times New Roman" w:hAnsi="Times New Roman" w:cs="Times New Roman"/>
          <w:color w:val="000000"/>
          <w:sz w:val="24"/>
          <w:szCs w:val="24"/>
          <w:lang w:eastAsia="hr-HR"/>
        </w:rPr>
        <w:t>rojekata u skladu s</w:t>
      </w:r>
      <w:r w:rsidR="000710CC">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 xml:space="preserve"> posebnim propisima. </w:t>
      </w:r>
    </w:p>
    <w:p w14:paraId="37BEF7E3" w14:textId="20504ADB" w:rsidR="00832E5D" w:rsidRPr="00912C62" w:rsidRDefault="008F3E2A" w:rsidP="00735010">
      <w:pPr>
        <w:spacing w:after="120" w:line="276" w:lineRule="auto"/>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(3) </w:t>
      </w:r>
      <w:r w:rsidR="00832E5D" w:rsidRPr="00912C62">
        <w:rPr>
          <w:rFonts w:ascii="Times New Roman" w:eastAsia="Times New Roman" w:hAnsi="Times New Roman" w:cs="Times New Roman"/>
          <w:color w:val="000000"/>
          <w:sz w:val="24"/>
          <w:szCs w:val="24"/>
          <w:lang w:eastAsia="hr-HR"/>
        </w:rPr>
        <w:t xml:space="preserve">Odgovorna stručna osoba iz stavka </w:t>
      </w:r>
      <w:r>
        <w:rPr>
          <w:rFonts w:ascii="Times New Roman" w:eastAsia="Times New Roman" w:hAnsi="Times New Roman" w:cs="Times New Roman"/>
          <w:color w:val="000000"/>
          <w:sz w:val="24"/>
          <w:szCs w:val="24"/>
          <w:lang w:eastAsia="hr-HR"/>
        </w:rPr>
        <w:t xml:space="preserve">2. ovoga članka </w:t>
      </w:r>
      <w:r w:rsidR="00832E5D" w:rsidRPr="00912C62">
        <w:rPr>
          <w:rFonts w:ascii="Times New Roman" w:eastAsia="Times New Roman" w:hAnsi="Times New Roman" w:cs="Times New Roman"/>
          <w:color w:val="000000"/>
          <w:sz w:val="24"/>
          <w:szCs w:val="24"/>
          <w:lang w:eastAsia="hr-HR"/>
        </w:rPr>
        <w:t>mora udovoljavati uvjetima propisanim</w:t>
      </w:r>
      <w:r w:rsidR="00C14120">
        <w:rPr>
          <w:rFonts w:ascii="Times New Roman" w:eastAsia="Times New Roman" w:hAnsi="Times New Roman" w:cs="Times New Roman"/>
          <w:color w:val="000000"/>
          <w:sz w:val="24"/>
          <w:szCs w:val="24"/>
          <w:lang w:eastAsia="hr-HR"/>
        </w:rPr>
        <w:t>a</w:t>
      </w:r>
      <w:r w:rsidR="00832E5D" w:rsidRPr="00912C62">
        <w:rPr>
          <w:rFonts w:ascii="Times New Roman" w:eastAsia="Times New Roman" w:hAnsi="Times New Roman" w:cs="Times New Roman"/>
          <w:color w:val="000000"/>
          <w:sz w:val="24"/>
          <w:szCs w:val="24"/>
          <w:lang w:eastAsia="hr-HR"/>
        </w:rPr>
        <w:t xml:space="preserve"> odredbama iz članka 1</w:t>
      </w:r>
      <w:r w:rsidR="00EE1C8F" w:rsidRPr="00912C62">
        <w:rPr>
          <w:rFonts w:ascii="Times New Roman" w:eastAsia="Times New Roman" w:hAnsi="Times New Roman" w:cs="Times New Roman"/>
          <w:color w:val="000000"/>
          <w:sz w:val="24"/>
          <w:szCs w:val="24"/>
          <w:lang w:eastAsia="hr-HR"/>
        </w:rPr>
        <w:t>78</w:t>
      </w:r>
      <w:r w:rsidR="00832E5D" w:rsidRPr="00912C62">
        <w:rPr>
          <w:rFonts w:ascii="Times New Roman" w:eastAsia="Times New Roman" w:hAnsi="Times New Roman" w:cs="Times New Roman"/>
          <w:color w:val="000000"/>
          <w:sz w:val="24"/>
          <w:szCs w:val="24"/>
          <w:lang w:eastAsia="hr-HR"/>
        </w:rPr>
        <w:t>. Zakona</w:t>
      </w:r>
      <w:r w:rsidR="00EE1C8F" w:rsidRPr="00912C62">
        <w:rPr>
          <w:rFonts w:ascii="Times New Roman" w:eastAsia="Times New Roman" w:hAnsi="Times New Roman" w:cs="Times New Roman"/>
          <w:color w:val="000000"/>
          <w:sz w:val="24"/>
          <w:szCs w:val="24"/>
          <w:lang w:eastAsia="hr-HR"/>
        </w:rPr>
        <w:t>.</w:t>
      </w:r>
    </w:p>
    <w:p w14:paraId="34388CA4" w14:textId="435481A2"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w:t>
      </w:r>
      <w:r w:rsidR="008F3E2A">
        <w:rPr>
          <w:rFonts w:ascii="Times New Roman" w:eastAsia="Times New Roman" w:hAnsi="Times New Roman" w:cs="Times New Roman"/>
          <w:color w:val="000000"/>
          <w:sz w:val="24"/>
          <w:szCs w:val="24"/>
          <w:lang w:eastAsia="hr-HR"/>
        </w:rPr>
        <w:t>4</w:t>
      </w:r>
      <w:r w:rsidRPr="00912C62">
        <w:rPr>
          <w:rFonts w:ascii="Times New Roman" w:eastAsia="Times New Roman" w:hAnsi="Times New Roman" w:cs="Times New Roman"/>
          <w:color w:val="000000"/>
          <w:sz w:val="24"/>
          <w:szCs w:val="24"/>
          <w:lang w:eastAsia="hr-HR"/>
        </w:rPr>
        <w:t xml:space="preserve">) Pravna osoba je dužna za svaki naručeni i prihvaćeni posao izrade </w:t>
      </w:r>
      <w:r w:rsidR="00510416" w:rsidRPr="00912C62">
        <w:rPr>
          <w:rFonts w:ascii="Times New Roman" w:eastAsia="Times New Roman" w:hAnsi="Times New Roman" w:cs="Times New Roman"/>
          <w:color w:val="000000"/>
          <w:sz w:val="24"/>
          <w:szCs w:val="24"/>
          <w:lang w:eastAsia="hr-HR"/>
        </w:rPr>
        <w:t>p</w:t>
      </w:r>
      <w:r w:rsidRPr="00912C62">
        <w:rPr>
          <w:rFonts w:ascii="Times New Roman" w:eastAsia="Times New Roman" w:hAnsi="Times New Roman" w:cs="Times New Roman"/>
          <w:color w:val="000000"/>
          <w:sz w:val="24"/>
          <w:szCs w:val="24"/>
          <w:lang w:eastAsia="hr-HR"/>
        </w:rPr>
        <w:t>rojekata sklopiti pisani ugovor s naručiteljem toga posla.</w:t>
      </w:r>
    </w:p>
    <w:p w14:paraId="78784CDC" w14:textId="1D03BC08" w:rsidR="00832E5D" w:rsidRPr="00912C62" w:rsidRDefault="00CC523B" w:rsidP="001673EB">
      <w:pPr>
        <w:pStyle w:val="Heading3"/>
        <w:jc w:val="center"/>
        <w:rPr>
          <w:sz w:val="24"/>
          <w:szCs w:val="24"/>
        </w:rPr>
      </w:pPr>
      <w:bookmarkStart w:id="8" w:name="_Toc518307667"/>
      <w:r w:rsidRPr="00912C62">
        <w:rPr>
          <w:sz w:val="24"/>
          <w:szCs w:val="24"/>
        </w:rPr>
        <w:t>PROJEKTANT</w:t>
      </w:r>
      <w:bookmarkEnd w:id="8"/>
    </w:p>
    <w:p w14:paraId="3A299998" w14:textId="6A5E4E5E" w:rsidR="00832E5D" w:rsidRPr="00912C62" w:rsidRDefault="00832E5D" w:rsidP="00735010">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w:t>
      </w:r>
      <w:r w:rsidR="00C14120">
        <w:rPr>
          <w:rFonts w:ascii="Times New Roman" w:eastAsia="Times New Roman" w:hAnsi="Times New Roman" w:cs="Times New Roman"/>
          <w:b/>
          <w:color w:val="000000"/>
          <w:sz w:val="24"/>
          <w:szCs w:val="24"/>
          <w:lang w:eastAsia="hr-HR"/>
        </w:rPr>
        <w:t xml:space="preserve"> 4</w:t>
      </w:r>
      <w:r w:rsidRPr="00912C62">
        <w:rPr>
          <w:rFonts w:ascii="Times New Roman" w:eastAsia="Times New Roman" w:hAnsi="Times New Roman" w:cs="Times New Roman"/>
          <w:b/>
          <w:color w:val="000000"/>
          <w:sz w:val="24"/>
          <w:szCs w:val="24"/>
          <w:lang w:eastAsia="hr-HR"/>
        </w:rPr>
        <w:t>.</w:t>
      </w:r>
    </w:p>
    <w:p w14:paraId="68F637DB" w14:textId="3EF160D0" w:rsidR="00835F57" w:rsidRPr="00912C62" w:rsidRDefault="00835F57" w:rsidP="00735010">
      <w:pPr>
        <w:spacing w:after="120"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xml:space="preserve">(1) </w:t>
      </w:r>
      <w:r w:rsidRPr="00912C62">
        <w:rPr>
          <w:rFonts w:ascii="Times New Roman" w:hAnsi="Times New Roman" w:cs="Times New Roman"/>
          <w:sz w:val="24"/>
          <w:szCs w:val="24"/>
        </w:rPr>
        <w:t>Projekte građenja naftno-rudarskih objekata i postrojenja mogu izrađivati samo pravne osobe koje ispunjavaju uvjete iz članka 154. Zakona</w:t>
      </w:r>
      <w:r w:rsidR="000F6119" w:rsidRPr="00912C62">
        <w:rPr>
          <w:rFonts w:ascii="Times New Roman" w:hAnsi="Times New Roman" w:cs="Times New Roman"/>
          <w:sz w:val="24"/>
          <w:szCs w:val="24"/>
        </w:rPr>
        <w:t xml:space="preserve"> </w:t>
      </w:r>
      <w:r w:rsidR="00C574EA" w:rsidRPr="00912C62">
        <w:rPr>
          <w:rFonts w:ascii="Times New Roman" w:hAnsi="Times New Roman" w:cs="Times New Roman"/>
          <w:sz w:val="24"/>
          <w:szCs w:val="24"/>
        </w:rPr>
        <w:t xml:space="preserve">i </w:t>
      </w:r>
      <w:r w:rsidR="000F6119" w:rsidRPr="00912C62">
        <w:rPr>
          <w:rFonts w:ascii="Times New Roman" w:hAnsi="Times New Roman" w:cs="Times New Roman"/>
          <w:sz w:val="24"/>
          <w:szCs w:val="24"/>
        </w:rPr>
        <w:t>i</w:t>
      </w:r>
      <w:r w:rsidR="00C574EA" w:rsidRPr="00912C62">
        <w:rPr>
          <w:rFonts w:ascii="Times New Roman" w:hAnsi="Times New Roman" w:cs="Times New Roman"/>
          <w:sz w:val="24"/>
          <w:szCs w:val="24"/>
        </w:rPr>
        <w:t>z</w:t>
      </w:r>
      <w:r w:rsidR="000F6119" w:rsidRPr="00912C62">
        <w:rPr>
          <w:rFonts w:ascii="Times New Roman" w:hAnsi="Times New Roman" w:cs="Times New Roman"/>
          <w:sz w:val="24"/>
          <w:szCs w:val="24"/>
        </w:rPr>
        <w:t xml:space="preserve"> </w:t>
      </w:r>
      <w:r w:rsidR="00C574EA" w:rsidRPr="00912C62">
        <w:rPr>
          <w:rFonts w:ascii="Times New Roman" w:hAnsi="Times New Roman" w:cs="Times New Roman"/>
          <w:sz w:val="24"/>
          <w:szCs w:val="24"/>
        </w:rPr>
        <w:t>stav</w:t>
      </w:r>
      <w:r w:rsidR="00C14120">
        <w:rPr>
          <w:rFonts w:ascii="Times New Roman" w:hAnsi="Times New Roman" w:cs="Times New Roman"/>
          <w:sz w:val="24"/>
          <w:szCs w:val="24"/>
        </w:rPr>
        <w:t>a</w:t>
      </w:r>
      <w:r w:rsidR="00C574EA" w:rsidRPr="00912C62">
        <w:rPr>
          <w:rFonts w:ascii="Times New Roman" w:hAnsi="Times New Roman" w:cs="Times New Roman"/>
          <w:sz w:val="24"/>
          <w:szCs w:val="24"/>
        </w:rPr>
        <w:t xml:space="preserve">ka 1. i 2. </w:t>
      </w:r>
      <w:r w:rsidR="000F6119" w:rsidRPr="00912C62">
        <w:rPr>
          <w:rFonts w:ascii="Times New Roman" w:hAnsi="Times New Roman" w:cs="Times New Roman"/>
          <w:sz w:val="24"/>
          <w:szCs w:val="24"/>
        </w:rPr>
        <w:t>članka</w:t>
      </w:r>
      <w:r w:rsidR="00C14120">
        <w:rPr>
          <w:rFonts w:ascii="Times New Roman" w:hAnsi="Times New Roman" w:cs="Times New Roman"/>
          <w:sz w:val="24"/>
          <w:szCs w:val="24"/>
        </w:rPr>
        <w:t xml:space="preserve"> 3</w:t>
      </w:r>
      <w:r w:rsidR="00C574EA" w:rsidRPr="00912C62">
        <w:rPr>
          <w:rFonts w:ascii="Times New Roman" w:hAnsi="Times New Roman" w:cs="Times New Roman"/>
          <w:sz w:val="24"/>
          <w:szCs w:val="24"/>
        </w:rPr>
        <w:t>.</w:t>
      </w:r>
      <w:r w:rsidR="000F6119" w:rsidRPr="00912C62">
        <w:rPr>
          <w:rFonts w:ascii="Times New Roman" w:hAnsi="Times New Roman" w:cs="Times New Roman"/>
          <w:sz w:val="24"/>
          <w:szCs w:val="24"/>
        </w:rPr>
        <w:t xml:space="preserve"> ovog</w:t>
      </w:r>
      <w:r w:rsidR="00C14120">
        <w:rPr>
          <w:rFonts w:ascii="Times New Roman" w:hAnsi="Times New Roman" w:cs="Times New Roman"/>
          <w:sz w:val="24"/>
          <w:szCs w:val="24"/>
        </w:rPr>
        <w:t>a</w:t>
      </w:r>
      <w:r w:rsidR="000F6119" w:rsidRPr="00912C62">
        <w:rPr>
          <w:rFonts w:ascii="Times New Roman" w:hAnsi="Times New Roman" w:cs="Times New Roman"/>
          <w:sz w:val="24"/>
          <w:szCs w:val="24"/>
        </w:rPr>
        <w:t xml:space="preserve"> </w:t>
      </w:r>
      <w:r w:rsidR="00C278EC" w:rsidRPr="00912C62">
        <w:rPr>
          <w:rFonts w:ascii="Times New Roman" w:hAnsi="Times New Roman" w:cs="Times New Roman"/>
          <w:sz w:val="24"/>
          <w:szCs w:val="24"/>
        </w:rPr>
        <w:t>Pravilnika</w:t>
      </w:r>
      <w:r w:rsidR="000F6119" w:rsidRPr="00912C62">
        <w:rPr>
          <w:rFonts w:ascii="Times New Roman" w:hAnsi="Times New Roman" w:cs="Times New Roman"/>
          <w:sz w:val="24"/>
          <w:szCs w:val="24"/>
        </w:rPr>
        <w:t>.</w:t>
      </w:r>
    </w:p>
    <w:p w14:paraId="48C9AC04" w14:textId="4D1BDE48" w:rsidR="0098799A" w:rsidRPr="00912C62" w:rsidRDefault="0098799A" w:rsidP="00735010">
      <w:pPr>
        <w:spacing w:after="120"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(2) Projektant je odgovoran da projekt koji je izradio ispunjava propisane uvjete, da su naftno-rudarski objekti i postrojenja projektiran</w:t>
      </w:r>
      <w:r w:rsidR="004241C7">
        <w:rPr>
          <w:rFonts w:ascii="Times New Roman" w:eastAsia="Times New Roman" w:hAnsi="Times New Roman" w:cs="Times New Roman"/>
          <w:color w:val="000000"/>
          <w:sz w:val="24"/>
          <w:szCs w:val="24"/>
          <w:lang w:eastAsia="hr-HR"/>
        </w:rPr>
        <w:t>i</w:t>
      </w:r>
      <w:r w:rsidRPr="00912C62">
        <w:rPr>
          <w:rFonts w:ascii="Times New Roman" w:eastAsia="Times New Roman" w:hAnsi="Times New Roman" w:cs="Times New Roman"/>
          <w:color w:val="000000"/>
          <w:sz w:val="24"/>
          <w:szCs w:val="24"/>
          <w:lang w:eastAsia="hr-HR"/>
        </w:rPr>
        <w:t xml:space="preserve"> u skladu s provjerenim naftno-rudarskim projektima, lokacijskom dozvolom, odnosno uvjetima za građenje naftno-rudarskih objek</w:t>
      </w:r>
      <w:r w:rsidR="004241C7">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 xml:space="preserve">ta i postrojenja te da ispunjavaju temeljne zahtjeve za </w:t>
      </w:r>
      <w:r w:rsidR="00C574EA" w:rsidRPr="00912C62">
        <w:rPr>
          <w:rFonts w:ascii="Times New Roman" w:eastAsia="Times New Roman" w:hAnsi="Times New Roman" w:cs="Times New Roman"/>
          <w:color w:val="000000"/>
          <w:sz w:val="24"/>
          <w:szCs w:val="24"/>
          <w:lang w:eastAsia="hr-HR"/>
        </w:rPr>
        <w:t>naftno-rudarske</w:t>
      </w:r>
      <w:r w:rsidRPr="00912C62">
        <w:rPr>
          <w:rFonts w:ascii="Times New Roman" w:eastAsia="Times New Roman" w:hAnsi="Times New Roman" w:cs="Times New Roman"/>
          <w:color w:val="000000"/>
          <w:sz w:val="24"/>
          <w:szCs w:val="24"/>
          <w:lang w:eastAsia="hr-HR"/>
        </w:rPr>
        <w:t xml:space="preserve"> objekte i postrojenja i druge propisane zahtjeve i uvjete.</w:t>
      </w:r>
    </w:p>
    <w:p w14:paraId="7BD8FF06" w14:textId="412B5E60"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w:t>
      </w:r>
      <w:r w:rsidR="0098799A" w:rsidRPr="00912C62">
        <w:rPr>
          <w:rFonts w:ascii="Times New Roman" w:eastAsia="Times New Roman" w:hAnsi="Times New Roman" w:cs="Times New Roman"/>
          <w:color w:val="000000"/>
          <w:sz w:val="24"/>
          <w:szCs w:val="24"/>
          <w:lang w:eastAsia="hr-HR"/>
        </w:rPr>
        <w:t>3</w:t>
      </w:r>
      <w:r w:rsidRPr="00912C62">
        <w:rPr>
          <w:rFonts w:ascii="Times New Roman" w:eastAsia="Times New Roman" w:hAnsi="Times New Roman" w:cs="Times New Roman"/>
          <w:color w:val="000000"/>
          <w:sz w:val="24"/>
          <w:szCs w:val="24"/>
          <w:lang w:eastAsia="hr-HR"/>
        </w:rPr>
        <w:t xml:space="preserve">) </w:t>
      </w:r>
      <w:r w:rsidR="00EE1C8F" w:rsidRPr="00912C62">
        <w:rPr>
          <w:rFonts w:ascii="Times New Roman" w:eastAsia="Times New Roman" w:hAnsi="Times New Roman" w:cs="Times New Roman"/>
          <w:color w:val="000000"/>
          <w:sz w:val="24"/>
          <w:szCs w:val="24"/>
          <w:lang w:eastAsia="hr-HR"/>
        </w:rPr>
        <w:t>Glavni projektant, p</w:t>
      </w:r>
      <w:r w:rsidRPr="00912C62">
        <w:rPr>
          <w:rFonts w:ascii="Times New Roman" w:eastAsia="Times New Roman" w:hAnsi="Times New Roman" w:cs="Times New Roman"/>
          <w:color w:val="000000"/>
          <w:sz w:val="24"/>
          <w:szCs w:val="24"/>
          <w:lang w:eastAsia="hr-HR"/>
        </w:rPr>
        <w:t xml:space="preserve">rojektant </w:t>
      </w:r>
      <w:r w:rsidR="00EE1C8F" w:rsidRPr="00912C62">
        <w:rPr>
          <w:rFonts w:ascii="Times New Roman" w:eastAsia="Times New Roman" w:hAnsi="Times New Roman" w:cs="Times New Roman"/>
          <w:color w:val="000000"/>
          <w:sz w:val="24"/>
          <w:szCs w:val="24"/>
          <w:lang w:eastAsia="hr-HR"/>
        </w:rPr>
        <w:t>i ovlaštena osoba za izradu pojedinih dijelova projekata</w:t>
      </w:r>
      <w:r w:rsidR="00DC5CCF" w:rsidRPr="00912C62">
        <w:rPr>
          <w:rFonts w:ascii="Times New Roman" w:eastAsia="Times New Roman" w:hAnsi="Times New Roman" w:cs="Times New Roman"/>
          <w:color w:val="000000"/>
          <w:sz w:val="24"/>
          <w:szCs w:val="24"/>
          <w:lang w:eastAsia="hr-HR"/>
        </w:rPr>
        <w:t xml:space="preserve"> su </w:t>
      </w:r>
      <w:r w:rsidRPr="00912C62">
        <w:rPr>
          <w:rFonts w:ascii="Times New Roman" w:eastAsia="Times New Roman" w:hAnsi="Times New Roman" w:cs="Times New Roman"/>
          <w:color w:val="000000"/>
          <w:sz w:val="24"/>
          <w:szCs w:val="24"/>
          <w:lang w:eastAsia="hr-HR"/>
        </w:rPr>
        <w:t>fizičk</w:t>
      </w:r>
      <w:r w:rsidR="00DC5CCF" w:rsidRPr="00912C62">
        <w:rPr>
          <w:rFonts w:ascii="Times New Roman" w:eastAsia="Times New Roman" w:hAnsi="Times New Roman" w:cs="Times New Roman"/>
          <w:color w:val="000000"/>
          <w:sz w:val="24"/>
          <w:szCs w:val="24"/>
          <w:lang w:eastAsia="hr-HR"/>
        </w:rPr>
        <w:t>e</w:t>
      </w:r>
      <w:r w:rsidRPr="00912C62">
        <w:rPr>
          <w:rFonts w:ascii="Times New Roman" w:eastAsia="Times New Roman" w:hAnsi="Times New Roman" w:cs="Times New Roman"/>
          <w:color w:val="000000"/>
          <w:sz w:val="24"/>
          <w:szCs w:val="24"/>
          <w:lang w:eastAsia="hr-HR"/>
        </w:rPr>
        <w:t xml:space="preserve"> osob</w:t>
      </w:r>
      <w:r w:rsidR="00DC5CCF" w:rsidRPr="00912C62">
        <w:rPr>
          <w:rFonts w:ascii="Times New Roman" w:eastAsia="Times New Roman" w:hAnsi="Times New Roman" w:cs="Times New Roman"/>
          <w:color w:val="000000"/>
          <w:sz w:val="24"/>
          <w:szCs w:val="24"/>
          <w:lang w:eastAsia="hr-HR"/>
        </w:rPr>
        <w:t>e</w:t>
      </w:r>
      <w:r w:rsidRPr="00912C62">
        <w:rPr>
          <w:rFonts w:ascii="Times New Roman" w:eastAsia="Times New Roman" w:hAnsi="Times New Roman" w:cs="Times New Roman"/>
          <w:color w:val="000000"/>
          <w:sz w:val="24"/>
          <w:szCs w:val="24"/>
          <w:lang w:eastAsia="hr-HR"/>
        </w:rPr>
        <w:t xml:space="preserve"> </w:t>
      </w:r>
      <w:r w:rsidR="00DC5CCF" w:rsidRPr="00912C62">
        <w:rPr>
          <w:rFonts w:ascii="Times New Roman" w:eastAsia="Times New Roman" w:hAnsi="Times New Roman" w:cs="Times New Roman"/>
          <w:color w:val="000000"/>
          <w:sz w:val="24"/>
          <w:szCs w:val="24"/>
          <w:lang w:eastAsia="hr-HR"/>
        </w:rPr>
        <w:t>koje nose</w:t>
      </w:r>
      <w:r w:rsidRPr="00912C62">
        <w:rPr>
          <w:rFonts w:ascii="Times New Roman" w:eastAsia="Times New Roman" w:hAnsi="Times New Roman" w:cs="Times New Roman"/>
          <w:color w:val="000000"/>
          <w:sz w:val="24"/>
          <w:szCs w:val="24"/>
          <w:lang w:eastAsia="hr-HR"/>
        </w:rPr>
        <w:t xml:space="preserve"> strukovn</w:t>
      </w:r>
      <w:r w:rsidR="00DC5CCF" w:rsidRPr="00912C62">
        <w:rPr>
          <w:rFonts w:ascii="Times New Roman" w:eastAsia="Times New Roman" w:hAnsi="Times New Roman" w:cs="Times New Roman"/>
          <w:color w:val="000000"/>
          <w:sz w:val="24"/>
          <w:szCs w:val="24"/>
          <w:lang w:eastAsia="hr-HR"/>
        </w:rPr>
        <w:t xml:space="preserve">i </w:t>
      </w:r>
      <w:r w:rsidRPr="00912C62">
        <w:rPr>
          <w:rFonts w:ascii="Times New Roman" w:eastAsia="Times New Roman" w:hAnsi="Times New Roman" w:cs="Times New Roman"/>
          <w:color w:val="000000"/>
          <w:sz w:val="24"/>
          <w:szCs w:val="24"/>
          <w:lang w:eastAsia="hr-HR"/>
        </w:rPr>
        <w:t>naziv ovlašteni inženjer</w:t>
      </w:r>
      <w:r w:rsidR="00DC5CCF" w:rsidRPr="00912C62">
        <w:rPr>
          <w:rFonts w:ascii="Times New Roman" w:eastAsia="Times New Roman" w:hAnsi="Times New Roman" w:cs="Times New Roman"/>
          <w:color w:val="000000"/>
          <w:sz w:val="24"/>
          <w:szCs w:val="24"/>
          <w:lang w:eastAsia="hr-HR"/>
        </w:rPr>
        <w:t xml:space="preserve"> odgovarajuće struke</w:t>
      </w:r>
      <w:r w:rsidRPr="00912C62">
        <w:rPr>
          <w:rFonts w:ascii="Times New Roman" w:eastAsia="Times New Roman" w:hAnsi="Times New Roman" w:cs="Times New Roman"/>
          <w:color w:val="000000"/>
          <w:sz w:val="24"/>
          <w:szCs w:val="24"/>
          <w:lang w:eastAsia="hr-HR"/>
        </w:rPr>
        <w:t xml:space="preserve"> i ispunjavaju uvjete propisane iz članka 1</w:t>
      </w:r>
      <w:r w:rsidR="00EE1C8F" w:rsidRPr="00912C62">
        <w:rPr>
          <w:rFonts w:ascii="Times New Roman" w:eastAsia="Times New Roman" w:hAnsi="Times New Roman" w:cs="Times New Roman"/>
          <w:color w:val="000000"/>
          <w:sz w:val="24"/>
          <w:szCs w:val="24"/>
          <w:lang w:eastAsia="hr-HR"/>
        </w:rPr>
        <w:t>54</w:t>
      </w:r>
      <w:r w:rsidRPr="00912C62">
        <w:rPr>
          <w:rFonts w:ascii="Times New Roman" w:eastAsia="Times New Roman" w:hAnsi="Times New Roman" w:cs="Times New Roman"/>
          <w:color w:val="000000"/>
          <w:sz w:val="24"/>
          <w:szCs w:val="24"/>
          <w:lang w:eastAsia="hr-HR"/>
        </w:rPr>
        <w:t>. Zakona</w:t>
      </w:r>
      <w:r w:rsidR="00EA09E2" w:rsidRPr="00912C62">
        <w:rPr>
          <w:rFonts w:ascii="Times New Roman" w:eastAsia="Times New Roman" w:hAnsi="Times New Roman" w:cs="Times New Roman"/>
          <w:color w:val="000000"/>
          <w:sz w:val="24"/>
          <w:szCs w:val="24"/>
          <w:lang w:eastAsia="hr-HR"/>
        </w:rPr>
        <w:t xml:space="preserve"> i članka</w:t>
      </w:r>
      <w:r w:rsidR="00C14120">
        <w:rPr>
          <w:rFonts w:ascii="Times New Roman" w:eastAsia="Times New Roman" w:hAnsi="Times New Roman" w:cs="Times New Roman"/>
          <w:color w:val="000000"/>
          <w:sz w:val="24"/>
          <w:szCs w:val="24"/>
          <w:lang w:eastAsia="hr-HR"/>
        </w:rPr>
        <w:t xml:space="preserve"> 3</w:t>
      </w:r>
      <w:r w:rsidR="00EA09E2" w:rsidRPr="00912C62">
        <w:rPr>
          <w:rFonts w:ascii="Times New Roman" w:eastAsia="Times New Roman" w:hAnsi="Times New Roman" w:cs="Times New Roman"/>
          <w:color w:val="000000"/>
          <w:sz w:val="24"/>
          <w:szCs w:val="24"/>
          <w:lang w:eastAsia="hr-HR"/>
        </w:rPr>
        <w:t xml:space="preserve">. </w:t>
      </w:r>
      <w:r w:rsidR="00247DFD" w:rsidRPr="00912C62">
        <w:rPr>
          <w:rFonts w:ascii="Times New Roman" w:eastAsia="Times New Roman" w:hAnsi="Times New Roman" w:cs="Times New Roman"/>
          <w:color w:val="000000"/>
          <w:sz w:val="24"/>
          <w:szCs w:val="24"/>
          <w:lang w:eastAsia="hr-HR"/>
        </w:rPr>
        <w:t>ovog</w:t>
      </w:r>
      <w:r w:rsidR="00C14120">
        <w:rPr>
          <w:rFonts w:ascii="Times New Roman" w:eastAsia="Times New Roman" w:hAnsi="Times New Roman" w:cs="Times New Roman"/>
          <w:color w:val="000000"/>
          <w:sz w:val="24"/>
          <w:szCs w:val="24"/>
          <w:lang w:eastAsia="hr-HR"/>
        </w:rPr>
        <w:t>a</w:t>
      </w:r>
      <w:r w:rsidR="00247DFD" w:rsidRPr="00912C62">
        <w:rPr>
          <w:rFonts w:ascii="Times New Roman" w:eastAsia="Times New Roman" w:hAnsi="Times New Roman" w:cs="Times New Roman"/>
          <w:color w:val="000000"/>
          <w:sz w:val="24"/>
          <w:szCs w:val="24"/>
          <w:lang w:eastAsia="hr-HR"/>
        </w:rPr>
        <w:t xml:space="preserve"> </w:t>
      </w:r>
      <w:r w:rsidR="00C278EC" w:rsidRPr="00912C62">
        <w:rPr>
          <w:rFonts w:ascii="Times New Roman" w:eastAsia="Times New Roman" w:hAnsi="Times New Roman" w:cs="Times New Roman"/>
          <w:color w:val="000000"/>
          <w:sz w:val="24"/>
          <w:szCs w:val="24"/>
          <w:lang w:eastAsia="hr-HR"/>
        </w:rPr>
        <w:t>Pravilnika</w:t>
      </w:r>
      <w:r w:rsidRPr="00912C62">
        <w:rPr>
          <w:rFonts w:ascii="Times New Roman" w:eastAsia="Times New Roman" w:hAnsi="Times New Roman" w:cs="Times New Roman"/>
          <w:color w:val="000000"/>
          <w:sz w:val="24"/>
          <w:szCs w:val="24"/>
          <w:lang w:eastAsia="hr-HR"/>
        </w:rPr>
        <w:t>.</w:t>
      </w:r>
    </w:p>
    <w:p w14:paraId="2B1D5375" w14:textId="77777777" w:rsidR="00410B10" w:rsidRPr="00912C62" w:rsidRDefault="00410B10" w:rsidP="002140A0">
      <w:pPr>
        <w:spacing w:after="225" w:line="276" w:lineRule="auto"/>
        <w:jc w:val="both"/>
        <w:textAlignment w:val="baseline"/>
        <w:rPr>
          <w:rFonts w:ascii="Times New Roman" w:eastAsia="Times New Roman" w:hAnsi="Times New Roman" w:cs="Times New Roman"/>
          <w:color w:val="000000"/>
          <w:sz w:val="24"/>
          <w:szCs w:val="24"/>
          <w:lang w:eastAsia="hr-HR"/>
        </w:rPr>
      </w:pPr>
    </w:p>
    <w:p w14:paraId="4EBC86C2" w14:textId="20B39C50" w:rsidR="00832E5D" w:rsidRPr="00912C62" w:rsidRDefault="00832E5D" w:rsidP="00735010">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w:t>
      </w:r>
      <w:r w:rsidR="007B1F5F">
        <w:rPr>
          <w:rFonts w:ascii="Times New Roman" w:eastAsia="Times New Roman" w:hAnsi="Times New Roman" w:cs="Times New Roman"/>
          <w:b/>
          <w:color w:val="000000"/>
          <w:sz w:val="24"/>
          <w:szCs w:val="24"/>
          <w:lang w:eastAsia="hr-HR"/>
        </w:rPr>
        <w:t xml:space="preserve"> 5</w:t>
      </w:r>
      <w:r w:rsidRPr="00912C62">
        <w:rPr>
          <w:rFonts w:ascii="Times New Roman" w:eastAsia="Times New Roman" w:hAnsi="Times New Roman" w:cs="Times New Roman"/>
          <w:b/>
          <w:color w:val="000000"/>
          <w:sz w:val="24"/>
          <w:szCs w:val="24"/>
          <w:lang w:eastAsia="hr-HR"/>
        </w:rPr>
        <w:t>.</w:t>
      </w:r>
    </w:p>
    <w:p w14:paraId="318AAACD" w14:textId="77777777" w:rsidR="00832E5D" w:rsidRPr="00912C62" w:rsidRDefault="00832E5D" w:rsidP="00735010">
      <w:pPr>
        <w:spacing w:after="120"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w:t>
      </w:r>
      <w:r w:rsidR="00835F57" w:rsidRPr="00912C62">
        <w:rPr>
          <w:rFonts w:ascii="Times New Roman" w:eastAsia="Times New Roman" w:hAnsi="Times New Roman" w:cs="Times New Roman"/>
          <w:color w:val="000000"/>
          <w:sz w:val="24"/>
          <w:szCs w:val="24"/>
          <w:lang w:eastAsia="hr-HR"/>
        </w:rPr>
        <w:t>1</w:t>
      </w:r>
      <w:r w:rsidRPr="00912C62">
        <w:rPr>
          <w:rFonts w:ascii="Times New Roman" w:eastAsia="Times New Roman" w:hAnsi="Times New Roman" w:cs="Times New Roman"/>
          <w:color w:val="000000"/>
          <w:sz w:val="24"/>
          <w:szCs w:val="24"/>
          <w:lang w:eastAsia="hr-HR"/>
        </w:rPr>
        <w:t xml:space="preserve">) Ako u projektiranju sudjeluje više projektanata, za cjelovitost i međusobnu usklađenost </w:t>
      </w:r>
      <w:r w:rsidR="00EE1C8F" w:rsidRPr="00912C62">
        <w:rPr>
          <w:rFonts w:ascii="Times New Roman" w:eastAsia="Times New Roman" w:hAnsi="Times New Roman" w:cs="Times New Roman"/>
          <w:color w:val="000000"/>
          <w:sz w:val="24"/>
          <w:szCs w:val="24"/>
          <w:lang w:eastAsia="hr-HR"/>
        </w:rPr>
        <w:t>p</w:t>
      </w:r>
      <w:r w:rsidRPr="00912C62">
        <w:rPr>
          <w:rFonts w:ascii="Times New Roman" w:eastAsia="Times New Roman" w:hAnsi="Times New Roman" w:cs="Times New Roman"/>
          <w:color w:val="000000"/>
          <w:sz w:val="24"/>
          <w:szCs w:val="24"/>
          <w:lang w:eastAsia="hr-HR"/>
        </w:rPr>
        <w:t>rojekata odgovoran je glavni projektant.</w:t>
      </w:r>
    </w:p>
    <w:p w14:paraId="2FC74AA6" w14:textId="77777777" w:rsidR="00832E5D" w:rsidRPr="00912C62" w:rsidRDefault="00832E5D" w:rsidP="00735010">
      <w:pPr>
        <w:spacing w:after="120"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(2) Glavni projektant može biti istodobno i projektant jednog od dijelova glavnog projekta.</w:t>
      </w:r>
    </w:p>
    <w:p w14:paraId="0B87836C" w14:textId="77777777"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lastRenderedPageBreak/>
        <w:t>(3) Glavni projektant koji ispunjava uvjete propisane posebnim propisom, može prilikom izrade projekta biti koordinator zaštite na radu.</w:t>
      </w:r>
    </w:p>
    <w:p w14:paraId="68C973CA" w14:textId="77777777" w:rsidR="00832E5D" w:rsidRPr="00912C62" w:rsidRDefault="00832E5D" w:rsidP="00735010">
      <w:pPr>
        <w:spacing w:after="120"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xml:space="preserve">(4) Pravna osoba, mora prije početka izrade </w:t>
      </w:r>
      <w:r w:rsidR="00EE1C8F" w:rsidRPr="00912C62">
        <w:rPr>
          <w:rFonts w:ascii="Times New Roman" w:eastAsia="Times New Roman" w:hAnsi="Times New Roman" w:cs="Times New Roman"/>
          <w:color w:val="000000"/>
          <w:sz w:val="24"/>
          <w:szCs w:val="24"/>
          <w:lang w:eastAsia="hr-HR"/>
        </w:rPr>
        <w:t>p</w:t>
      </w:r>
      <w:r w:rsidRPr="00912C62">
        <w:rPr>
          <w:rFonts w:ascii="Times New Roman" w:eastAsia="Times New Roman" w:hAnsi="Times New Roman" w:cs="Times New Roman"/>
          <w:color w:val="000000"/>
          <w:sz w:val="24"/>
          <w:szCs w:val="24"/>
          <w:lang w:eastAsia="hr-HR"/>
        </w:rPr>
        <w:t>rojekta</w:t>
      </w:r>
      <w:r w:rsidR="00253637" w:rsidRPr="00912C62">
        <w:rPr>
          <w:rFonts w:ascii="Times New Roman" w:eastAsia="Times New Roman" w:hAnsi="Times New Roman" w:cs="Times New Roman"/>
          <w:color w:val="000000"/>
          <w:sz w:val="24"/>
          <w:szCs w:val="24"/>
          <w:lang w:eastAsia="hr-HR"/>
        </w:rPr>
        <w:t xml:space="preserve"> o</w:t>
      </w:r>
      <w:r w:rsidRPr="00912C62">
        <w:rPr>
          <w:rFonts w:ascii="Times New Roman" w:eastAsia="Times New Roman" w:hAnsi="Times New Roman" w:cs="Times New Roman"/>
          <w:color w:val="000000"/>
          <w:sz w:val="24"/>
          <w:szCs w:val="24"/>
          <w:lang w:eastAsia="hr-HR"/>
        </w:rPr>
        <w:t xml:space="preserve">dlukom imenovati glavnog projektanta, projektante i ovlaštene osobe za izradu pojedinih dijelova </w:t>
      </w:r>
      <w:r w:rsidR="00EE1C8F" w:rsidRPr="00912C62">
        <w:rPr>
          <w:rFonts w:ascii="Times New Roman" w:eastAsia="Times New Roman" w:hAnsi="Times New Roman" w:cs="Times New Roman"/>
          <w:color w:val="000000"/>
          <w:sz w:val="24"/>
          <w:szCs w:val="24"/>
          <w:lang w:eastAsia="hr-HR"/>
        </w:rPr>
        <w:t>pr</w:t>
      </w:r>
      <w:r w:rsidRPr="00912C62">
        <w:rPr>
          <w:rFonts w:ascii="Times New Roman" w:eastAsia="Times New Roman" w:hAnsi="Times New Roman" w:cs="Times New Roman"/>
          <w:color w:val="000000"/>
          <w:sz w:val="24"/>
          <w:szCs w:val="24"/>
          <w:lang w:eastAsia="hr-HR"/>
        </w:rPr>
        <w:t>ojekta.</w:t>
      </w:r>
    </w:p>
    <w:p w14:paraId="1351E8A0" w14:textId="77777777" w:rsidR="00735010" w:rsidRDefault="00832E5D" w:rsidP="00735010">
      <w:pPr>
        <w:spacing w:after="120"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xml:space="preserve">(5) Pravna osoba mora imenovati glavnog projektanta odgovarajuće struke ovisno o vrsti radova koji prevladavaju prilikom gradnje </w:t>
      </w:r>
      <w:r w:rsidR="00397231" w:rsidRPr="00912C62">
        <w:rPr>
          <w:rFonts w:ascii="Times New Roman" w:eastAsia="Times New Roman" w:hAnsi="Times New Roman" w:cs="Times New Roman"/>
          <w:color w:val="000000"/>
          <w:sz w:val="24"/>
          <w:szCs w:val="24"/>
          <w:lang w:eastAsia="hr-HR"/>
        </w:rPr>
        <w:t>naftno-rudarskih</w:t>
      </w:r>
      <w:r w:rsidRPr="00912C62">
        <w:rPr>
          <w:rFonts w:ascii="Times New Roman" w:eastAsia="Times New Roman" w:hAnsi="Times New Roman" w:cs="Times New Roman"/>
          <w:color w:val="000000"/>
          <w:sz w:val="24"/>
          <w:szCs w:val="24"/>
          <w:lang w:eastAsia="hr-HR"/>
        </w:rPr>
        <w:t xml:space="preserve"> objekata i postrojenja.</w:t>
      </w:r>
    </w:p>
    <w:p w14:paraId="1DA80C24" w14:textId="4855FB98" w:rsidR="00835F57" w:rsidRPr="00912C62" w:rsidRDefault="00835F57" w:rsidP="00735010">
      <w:pPr>
        <w:spacing w:after="120"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hAnsi="Times New Roman" w:cs="Times New Roman"/>
          <w:sz w:val="24"/>
          <w:szCs w:val="24"/>
        </w:rPr>
        <w:t>(6) Projektant ne može biti zaposlenik osobe koja je izvođač na građenju istih naftno-rudarskih objek</w:t>
      </w:r>
      <w:r w:rsidR="00493B37">
        <w:rPr>
          <w:rFonts w:ascii="Times New Roman" w:hAnsi="Times New Roman" w:cs="Times New Roman"/>
          <w:sz w:val="24"/>
          <w:szCs w:val="24"/>
        </w:rPr>
        <w:t>a</w:t>
      </w:r>
      <w:r w:rsidRPr="00912C62">
        <w:rPr>
          <w:rFonts w:ascii="Times New Roman" w:hAnsi="Times New Roman" w:cs="Times New Roman"/>
          <w:sz w:val="24"/>
          <w:szCs w:val="24"/>
        </w:rPr>
        <w:t>ta i postrojenja.</w:t>
      </w:r>
    </w:p>
    <w:p w14:paraId="3CB8D801" w14:textId="3D707543" w:rsidR="00D32035" w:rsidRPr="00912C62" w:rsidRDefault="00CC523B" w:rsidP="001673EB">
      <w:pPr>
        <w:pStyle w:val="Heading3"/>
        <w:jc w:val="center"/>
        <w:rPr>
          <w:sz w:val="24"/>
          <w:szCs w:val="24"/>
        </w:rPr>
      </w:pPr>
      <w:bookmarkStart w:id="9" w:name="_Toc518307668"/>
      <w:r w:rsidRPr="00912C62">
        <w:rPr>
          <w:sz w:val="24"/>
          <w:szCs w:val="24"/>
        </w:rPr>
        <w:t>IZVOĐAČ</w:t>
      </w:r>
      <w:bookmarkEnd w:id="9"/>
    </w:p>
    <w:p w14:paraId="6D68A4E3" w14:textId="373E326D" w:rsidR="00C3011C" w:rsidRPr="00912C62" w:rsidRDefault="00C3011C" w:rsidP="00735010">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w:t>
      </w:r>
      <w:r w:rsidR="007B1F5F">
        <w:rPr>
          <w:rFonts w:ascii="Times New Roman" w:eastAsia="Times New Roman" w:hAnsi="Times New Roman" w:cs="Times New Roman"/>
          <w:b/>
          <w:color w:val="000000"/>
          <w:sz w:val="24"/>
          <w:szCs w:val="24"/>
          <w:lang w:eastAsia="hr-HR"/>
        </w:rPr>
        <w:t xml:space="preserve"> 6</w:t>
      </w:r>
      <w:r w:rsidRPr="00912C62">
        <w:rPr>
          <w:rFonts w:ascii="Times New Roman" w:eastAsia="Times New Roman" w:hAnsi="Times New Roman" w:cs="Times New Roman"/>
          <w:b/>
          <w:color w:val="000000"/>
          <w:sz w:val="24"/>
          <w:szCs w:val="24"/>
          <w:lang w:eastAsia="hr-HR"/>
        </w:rPr>
        <w:t>.</w:t>
      </w:r>
    </w:p>
    <w:p w14:paraId="628A7ED1" w14:textId="77777777" w:rsidR="00544E00" w:rsidRPr="00912C62" w:rsidRDefault="00544E00" w:rsidP="002140A0">
      <w:pPr>
        <w:spacing w:before="120" w:after="0" w:line="276" w:lineRule="auto"/>
        <w:jc w:val="both"/>
        <w:rPr>
          <w:rFonts w:ascii="Times New Roman" w:hAnsi="Times New Roman" w:cs="Times New Roman"/>
          <w:sz w:val="24"/>
          <w:szCs w:val="24"/>
        </w:rPr>
      </w:pPr>
      <w:r w:rsidRPr="00912C62">
        <w:rPr>
          <w:rFonts w:ascii="Times New Roman" w:hAnsi="Times New Roman" w:cs="Times New Roman"/>
          <w:sz w:val="24"/>
          <w:szCs w:val="24"/>
        </w:rPr>
        <w:t>(1) Izvođač je osoba koja gradi ili izvodi pojedine radove na građenju naftno-rudarskih objekata i postrojenja.</w:t>
      </w:r>
    </w:p>
    <w:p w14:paraId="762FF68F" w14:textId="77777777" w:rsidR="00544E00" w:rsidRPr="00912C62" w:rsidRDefault="00544E00" w:rsidP="002140A0">
      <w:pPr>
        <w:spacing w:before="120" w:after="0" w:line="276" w:lineRule="auto"/>
        <w:jc w:val="both"/>
        <w:rPr>
          <w:rFonts w:ascii="Times New Roman" w:hAnsi="Times New Roman" w:cs="Times New Roman"/>
          <w:sz w:val="24"/>
          <w:szCs w:val="24"/>
        </w:rPr>
      </w:pPr>
      <w:r w:rsidRPr="00912C62">
        <w:rPr>
          <w:rFonts w:ascii="Times New Roman" w:hAnsi="Times New Roman" w:cs="Times New Roman"/>
          <w:sz w:val="24"/>
          <w:szCs w:val="24"/>
        </w:rPr>
        <w:t>(2) Graditi ili izvoditi pojedine radove na naftno-rudarskim objektima i postrojenjima može fizička osoba ili pravna osoba registrirana za obavljanje tih radova.</w:t>
      </w:r>
    </w:p>
    <w:p w14:paraId="2912B59A" w14:textId="77777777" w:rsidR="00544E00" w:rsidRPr="00912C62" w:rsidRDefault="00544E00" w:rsidP="002140A0">
      <w:pPr>
        <w:spacing w:before="120" w:after="0" w:line="276" w:lineRule="auto"/>
        <w:jc w:val="both"/>
        <w:rPr>
          <w:rFonts w:ascii="Times New Roman" w:hAnsi="Times New Roman" w:cs="Times New Roman"/>
          <w:sz w:val="24"/>
          <w:szCs w:val="24"/>
        </w:rPr>
      </w:pPr>
      <w:r w:rsidRPr="00912C62">
        <w:rPr>
          <w:rFonts w:ascii="Times New Roman" w:hAnsi="Times New Roman" w:cs="Times New Roman"/>
          <w:sz w:val="24"/>
          <w:szCs w:val="24"/>
        </w:rPr>
        <w:t>(3) Izvođač je dužan graditi u skladu s građevinskom dozvolom i pri tome:</w:t>
      </w:r>
    </w:p>
    <w:p w14:paraId="4DCD8CEB" w14:textId="77777777" w:rsidR="00544E00" w:rsidRPr="00912C62" w:rsidRDefault="00544E00" w:rsidP="002140A0">
      <w:pPr>
        <w:spacing w:before="120" w:after="0" w:line="276" w:lineRule="auto"/>
        <w:jc w:val="both"/>
        <w:rPr>
          <w:rFonts w:ascii="Times New Roman" w:hAnsi="Times New Roman" w:cs="Times New Roman"/>
          <w:sz w:val="24"/>
          <w:szCs w:val="24"/>
        </w:rPr>
      </w:pPr>
      <w:r w:rsidRPr="00912C62">
        <w:rPr>
          <w:rFonts w:ascii="Times New Roman" w:hAnsi="Times New Roman" w:cs="Times New Roman"/>
          <w:sz w:val="24"/>
          <w:szCs w:val="24"/>
        </w:rPr>
        <w:t>– povjeriti izvođenje radova građenja naftno-rudarskih objekata i postrojenja i drugih poslova osobama koje ispunjavaju propisane uvjete za izvođenje tih radova, odnosno obavljanje poslova</w:t>
      </w:r>
    </w:p>
    <w:p w14:paraId="61A3E125" w14:textId="12216A5E" w:rsidR="00544E00" w:rsidRPr="00912C62" w:rsidRDefault="00544E00" w:rsidP="002140A0">
      <w:pPr>
        <w:spacing w:before="120" w:after="0" w:line="276" w:lineRule="auto"/>
        <w:jc w:val="both"/>
        <w:rPr>
          <w:rFonts w:ascii="Times New Roman" w:hAnsi="Times New Roman" w:cs="Times New Roman"/>
          <w:sz w:val="24"/>
          <w:szCs w:val="24"/>
        </w:rPr>
      </w:pPr>
      <w:r w:rsidRPr="00912C62">
        <w:rPr>
          <w:rFonts w:ascii="Times New Roman" w:hAnsi="Times New Roman" w:cs="Times New Roman"/>
          <w:sz w:val="24"/>
          <w:szCs w:val="24"/>
        </w:rPr>
        <w:t xml:space="preserve">– radove izvoditi tako da se ispune propisani zahtjevi za </w:t>
      </w:r>
      <w:r w:rsidR="00C574EA" w:rsidRPr="00912C62">
        <w:rPr>
          <w:rFonts w:ascii="Times New Roman" w:hAnsi="Times New Roman" w:cs="Times New Roman"/>
          <w:sz w:val="24"/>
          <w:szCs w:val="24"/>
        </w:rPr>
        <w:t>naftno-rudarske</w:t>
      </w:r>
      <w:r w:rsidRPr="00912C62">
        <w:rPr>
          <w:rFonts w:ascii="Times New Roman" w:hAnsi="Times New Roman" w:cs="Times New Roman"/>
          <w:sz w:val="24"/>
          <w:szCs w:val="24"/>
        </w:rPr>
        <w:t xml:space="preserve"> objekte i postrojenja</w:t>
      </w:r>
    </w:p>
    <w:p w14:paraId="6701371C" w14:textId="77777777" w:rsidR="00544E00" w:rsidRPr="00912C62" w:rsidRDefault="00544E00" w:rsidP="002140A0">
      <w:pPr>
        <w:spacing w:before="120" w:after="0" w:line="276" w:lineRule="auto"/>
        <w:jc w:val="both"/>
        <w:rPr>
          <w:rFonts w:ascii="Times New Roman" w:hAnsi="Times New Roman" w:cs="Times New Roman"/>
          <w:sz w:val="24"/>
          <w:szCs w:val="24"/>
        </w:rPr>
      </w:pPr>
      <w:r w:rsidRPr="00912C62">
        <w:rPr>
          <w:rFonts w:ascii="Times New Roman" w:hAnsi="Times New Roman" w:cs="Times New Roman"/>
          <w:sz w:val="24"/>
          <w:szCs w:val="24"/>
        </w:rPr>
        <w:t>– osigurati dokaze o kvaliteti izvedenih radova i uporabljivosti ugrađenih proizvoda i opreme</w:t>
      </w:r>
    </w:p>
    <w:p w14:paraId="34AC11E0" w14:textId="77777777" w:rsidR="00544E00" w:rsidRPr="00912C62" w:rsidRDefault="00544E00" w:rsidP="002140A0">
      <w:pPr>
        <w:spacing w:before="120" w:after="0" w:line="276" w:lineRule="auto"/>
        <w:jc w:val="both"/>
        <w:rPr>
          <w:rFonts w:ascii="Times New Roman" w:hAnsi="Times New Roman" w:cs="Times New Roman"/>
          <w:sz w:val="24"/>
          <w:szCs w:val="24"/>
        </w:rPr>
      </w:pPr>
      <w:r w:rsidRPr="00912C62">
        <w:rPr>
          <w:rFonts w:ascii="Times New Roman" w:hAnsi="Times New Roman" w:cs="Times New Roman"/>
          <w:sz w:val="24"/>
          <w:szCs w:val="24"/>
        </w:rPr>
        <w:t>– propisno zbrinuti građevinski otpad nastao tijekom građenja i</w:t>
      </w:r>
    </w:p>
    <w:p w14:paraId="48369D02" w14:textId="77777777" w:rsidR="00544E00" w:rsidRPr="00912C62" w:rsidRDefault="00544E00" w:rsidP="002140A0">
      <w:pPr>
        <w:spacing w:before="120" w:after="0" w:line="276" w:lineRule="auto"/>
        <w:jc w:val="both"/>
        <w:rPr>
          <w:rFonts w:ascii="Times New Roman" w:hAnsi="Times New Roman" w:cs="Times New Roman"/>
          <w:sz w:val="24"/>
          <w:szCs w:val="24"/>
        </w:rPr>
      </w:pPr>
      <w:r w:rsidRPr="00912C62">
        <w:rPr>
          <w:rFonts w:ascii="Times New Roman" w:hAnsi="Times New Roman" w:cs="Times New Roman"/>
          <w:sz w:val="24"/>
          <w:szCs w:val="24"/>
        </w:rPr>
        <w:t xml:space="preserve">– sastaviti pisanu izjavu o izvedenim radovima i o uvjetima održavanja naftno-rudarskih objekata i postrojenja </w:t>
      </w:r>
    </w:p>
    <w:p w14:paraId="72323F5F" w14:textId="4A7AD155" w:rsidR="00C3011C" w:rsidRPr="00912C62" w:rsidRDefault="00C3011C" w:rsidP="00735010">
      <w:pPr>
        <w:spacing w:before="120" w:after="120"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w:t>
      </w:r>
      <w:r w:rsidR="00544E00" w:rsidRPr="00912C62">
        <w:rPr>
          <w:rFonts w:ascii="Times New Roman" w:eastAsia="Times New Roman" w:hAnsi="Times New Roman" w:cs="Times New Roman"/>
          <w:color w:val="000000"/>
          <w:sz w:val="24"/>
          <w:szCs w:val="24"/>
          <w:lang w:eastAsia="hr-HR"/>
        </w:rPr>
        <w:t>4</w:t>
      </w:r>
      <w:r w:rsidRPr="00912C62">
        <w:rPr>
          <w:rFonts w:ascii="Times New Roman" w:eastAsia="Times New Roman" w:hAnsi="Times New Roman" w:cs="Times New Roman"/>
          <w:color w:val="000000"/>
          <w:sz w:val="24"/>
          <w:szCs w:val="24"/>
          <w:lang w:eastAsia="hr-HR"/>
        </w:rPr>
        <w:t>) Izvođač imenuje</w:t>
      </w:r>
      <w:r w:rsidR="00BA1048" w:rsidRPr="00912C62">
        <w:rPr>
          <w:rFonts w:ascii="Times New Roman" w:eastAsia="Times New Roman" w:hAnsi="Times New Roman" w:cs="Times New Roman"/>
          <w:color w:val="000000"/>
          <w:sz w:val="24"/>
          <w:szCs w:val="24"/>
          <w:lang w:eastAsia="hr-HR"/>
        </w:rPr>
        <w:t xml:space="preserve"> odlu</w:t>
      </w:r>
      <w:r w:rsidR="00E21429" w:rsidRPr="00912C62">
        <w:rPr>
          <w:rFonts w:ascii="Times New Roman" w:eastAsia="Times New Roman" w:hAnsi="Times New Roman" w:cs="Times New Roman"/>
          <w:color w:val="000000"/>
          <w:sz w:val="24"/>
          <w:szCs w:val="24"/>
          <w:lang w:eastAsia="hr-HR"/>
        </w:rPr>
        <w:t>kom</w:t>
      </w:r>
      <w:r w:rsidRPr="00912C62">
        <w:rPr>
          <w:rFonts w:ascii="Times New Roman" w:eastAsia="Times New Roman" w:hAnsi="Times New Roman" w:cs="Times New Roman"/>
          <w:color w:val="000000"/>
          <w:sz w:val="24"/>
          <w:szCs w:val="24"/>
          <w:lang w:eastAsia="hr-HR"/>
        </w:rPr>
        <w:t xml:space="preserve"> glavnog inženjera gradilišta, inženjera gradilišta i/ili voditelja radova u svojstvu odgovorne osobe koja vodi građenje, odnosno pojedine radove. </w:t>
      </w:r>
    </w:p>
    <w:p w14:paraId="2EB72ACE" w14:textId="0D0E8621" w:rsidR="00410B10" w:rsidRPr="00912C62" w:rsidRDefault="00C3011C"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w:t>
      </w:r>
      <w:r w:rsidR="00544E00" w:rsidRPr="00912C62">
        <w:rPr>
          <w:rFonts w:ascii="Times New Roman" w:eastAsia="Times New Roman" w:hAnsi="Times New Roman" w:cs="Times New Roman"/>
          <w:color w:val="000000"/>
          <w:sz w:val="24"/>
          <w:szCs w:val="24"/>
          <w:lang w:eastAsia="hr-HR"/>
        </w:rPr>
        <w:t>5</w:t>
      </w:r>
      <w:r w:rsidRPr="00912C62">
        <w:rPr>
          <w:rFonts w:ascii="Times New Roman" w:eastAsia="Times New Roman" w:hAnsi="Times New Roman" w:cs="Times New Roman"/>
          <w:color w:val="000000"/>
          <w:sz w:val="24"/>
          <w:szCs w:val="24"/>
          <w:lang w:eastAsia="hr-HR"/>
        </w:rPr>
        <w:t xml:space="preserve">) Za glavnog inženjera gradilišta, inženjera gradilišta i/ili voditelja radova može se u okviru zadaća njegove struke imenovati </w:t>
      </w:r>
      <w:r w:rsidR="00BD2B9F" w:rsidRPr="00912C62">
        <w:rPr>
          <w:rFonts w:ascii="Times New Roman" w:eastAsia="Times New Roman" w:hAnsi="Times New Roman" w:cs="Times New Roman"/>
          <w:color w:val="000000"/>
          <w:sz w:val="24"/>
          <w:szCs w:val="24"/>
          <w:lang w:eastAsia="hr-HR"/>
        </w:rPr>
        <w:t xml:space="preserve">fizička </w:t>
      </w:r>
      <w:r w:rsidRPr="00912C62">
        <w:rPr>
          <w:rFonts w:ascii="Times New Roman" w:eastAsia="Times New Roman" w:hAnsi="Times New Roman" w:cs="Times New Roman"/>
          <w:color w:val="000000"/>
          <w:sz w:val="24"/>
          <w:szCs w:val="24"/>
          <w:lang w:eastAsia="hr-HR"/>
        </w:rPr>
        <w:t>osoba koja ima pravo uporabe strukovnog naziva ovlašteni inženjer i ispunjava uvjete propisane</w:t>
      </w:r>
      <w:r w:rsidR="007A0534" w:rsidRPr="00912C62">
        <w:rPr>
          <w:rFonts w:ascii="Times New Roman" w:eastAsia="Times New Roman" w:hAnsi="Times New Roman" w:cs="Times New Roman"/>
          <w:color w:val="000000"/>
          <w:sz w:val="24"/>
          <w:szCs w:val="24"/>
          <w:lang w:eastAsia="hr-HR"/>
        </w:rPr>
        <w:t xml:space="preserve"> posebnim propisima i pravilima struke određenog strukovnog područja. </w:t>
      </w:r>
    </w:p>
    <w:p w14:paraId="13EEF9AB" w14:textId="77777777" w:rsidR="007B1F5F" w:rsidRDefault="007B1F5F" w:rsidP="00E634F0">
      <w:pPr>
        <w:spacing w:after="225" w:line="276" w:lineRule="auto"/>
        <w:textAlignment w:val="baseline"/>
        <w:rPr>
          <w:rFonts w:ascii="Times New Roman" w:eastAsia="Times New Roman" w:hAnsi="Times New Roman" w:cs="Times New Roman"/>
          <w:b/>
          <w:color w:val="000000"/>
          <w:sz w:val="24"/>
          <w:szCs w:val="24"/>
          <w:lang w:eastAsia="hr-HR"/>
        </w:rPr>
      </w:pPr>
    </w:p>
    <w:p w14:paraId="429239BA" w14:textId="6106BFA7" w:rsidR="00C3011C" w:rsidRPr="00912C62" w:rsidRDefault="00C3011C" w:rsidP="00735010">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w:t>
      </w:r>
      <w:r w:rsidR="007B1F5F">
        <w:rPr>
          <w:rFonts w:ascii="Times New Roman" w:eastAsia="Times New Roman" w:hAnsi="Times New Roman" w:cs="Times New Roman"/>
          <w:b/>
          <w:color w:val="000000"/>
          <w:sz w:val="24"/>
          <w:szCs w:val="24"/>
          <w:lang w:eastAsia="hr-HR"/>
        </w:rPr>
        <w:t xml:space="preserve"> 7</w:t>
      </w:r>
      <w:r w:rsidRPr="00912C62">
        <w:rPr>
          <w:rFonts w:ascii="Times New Roman" w:eastAsia="Times New Roman" w:hAnsi="Times New Roman" w:cs="Times New Roman"/>
          <w:b/>
          <w:color w:val="000000"/>
          <w:sz w:val="24"/>
          <w:szCs w:val="24"/>
          <w:lang w:eastAsia="hr-HR"/>
        </w:rPr>
        <w:t>.</w:t>
      </w:r>
    </w:p>
    <w:p w14:paraId="7EBD6C15" w14:textId="59B5137B" w:rsidR="00C3011C" w:rsidRPr="00912C62" w:rsidRDefault="00C3011C"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(1) Glavni inženjer gradilišta odgovoran je za cjelovitost i međusobnu usklađenost radova</w:t>
      </w:r>
      <w:r w:rsidR="00544E00" w:rsidRPr="00912C62">
        <w:rPr>
          <w:rFonts w:ascii="Times New Roman" w:eastAsia="Times New Roman" w:hAnsi="Times New Roman" w:cs="Times New Roman"/>
          <w:color w:val="000000"/>
          <w:sz w:val="24"/>
          <w:szCs w:val="24"/>
          <w:lang w:eastAsia="hr-HR"/>
        </w:rPr>
        <w:t xml:space="preserve"> </w:t>
      </w:r>
      <w:r w:rsidR="007B1F5F">
        <w:rPr>
          <w:rFonts w:ascii="Times New Roman" w:eastAsia="Times New Roman" w:hAnsi="Times New Roman" w:cs="Times New Roman"/>
          <w:color w:val="000000"/>
          <w:sz w:val="24"/>
          <w:szCs w:val="24"/>
          <w:lang w:eastAsia="hr-HR"/>
        </w:rPr>
        <w:t>te</w:t>
      </w:r>
      <w:r w:rsidR="00544E00" w:rsidRPr="00912C62">
        <w:rPr>
          <w:rFonts w:ascii="Times New Roman" w:eastAsia="Times New Roman" w:hAnsi="Times New Roman" w:cs="Times New Roman"/>
          <w:color w:val="000000"/>
          <w:sz w:val="24"/>
          <w:szCs w:val="24"/>
          <w:lang w:eastAsia="hr-HR"/>
        </w:rPr>
        <w:t xml:space="preserve"> za međusobnu usklađenost provedbe obveza iz </w:t>
      </w:r>
      <w:r w:rsidR="00196784" w:rsidRPr="00912C62">
        <w:rPr>
          <w:rFonts w:ascii="Times New Roman" w:eastAsia="Times New Roman" w:hAnsi="Times New Roman" w:cs="Times New Roman"/>
          <w:color w:val="000000"/>
          <w:sz w:val="24"/>
          <w:szCs w:val="24"/>
          <w:lang w:eastAsia="hr-HR"/>
        </w:rPr>
        <w:t>č</w:t>
      </w:r>
      <w:r w:rsidR="00544E00" w:rsidRPr="00912C62">
        <w:rPr>
          <w:rFonts w:ascii="Times New Roman" w:eastAsia="Times New Roman" w:hAnsi="Times New Roman" w:cs="Times New Roman"/>
          <w:color w:val="000000"/>
          <w:sz w:val="24"/>
          <w:szCs w:val="24"/>
          <w:lang w:eastAsia="hr-HR"/>
        </w:rPr>
        <w:t>lanka</w:t>
      </w:r>
      <w:r w:rsidR="007B1F5F">
        <w:rPr>
          <w:rFonts w:ascii="Times New Roman" w:eastAsia="Times New Roman" w:hAnsi="Times New Roman" w:cs="Times New Roman"/>
          <w:color w:val="000000"/>
          <w:sz w:val="24"/>
          <w:szCs w:val="24"/>
          <w:lang w:eastAsia="hr-HR"/>
        </w:rPr>
        <w:t xml:space="preserve"> 6</w:t>
      </w:r>
      <w:r w:rsidR="00544E00" w:rsidRPr="00912C62">
        <w:rPr>
          <w:rFonts w:ascii="Times New Roman" w:eastAsia="Times New Roman" w:hAnsi="Times New Roman" w:cs="Times New Roman"/>
          <w:color w:val="000000"/>
          <w:sz w:val="24"/>
          <w:szCs w:val="24"/>
          <w:lang w:eastAsia="hr-HR"/>
        </w:rPr>
        <w:t xml:space="preserve">. </w:t>
      </w:r>
      <w:r w:rsidR="007A0534" w:rsidRPr="00912C62">
        <w:rPr>
          <w:rFonts w:ascii="Times New Roman" w:eastAsia="Times New Roman" w:hAnsi="Times New Roman" w:cs="Times New Roman"/>
          <w:color w:val="000000"/>
          <w:sz w:val="24"/>
          <w:szCs w:val="24"/>
          <w:lang w:eastAsia="hr-HR"/>
        </w:rPr>
        <w:t>stav</w:t>
      </w:r>
      <w:r w:rsidR="007B1F5F">
        <w:rPr>
          <w:rFonts w:ascii="Times New Roman" w:eastAsia="Times New Roman" w:hAnsi="Times New Roman" w:cs="Times New Roman"/>
          <w:color w:val="000000"/>
          <w:sz w:val="24"/>
          <w:szCs w:val="24"/>
          <w:lang w:eastAsia="hr-HR"/>
        </w:rPr>
        <w:t>ka</w:t>
      </w:r>
      <w:r w:rsidR="007A0534" w:rsidRPr="00912C62">
        <w:rPr>
          <w:rFonts w:ascii="Times New Roman" w:eastAsia="Times New Roman" w:hAnsi="Times New Roman" w:cs="Times New Roman"/>
          <w:color w:val="000000"/>
          <w:sz w:val="24"/>
          <w:szCs w:val="24"/>
          <w:lang w:eastAsia="hr-HR"/>
        </w:rPr>
        <w:t xml:space="preserve"> 3. </w:t>
      </w:r>
      <w:r w:rsidR="00544E00" w:rsidRPr="00912C62">
        <w:rPr>
          <w:rFonts w:ascii="Times New Roman" w:eastAsia="Times New Roman" w:hAnsi="Times New Roman" w:cs="Times New Roman"/>
          <w:color w:val="000000"/>
          <w:sz w:val="24"/>
          <w:szCs w:val="24"/>
          <w:lang w:eastAsia="hr-HR"/>
        </w:rPr>
        <w:t>ovog</w:t>
      </w:r>
      <w:r w:rsidR="007B1F5F">
        <w:rPr>
          <w:rFonts w:ascii="Times New Roman" w:eastAsia="Times New Roman" w:hAnsi="Times New Roman" w:cs="Times New Roman"/>
          <w:color w:val="000000"/>
          <w:sz w:val="24"/>
          <w:szCs w:val="24"/>
          <w:lang w:eastAsia="hr-HR"/>
        </w:rPr>
        <w:t>a</w:t>
      </w:r>
      <w:r w:rsidR="00544E00" w:rsidRPr="00912C62">
        <w:rPr>
          <w:rFonts w:ascii="Times New Roman" w:eastAsia="Times New Roman" w:hAnsi="Times New Roman" w:cs="Times New Roman"/>
          <w:color w:val="000000"/>
          <w:sz w:val="24"/>
          <w:szCs w:val="24"/>
          <w:lang w:eastAsia="hr-HR"/>
        </w:rPr>
        <w:t xml:space="preserve"> </w:t>
      </w:r>
      <w:r w:rsidR="00C278EC" w:rsidRPr="00912C62">
        <w:rPr>
          <w:rFonts w:ascii="Times New Roman" w:eastAsia="Times New Roman" w:hAnsi="Times New Roman" w:cs="Times New Roman"/>
          <w:color w:val="000000"/>
          <w:sz w:val="24"/>
          <w:szCs w:val="24"/>
          <w:lang w:eastAsia="hr-HR"/>
        </w:rPr>
        <w:t>Pravilnika</w:t>
      </w:r>
      <w:r w:rsidRPr="00912C62">
        <w:rPr>
          <w:rFonts w:ascii="Times New Roman" w:eastAsia="Times New Roman" w:hAnsi="Times New Roman" w:cs="Times New Roman"/>
          <w:color w:val="000000"/>
          <w:sz w:val="24"/>
          <w:szCs w:val="24"/>
          <w:lang w:eastAsia="hr-HR"/>
        </w:rPr>
        <w:t>.</w:t>
      </w:r>
    </w:p>
    <w:p w14:paraId="43E867D3" w14:textId="77777777" w:rsidR="00C3011C" w:rsidRPr="00912C62" w:rsidRDefault="00C3011C"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lastRenderedPageBreak/>
        <w:t>(2) Glavni inženjer gradilišta odgovoran je za:</w:t>
      </w:r>
    </w:p>
    <w:p w14:paraId="45E3EFC8" w14:textId="12B930B9" w:rsidR="00C3011C" w:rsidRPr="00912C62" w:rsidRDefault="00C3011C"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građenje naftno-rudarskih objekata i postrojenja i drugih poslova povjereno osobama koje ispunjavaju propisane uvjete za izvođenje tih radova, odnosno obavljanje poslova</w:t>
      </w:r>
    </w:p>
    <w:p w14:paraId="5472953C" w14:textId="658EF748" w:rsidR="00C3011C" w:rsidRPr="00912C62" w:rsidRDefault="00C3011C"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izvođenje radova tako da se ispune temeljni zahtjevi za građenje naftno-rudarskih objekata i postrojenja i drugi zahtjevi i uvjeti za građenje naftno-rudarskih objekata i postrojenja</w:t>
      </w:r>
    </w:p>
    <w:p w14:paraId="4AD406DF" w14:textId="38B16956" w:rsidR="00C3011C" w:rsidRPr="00912C62" w:rsidRDefault="00C3011C"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ugradnju proizvoda i opreme u skladu s</w:t>
      </w:r>
      <w:r w:rsidR="007B1F5F">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 xml:space="preserve"> Zakonom i posebnim propisima</w:t>
      </w:r>
    </w:p>
    <w:p w14:paraId="43187E51" w14:textId="0922DC77" w:rsidR="00C3011C" w:rsidRPr="00912C62" w:rsidRDefault="00C3011C"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osiguranje dokaza o svojstvima ugrađenih proizvoda u odnosu na njihove bitne značajke, dokaze o sukladnosti ugrađene opreme prema posebnom zakonu, isprave o sukladnosti određenih dijelova naftno-rudarskih objek</w:t>
      </w:r>
      <w:r w:rsidR="00D46C26">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ta i postrojenja</w:t>
      </w:r>
      <w:r w:rsidR="00BD2B9F" w:rsidRPr="00912C62">
        <w:rPr>
          <w:rFonts w:ascii="Times New Roman" w:eastAsia="Times New Roman" w:hAnsi="Times New Roman" w:cs="Times New Roman"/>
          <w:color w:val="000000"/>
          <w:sz w:val="24"/>
          <w:szCs w:val="24"/>
          <w:lang w:eastAsia="hr-HR"/>
        </w:rPr>
        <w:t xml:space="preserve"> s</w:t>
      </w:r>
      <w:r w:rsidRPr="00912C62">
        <w:rPr>
          <w:rFonts w:ascii="Times New Roman" w:eastAsia="Times New Roman" w:hAnsi="Times New Roman" w:cs="Times New Roman"/>
          <w:color w:val="000000"/>
          <w:sz w:val="24"/>
          <w:szCs w:val="24"/>
          <w:lang w:eastAsia="hr-HR"/>
        </w:rPr>
        <w:t xml:space="preserve"> temeljnim zahtjevima za </w:t>
      </w:r>
      <w:r w:rsidR="00C574EA" w:rsidRPr="00912C62">
        <w:rPr>
          <w:rFonts w:ascii="Times New Roman" w:eastAsia="Times New Roman" w:hAnsi="Times New Roman" w:cs="Times New Roman"/>
          <w:color w:val="000000"/>
          <w:sz w:val="24"/>
          <w:szCs w:val="24"/>
          <w:lang w:eastAsia="hr-HR"/>
        </w:rPr>
        <w:t>naftno-rudarske</w:t>
      </w:r>
      <w:r w:rsidRPr="00912C62">
        <w:rPr>
          <w:rFonts w:ascii="Times New Roman" w:eastAsia="Times New Roman" w:hAnsi="Times New Roman" w:cs="Times New Roman"/>
          <w:color w:val="000000"/>
          <w:sz w:val="24"/>
          <w:szCs w:val="24"/>
          <w:lang w:eastAsia="hr-HR"/>
        </w:rPr>
        <w:t xml:space="preserve"> objekte i postrojenja kao i dokaze kvalitete (rezultati ispitivanja, zapisi o provedenim procedurama kontrole kvalitete i dr.) za koje </w:t>
      </w:r>
      <w:r w:rsidR="00C574EA" w:rsidRPr="00912C62">
        <w:rPr>
          <w:rFonts w:ascii="Times New Roman" w:eastAsia="Times New Roman" w:hAnsi="Times New Roman" w:cs="Times New Roman"/>
          <w:color w:val="000000"/>
          <w:sz w:val="24"/>
          <w:szCs w:val="24"/>
          <w:lang w:eastAsia="hr-HR"/>
        </w:rPr>
        <w:t>postoji</w:t>
      </w:r>
      <w:r w:rsidRPr="00912C62">
        <w:rPr>
          <w:rFonts w:ascii="Times New Roman" w:eastAsia="Times New Roman" w:hAnsi="Times New Roman" w:cs="Times New Roman"/>
          <w:color w:val="000000"/>
          <w:sz w:val="24"/>
          <w:szCs w:val="24"/>
          <w:lang w:eastAsia="hr-HR"/>
        </w:rPr>
        <w:t xml:space="preserve"> obveza prikupljanja</w:t>
      </w:r>
    </w:p>
    <w:p w14:paraId="1DB2B315" w14:textId="77777777" w:rsidR="00C3011C" w:rsidRPr="00912C62" w:rsidRDefault="00C3011C"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osiguranje dokaza o kvaliteti izvedenih radov</w:t>
      </w:r>
      <w:r w:rsidR="00D3103D" w:rsidRPr="00912C62">
        <w:rPr>
          <w:rFonts w:ascii="Times New Roman" w:eastAsia="Times New Roman" w:hAnsi="Times New Roman" w:cs="Times New Roman"/>
          <w:color w:val="000000"/>
          <w:sz w:val="24"/>
          <w:szCs w:val="24"/>
          <w:lang w:eastAsia="hr-HR"/>
        </w:rPr>
        <w:t>a i uporabljivosti ugrađenih proizvoda i opreme</w:t>
      </w:r>
    </w:p>
    <w:p w14:paraId="6B8CF54F" w14:textId="19707B01" w:rsidR="00C3011C" w:rsidRPr="00912C62" w:rsidRDefault="00C3011C"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gospodarenje s otpadom nastalim tijekom građenja naftno-rudarskih objekata i postrojenja sukladno propisima koji ureduju gospodarenje otpadom</w:t>
      </w:r>
    </w:p>
    <w:p w14:paraId="19ABB8E2" w14:textId="77777777" w:rsidR="00C3011C" w:rsidRPr="00912C62" w:rsidRDefault="00C3011C"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propisno zbrinjavanje</w:t>
      </w:r>
      <w:r w:rsidR="00BD2B9F" w:rsidRPr="00912C62">
        <w:rPr>
          <w:rFonts w:ascii="Times New Roman" w:eastAsia="Times New Roman" w:hAnsi="Times New Roman" w:cs="Times New Roman"/>
          <w:color w:val="000000"/>
          <w:sz w:val="24"/>
          <w:szCs w:val="24"/>
          <w:lang w:eastAsia="hr-HR"/>
        </w:rPr>
        <w:t xml:space="preserve"> građevinskog </w:t>
      </w:r>
      <w:r w:rsidRPr="00912C62">
        <w:rPr>
          <w:rFonts w:ascii="Times New Roman" w:eastAsia="Times New Roman" w:hAnsi="Times New Roman" w:cs="Times New Roman"/>
          <w:color w:val="000000"/>
          <w:sz w:val="24"/>
          <w:szCs w:val="24"/>
          <w:lang w:eastAsia="hr-HR"/>
        </w:rPr>
        <w:t xml:space="preserve">otpada nastalog tijekom građenja </w:t>
      </w:r>
    </w:p>
    <w:p w14:paraId="6BE08034" w14:textId="0B2B8A91" w:rsidR="00C3011C" w:rsidRPr="00912C62" w:rsidRDefault="00C3011C"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sastavljanja pisane izjave o izvedenim radovima i o uvjetima održavanja naftno-rudarskih objekata i postrojenja</w:t>
      </w:r>
    </w:p>
    <w:p w14:paraId="1EA33D62" w14:textId="206F8ECE" w:rsidR="00C3011C" w:rsidRPr="00912C62" w:rsidRDefault="00C3011C"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koordiniranu primjenu propisa kojima se uređuje sigurnost i zdravlje radnika tijekom izvođenja radova</w:t>
      </w:r>
    </w:p>
    <w:p w14:paraId="7776A10E" w14:textId="77777777" w:rsidR="00C3011C" w:rsidRPr="00912C62" w:rsidRDefault="00C3011C" w:rsidP="002140A0">
      <w:pPr>
        <w:spacing w:after="225" w:line="276" w:lineRule="auto"/>
        <w:jc w:val="both"/>
        <w:textAlignment w:val="baseline"/>
        <w:rPr>
          <w:rFonts w:ascii="Times New Roman" w:eastAsia="Times New Roman" w:hAnsi="Times New Roman" w:cs="Times New Roman"/>
          <w:color w:val="000000"/>
          <w:sz w:val="24"/>
          <w:szCs w:val="24"/>
          <w:u w:val="single"/>
          <w:lang w:eastAsia="hr-HR"/>
        </w:rPr>
      </w:pPr>
      <w:r w:rsidRPr="00912C62">
        <w:rPr>
          <w:rFonts w:ascii="Times New Roman" w:eastAsia="Times New Roman" w:hAnsi="Times New Roman" w:cs="Times New Roman"/>
          <w:color w:val="000000"/>
          <w:sz w:val="24"/>
          <w:szCs w:val="24"/>
          <w:lang w:eastAsia="hr-HR"/>
        </w:rPr>
        <w:t>– vođenje građevinskog dnevnika</w:t>
      </w:r>
      <w:r w:rsidRPr="00912C62">
        <w:rPr>
          <w:rFonts w:ascii="Times New Roman" w:eastAsia="Times New Roman" w:hAnsi="Times New Roman" w:cs="Times New Roman"/>
          <w:color w:val="000000"/>
          <w:sz w:val="24"/>
          <w:szCs w:val="24"/>
          <w:u w:val="single"/>
          <w:lang w:eastAsia="hr-HR"/>
        </w:rPr>
        <w:t>.</w:t>
      </w:r>
    </w:p>
    <w:p w14:paraId="1D0D88BB" w14:textId="72C63C2A" w:rsidR="00C3011C" w:rsidRPr="00912C62" w:rsidRDefault="00C3011C" w:rsidP="00735010">
      <w:pPr>
        <w:spacing w:after="120"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(3) Inženjer gradilišta, odnosno voditelj radova odgovorni su za provedbu obveza iz stavka 2. ovoga članka.</w:t>
      </w:r>
    </w:p>
    <w:p w14:paraId="48E71082" w14:textId="1AE4BF7E" w:rsidR="00544E00" w:rsidRPr="00912C62" w:rsidRDefault="00544E00" w:rsidP="002140A0">
      <w:pPr>
        <w:spacing w:after="225" w:line="276" w:lineRule="auto"/>
        <w:jc w:val="both"/>
        <w:textAlignment w:val="baseline"/>
        <w:rPr>
          <w:rFonts w:ascii="Times New Roman" w:hAnsi="Times New Roman" w:cs="Times New Roman"/>
          <w:sz w:val="24"/>
          <w:szCs w:val="24"/>
        </w:rPr>
      </w:pPr>
      <w:r w:rsidRPr="00912C62">
        <w:rPr>
          <w:rFonts w:ascii="Times New Roman" w:hAnsi="Times New Roman" w:cs="Times New Roman"/>
          <w:sz w:val="24"/>
          <w:szCs w:val="24"/>
        </w:rPr>
        <w:t>(4) Ako u građenju sudjeluju dva ili više izvođača, investitor određuje glavnog izvođača koji je odgovoran za međusobno usklađivanje radova i koji imenuje glavnog inženjera gradilišta</w:t>
      </w:r>
      <w:r w:rsidR="00C574EA" w:rsidRPr="00912C62">
        <w:rPr>
          <w:rFonts w:ascii="Times New Roman" w:hAnsi="Times New Roman" w:cs="Times New Roman"/>
          <w:sz w:val="24"/>
          <w:szCs w:val="24"/>
        </w:rPr>
        <w:t>.</w:t>
      </w:r>
    </w:p>
    <w:p w14:paraId="28A899C3" w14:textId="77777777" w:rsidR="00933DE0" w:rsidRPr="00912C62" w:rsidRDefault="00933DE0" w:rsidP="002140A0">
      <w:pPr>
        <w:spacing w:after="225" w:line="276" w:lineRule="auto"/>
        <w:jc w:val="both"/>
        <w:textAlignment w:val="baseline"/>
        <w:rPr>
          <w:rFonts w:ascii="Times New Roman" w:eastAsia="Times New Roman" w:hAnsi="Times New Roman" w:cs="Times New Roman"/>
          <w:color w:val="000000"/>
          <w:sz w:val="24"/>
          <w:szCs w:val="24"/>
          <w:lang w:eastAsia="hr-HR"/>
        </w:rPr>
      </w:pPr>
    </w:p>
    <w:p w14:paraId="63711A20" w14:textId="24E573BA" w:rsidR="00832E5D" w:rsidRPr="00912C62" w:rsidRDefault="00CC523B" w:rsidP="001673EB">
      <w:pPr>
        <w:pStyle w:val="Heading3"/>
        <w:jc w:val="center"/>
        <w:rPr>
          <w:sz w:val="24"/>
          <w:szCs w:val="24"/>
        </w:rPr>
      </w:pPr>
      <w:bookmarkStart w:id="10" w:name="_Toc518307669"/>
      <w:r w:rsidRPr="00912C62">
        <w:rPr>
          <w:sz w:val="24"/>
          <w:szCs w:val="24"/>
        </w:rPr>
        <w:t>NADZORNI INŽENJER</w:t>
      </w:r>
      <w:bookmarkEnd w:id="10"/>
    </w:p>
    <w:p w14:paraId="050421BC" w14:textId="57A4445F" w:rsidR="00832E5D" w:rsidRPr="00912C62" w:rsidRDefault="00832E5D" w:rsidP="00735010">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w:t>
      </w:r>
      <w:r w:rsidR="00933DE0">
        <w:rPr>
          <w:rFonts w:ascii="Times New Roman" w:eastAsia="Times New Roman" w:hAnsi="Times New Roman" w:cs="Times New Roman"/>
          <w:b/>
          <w:color w:val="000000"/>
          <w:sz w:val="24"/>
          <w:szCs w:val="24"/>
          <w:lang w:eastAsia="hr-HR"/>
        </w:rPr>
        <w:t xml:space="preserve"> 8</w:t>
      </w:r>
      <w:r w:rsidRPr="00912C62">
        <w:rPr>
          <w:rFonts w:ascii="Times New Roman" w:eastAsia="Times New Roman" w:hAnsi="Times New Roman" w:cs="Times New Roman"/>
          <w:b/>
          <w:color w:val="000000"/>
          <w:sz w:val="24"/>
          <w:szCs w:val="24"/>
          <w:lang w:eastAsia="hr-HR"/>
        </w:rPr>
        <w:t>.</w:t>
      </w:r>
    </w:p>
    <w:p w14:paraId="0A8ED030" w14:textId="4BC46BF8"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xml:space="preserve">(1) Nadzorni inženjer je fizička osoba koja </w:t>
      </w:r>
      <w:r w:rsidR="00253637" w:rsidRPr="00912C62">
        <w:rPr>
          <w:rFonts w:ascii="Times New Roman" w:eastAsia="Times New Roman" w:hAnsi="Times New Roman" w:cs="Times New Roman"/>
          <w:color w:val="000000"/>
          <w:sz w:val="24"/>
          <w:szCs w:val="24"/>
          <w:lang w:eastAsia="hr-HR"/>
        </w:rPr>
        <w:t xml:space="preserve">u ime investitora </w:t>
      </w:r>
      <w:r w:rsidR="00933DE0">
        <w:rPr>
          <w:rFonts w:ascii="Times New Roman" w:eastAsia="Times New Roman" w:hAnsi="Times New Roman" w:cs="Times New Roman"/>
          <w:color w:val="000000"/>
          <w:sz w:val="24"/>
          <w:szCs w:val="24"/>
          <w:lang w:eastAsia="hr-HR"/>
        </w:rPr>
        <w:t xml:space="preserve">provodi </w:t>
      </w:r>
      <w:r w:rsidR="009C6C12" w:rsidRPr="00912C62">
        <w:rPr>
          <w:rFonts w:ascii="Times New Roman" w:eastAsia="Times New Roman" w:hAnsi="Times New Roman" w:cs="Times New Roman"/>
          <w:color w:val="000000"/>
          <w:sz w:val="24"/>
          <w:szCs w:val="24"/>
          <w:lang w:eastAsia="hr-HR"/>
        </w:rPr>
        <w:t>stručni nadzor građenja naftno-rudarskih objekata i postrojenja i</w:t>
      </w:r>
      <w:r w:rsidRPr="00912C62">
        <w:rPr>
          <w:rFonts w:ascii="Times New Roman" w:eastAsia="Times New Roman" w:hAnsi="Times New Roman" w:cs="Times New Roman"/>
          <w:color w:val="000000"/>
          <w:sz w:val="24"/>
          <w:szCs w:val="24"/>
          <w:lang w:eastAsia="hr-HR"/>
        </w:rPr>
        <w:t xml:space="preserve"> ima pravo uporabe strukovnog naziva ovlašteni inženjer </w:t>
      </w:r>
      <w:r w:rsidR="009C6C12" w:rsidRPr="00912C62">
        <w:rPr>
          <w:rFonts w:ascii="Times New Roman" w:eastAsia="Times New Roman" w:hAnsi="Times New Roman" w:cs="Times New Roman"/>
          <w:color w:val="000000"/>
          <w:sz w:val="24"/>
          <w:szCs w:val="24"/>
          <w:lang w:eastAsia="hr-HR"/>
        </w:rPr>
        <w:t>te</w:t>
      </w:r>
      <w:r w:rsidRPr="00912C62">
        <w:rPr>
          <w:rFonts w:ascii="Times New Roman" w:eastAsia="Times New Roman" w:hAnsi="Times New Roman" w:cs="Times New Roman"/>
          <w:color w:val="000000"/>
          <w:sz w:val="24"/>
          <w:szCs w:val="24"/>
          <w:lang w:eastAsia="hr-HR"/>
        </w:rPr>
        <w:t xml:space="preserve"> ispunjava uvjete propisane </w:t>
      </w:r>
      <w:r w:rsidR="00E66A61" w:rsidRPr="00912C62">
        <w:rPr>
          <w:rFonts w:ascii="Times New Roman" w:eastAsia="Times New Roman" w:hAnsi="Times New Roman" w:cs="Times New Roman"/>
          <w:color w:val="000000"/>
          <w:sz w:val="24"/>
          <w:szCs w:val="24"/>
          <w:lang w:eastAsia="hr-HR"/>
        </w:rPr>
        <w:t>posebnim propisima i pravilima struke određenog strukovnog područja</w:t>
      </w:r>
      <w:r w:rsidRPr="00912C62">
        <w:rPr>
          <w:rFonts w:ascii="Times New Roman" w:eastAsia="Times New Roman" w:hAnsi="Times New Roman" w:cs="Times New Roman"/>
          <w:color w:val="000000"/>
          <w:sz w:val="24"/>
          <w:szCs w:val="24"/>
          <w:lang w:eastAsia="hr-HR"/>
        </w:rPr>
        <w:t>.</w:t>
      </w:r>
    </w:p>
    <w:p w14:paraId="7F673B74" w14:textId="5D670EF1" w:rsidR="00C574EA" w:rsidRPr="00912C62" w:rsidRDefault="00C574EA" w:rsidP="00735010">
      <w:pPr>
        <w:spacing w:after="120"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lastRenderedPageBreak/>
        <w:t>(2) Na naftno-rudarskim objektima i postrojenjima na kojima se izvodi više vrsta radova ili radovi većeg opsega, stručni nadzor mora provoditi više nadzornih inženjera odgovarajuće struke čiji rad usklađuje glavni nadzorni inženjer.</w:t>
      </w:r>
    </w:p>
    <w:p w14:paraId="23D57F55" w14:textId="496EEFD2" w:rsidR="00832E5D" w:rsidRPr="00912C62" w:rsidRDefault="00C574EA" w:rsidP="00735010">
      <w:pPr>
        <w:spacing w:after="120"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xml:space="preserve"> </w:t>
      </w:r>
      <w:r w:rsidR="00832E5D" w:rsidRPr="00912C62">
        <w:rPr>
          <w:rFonts w:ascii="Times New Roman" w:eastAsia="Times New Roman" w:hAnsi="Times New Roman" w:cs="Times New Roman"/>
          <w:color w:val="000000"/>
          <w:sz w:val="24"/>
          <w:szCs w:val="24"/>
          <w:lang w:eastAsia="hr-HR"/>
        </w:rPr>
        <w:t>(</w:t>
      </w:r>
      <w:r w:rsidRPr="00912C62">
        <w:rPr>
          <w:rFonts w:ascii="Times New Roman" w:eastAsia="Times New Roman" w:hAnsi="Times New Roman" w:cs="Times New Roman"/>
          <w:color w:val="000000"/>
          <w:sz w:val="24"/>
          <w:szCs w:val="24"/>
          <w:lang w:eastAsia="hr-HR"/>
        </w:rPr>
        <w:t>3</w:t>
      </w:r>
      <w:r w:rsidR="00832E5D" w:rsidRPr="00912C62">
        <w:rPr>
          <w:rFonts w:ascii="Times New Roman" w:eastAsia="Times New Roman" w:hAnsi="Times New Roman" w:cs="Times New Roman"/>
          <w:color w:val="000000"/>
          <w:sz w:val="24"/>
          <w:szCs w:val="24"/>
          <w:lang w:eastAsia="hr-HR"/>
        </w:rPr>
        <w:t>)</w:t>
      </w:r>
      <w:r w:rsidRPr="00912C62">
        <w:rPr>
          <w:rFonts w:ascii="Times New Roman" w:eastAsia="Times New Roman" w:hAnsi="Times New Roman" w:cs="Times New Roman"/>
          <w:color w:val="000000"/>
          <w:sz w:val="24"/>
          <w:szCs w:val="24"/>
          <w:lang w:eastAsia="hr-HR"/>
        </w:rPr>
        <w:t xml:space="preserve"> </w:t>
      </w:r>
      <w:r w:rsidR="00832E5D" w:rsidRPr="00912C62">
        <w:rPr>
          <w:rFonts w:ascii="Times New Roman" w:eastAsia="Times New Roman" w:hAnsi="Times New Roman" w:cs="Times New Roman"/>
          <w:color w:val="000000"/>
          <w:sz w:val="24"/>
          <w:szCs w:val="24"/>
          <w:lang w:eastAsia="hr-HR"/>
        </w:rPr>
        <w:t>Za glavnog nadzornog inženjera ili nadzornog inženjera građenja</w:t>
      </w:r>
      <w:r w:rsidR="00C3011C" w:rsidRPr="00912C62">
        <w:rPr>
          <w:rFonts w:ascii="Times New Roman" w:eastAsia="Times New Roman" w:hAnsi="Times New Roman" w:cs="Times New Roman"/>
          <w:color w:val="000000"/>
          <w:sz w:val="24"/>
          <w:szCs w:val="24"/>
          <w:lang w:eastAsia="hr-HR"/>
        </w:rPr>
        <w:t xml:space="preserve"> </w:t>
      </w:r>
      <w:r w:rsidR="00397231" w:rsidRPr="00912C62">
        <w:rPr>
          <w:rFonts w:ascii="Times New Roman" w:eastAsia="Times New Roman" w:hAnsi="Times New Roman" w:cs="Times New Roman"/>
          <w:color w:val="000000"/>
          <w:sz w:val="24"/>
          <w:szCs w:val="24"/>
          <w:lang w:eastAsia="hr-HR"/>
        </w:rPr>
        <w:t>naftno-rudarskih</w:t>
      </w:r>
      <w:r w:rsidR="00832E5D" w:rsidRPr="00912C62">
        <w:rPr>
          <w:rFonts w:ascii="Times New Roman" w:eastAsia="Times New Roman" w:hAnsi="Times New Roman" w:cs="Times New Roman"/>
          <w:color w:val="000000"/>
          <w:sz w:val="24"/>
          <w:szCs w:val="24"/>
          <w:lang w:eastAsia="hr-HR"/>
        </w:rPr>
        <w:t xml:space="preserve"> objekata i postrojenja može se imenovati osoba koja ima najmanje </w:t>
      </w:r>
      <w:r w:rsidR="00B02077">
        <w:rPr>
          <w:rFonts w:ascii="Times New Roman" w:eastAsia="Times New Roman" w:hAnsi="Times New Roman" w:cs="Times New Roman"/>
          <w:color w:val="000000"/>
          <w:sz w:val="24"/>
          <w:szCs w:val="24"/>
          <w:lang w:eastAsia="hr-HR"/>
        </w:rPr>
        <w:t>pet</w:t>
      </w:r>
      <w:r w:rsidR="00832E5D" w:rsidRPr="00912C62">
        <w:rPr>
          <w:rFonts w:ascii="Times New Roman" w:eastAsia="Times New Roman" w:hAnsi="Times New Roman" w:cs="Times New Roman"/>
          <w:color w:val="000000"/>
          <w:sz w:val="24"/>
          <w:szCs w:val="24"/>
          <w:lang w:eastAsia="hr-HR"/>
        </w:rPr>
        <w:t xml:space="preserve"> godina radnog iskustva u struci i ispunjava uvjete propisane </w:t>
      </w:r>
      <w:r w:rsidR="00E66A61" w:rsidRPr="00912C62">
        <w:rPr>
          <w:rFonts w:ascii="Times New Roman" w:eastAsia="Times New Roman" w:hAnsi="Times New Roman" w:cs="Times New Roman"/>
          <w:color w:val="000000"/>
          <w:sz w:val="24"/>
          <w:szCs w:val="24"/>
          <w:lang w:eastAsia="hr-HR"/>
        </w:rPr>
        <w:t>posebnim propisima i pravilima struke određenog strukovnog područja.</w:t>
      </w:r>
    </w:p>
    <w:p w14:paraId="3C8F9967" w14:textId="5F072C8B" w:rsidR="00832E5D" w:rsidRPr="00912C62" w:rsidRDefault="00832E5D" w:rsidP="00735010">
      <w:pPr>
        <w:spacing w:after="120"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w:t>
      </w:r>
      <w:r w:rsidR="00247DFD" w:rsidRPr="00912C62">
        <w:rPr>
          <w:rFonts w:ascii="Times New Roman" w:eastAsia="Times New Roman" w:hAnsi="Times New Roman" w:cs="Times New Roman"/>
          <w:color w:val="000000"/>
          <w:sz w:val="24"/>
          <w:szCs w:val="24"/>
          <w:lang w:eastAsia="hr-HR"/>
        </w:rPr>
        <w:t>4</w:t>
      </w:r>
      <w:r w:rsidRPr="00912C62">
        <w:rPr>
          <w:rFonts w:ascii="Times New Roman" w:eastAsia="Times New Roman" w:hAnsi="Times New Roman" w:cs="Times New Roman"/>
          <w:color w:val="000000"/>
          <w:sz w:val="24"/>
          <w:szCs w:val="24"/>
          <w:lang w:eastAsia="hr-HR"/>
        </w:rPr>
        <w:t xml:space="preserve">) </w:t>
      </w:r>
      <w:r w:rsidR="00E24E18" w:rsidRPr="00912C62">
        <w:rPr>
          <w:rFonts w:ascii="Times New Roman" w:eastAsia="Times New Roman" w:hAnsi="Times New Roman" w:cs="Times New Roman"/>
          <w:color w:val="000000"/>
          <w:sz w:val="24"/>
          <w:szCs w:val="24"/>
          <w:lang w:eastAsia="hr-HR"/>
        </w:rPr>
        <w:t>Glavnog</w:t>
      </w:r>
      <w:r w:rsidRPr="00912C62">
        <w:rPr>
          <w:rFonts w:ascii="Times New Roman" w:eastAsia="Times New Roman" w:hAnsi="Times New Roman" w:cs="Times New Roman"/>
          <w:color w:val="000000"/>
          <w:sz w:val="24"/>
          <w:szCs w:val="24"/>
          <w:lang w:eastAsia="hr-HR"/>
        </w:rPr>
        <w:t xml:space="preserve"> nadzornog inženjera i nadzornog inženjera i postrojenja određuje </w:t>
      </w:r>
      <w:r w:rsidR="00E24E18" w:rsidRPr="00912C62">
        <w:rPr>
          <w:rFonts w:ascii="Times New Roman" w:eastAsia="Times New Roman" w:hAnsi="Times New Roman" w:cs="Times New Roman"/>
          <w:color w:val="000000"/>
          <w:sz w:val="24"/>
          <w:szCs w:val="24"/>
          <w:lang w:eastAsia="hr-HR"/>
        </w:rPr>
        <w:t>i</w:t>
      </w:r>
      <w:r w:rsidRPr="00912C62">
        <w:rPr>
          <w:rFonts w:ascii="Times New Roman" w:eastAsia="Times New Roman" w:hAnsi="Times New Roman" w:cs="Times New Roman"/>
          <w:color w:val="000000"/>
          <w:sz w:val="24"/>
          <w:szCs w:val="24"/>
          <w:lang w:eastAsia="hr-HR"/>
        </w:rPr>
        <w:t>nvestitor</w:t>
      </w:r>
      <w:r w:rsidR="00E24E18" w:rsidRPr="00912C62">
        <w:rPr>
          <w:rFonts w:ascii="Times New Roman" w:eastAsia="Times New Roman" w:hAnsi="Times New Roman" w:cs="Times New Roman"/>
          <w:color w:val="000000"/>
          <w:sz w:val="24"/>
          <w:szCs w:val="24"/>
          <w:lang w:eastAsia="hr-HR"/>
        </w:rPr>
        <w:t>.</w:t>
      </w:r>
    </w:p>
    <w:p w14:paraId="6BFCE05A" w14:textId="6440283E" w:rsidR="00590044" w:rsidRPr="00912C62" w:rsidRDefault="00590044"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xml:space="preserve">(5) Investitor imenuje odlukom glavnog nadzornog inženjera. </w:t>
      </w:r>
    </w:p>
    <w:p w14:paraId="0C54CA30" w14:textId="77777777" w:rsidR="00410B10" w:rsidRPr="00912C62" w:rsidRDefault="00410B10" w:rsidP="002140A0">
      <w:pPr>
        <w:spacing w:after="225" w:line="276" w:lineRule="auto"/>
        <w:jc w:val="both"/>
        <w:textAlignment w:val="baseline"/>
        <w:rPr>
          <w:rFonts w:ascii="Times New Roman" w:eastAsia="Times New Roman" w:hAnsi="Times New Roman" w:cs="Times New Roman"/>
          <w:color w:val="000000"/>
          <w:sz w:val="24"/>
          <w:szCs w:val="24"/>
          <w:lang w:eastAsia="hr-HR"/>
        </w:rPr>
      </w:pPr>
    </w:p>
    <w:p w14:paraId="4A601CDD" w14:textId="6E0F52B8" w:rsidR="00410B10" w:rsidRPr="00912C62" w:rsidRDefault="00832E5D" w:rsidP="00735010">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w:t>
      </w:r>
      <w:r w:rsidR="00213485">
        <w:rPr>
          <w:rFonts w:ascii="Times New Roman" w:eastAsia="Times New Roman" w:hAnsi="Times New Roman" w:cs="Times New Roman"/>
          <w:b/>
          <w:color w:val="000000"/>
          <w:sz w:val="24"/>
          <w:szCs w:val="24"/>
          <w:lang w:eastAsia="hr-HR"/>
        </w:rPr>
        <w:t xml:space="preserve"> 9</w:t>
      </w:r>
      <w:r w:rsidRPr="00912C62">
        <w:rPr>
          <w:rFonts w:ascii="Times New Roman" w:eastAsia="Times New Roman" w:hAnsi="Times New Roman" w:cs="Times New Roman"/>
          <w:b/>
          <w:color w:val="000000"/>
          <w:sz w:val="24"/>
          <w:szCs w:val="24"/>
          <w:lang w:eastAsia="hr-HR"/>
        </w:rPr>
        <w:t>.</w:t>
      </w:r>
    </w:p>
    <w:p w14:paraId="7C675DC7" w14:textId="77777777" w:rsidR="00832E5D" w:rsidRPr="00912C62" w:rsidRDefault="00832E5D" w:rsidP="00735010">
      <w:pPr>
        <w:spacing w:after="120"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(1) Na građenju</w:t>
      </w:r>
      <w:r w:rsidR="00C3011C" w:rsidRPr="00912C62">
        <w:rPr>
          <w:rFonts w:ascii="Times New Roman" w:eastAsia="Times New Roman" w:hAnsi="Times New Roman" w:cs="Times New Roman"/>
          <w:color w:val="000000"/>
          <w:sz w:val="24"/>
          <w:szCs w:val="24"/>
          <w:lang w:eastAsia="hr-HR"/>
        </w:rPr>
        <w:t xml:space="preserve"> </w:t>
      </w:r>
      <w:r w:rsidR="00397231" w:rsidRPr="00912C62">
        <w:rPr>
          <w:rFonts w:ascii="Times New Roman" w:eastAsia="Times New Roman" w:hAnsi="Times New Roman" w:cs="Times New Roman"/>
          <w:color w:val="000000"/>
          <w:sz w:val="24"/>
          <w:szCs w:val="24"/>
          <w:lang w:eastAsia="hr-HR"/>
        </w:rPr>
        <w:t>naftno-rudarskih</w:t>
      </w:r>
      <w:r w:rsidRPr="00912C62">
        <w:rPr>
          <w:rFonts w:ascii="Times New Roman" w:eastAsia="Times New Roman" w:hAnsi="Times New Roman" w:cs="Times New Roman"/>
          <w:color w:val="000000"/>
          <w:sz w:val="24"/>
          <w:szCs w:val="24"/>
          <w:lang w:eastAsia="hr-HR"/>
        </w:rPr>
        <w:t xml:space="preserve"> objekata i postrojenja na kojima se izvodi više vrsta radova ili radovi većeg opsega, stručni nadzor mora provoditi više nadzornih inženjera odgovarajuće struke.</w:t>
      </w:r>
    </w:p>
    <w:p w14:paraId="2485A84F" w14:textId="3642BE9C" w:rsidR="00247DFD" w:rsidRPr="00912C62" w:rsidRDefault="00247DFD" w:rsidP="00735010">
      <w:pPr>
        <w:spacing w:after="120"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(2) Glavni nadzorni inženjer odgovoran je za cjelovitost i međusobnu usklađenost stručnog nadzora građenja naftno-rudarskih objek</w:t>
      </w:r>
      <w:r w:rsidR="00213485">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ta i postrojenja i dužan je o tome sastaviti završno izvješće.</w:t>
      </w:r>
    </w:p>
    <w:p w14:paraId="3696B2D8" w14:textId="399734E6" w:rsidR="00832E5D" w:rsidRPr="00912C62" w:rsidRDefault="00247DF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(3</w:t>
      </w:r>
      <w:r w:rsidR="00832E5D" w:rsidRPr="00912C62">
        <w:rPr>
          <w:rFonts w:ascii="Times New Roman" w:eastAsia="Times New Roman" w:hAnsi="Times New Roman" w:cs="Times New Roman"/>
          <w:color w:val="000000"/>
          <w:sz w:val="24"/>
          <w:szCs w:val="24"/>
          <w:lang w:eastAsia="hr-HR"/>
        </w:rPr>
        <w:t>) Nadzorni inženjer, odnosno glavni nadzorni inženjer ne može biti zaposlenik osobe koja je izvođač radova na gra</w:t>
      </w:r>
      <w:r w:rsidRPr="00912C62">
        <w:rPr>
          <w:rFonts w:ascii="Times New Roman" w:eastAsia="Times New Roman" w:hAnsi="Times New Roman" w:cs="Times New Roman"/>
          <w:color w:val="000000"/>
          <w:sz w:val="24"/>
          <w:szCs w:val="24"/>
          <w:lang w:eastAsia="hr-HR"/>
        </w:rPr>
        <w:t xml:space="preserve">đenju istih </w:t>
      </w:r>
      <w:r w:rsidR="00397231" w:rsidRPr="00912C62">
        <w:rPr>
          <w:rFonts w:ascii="Times New Roman" w:eastAsia="Times New Roman" w:hAnsi="Times New Roman" w:cs="Times New Roman"/>
          <w:color w:val="000000"/>
          <w:sz w:val="24"/>
          <w:szCs w:val="24"/>
          <w:lang w:eastAsia="hr-HR"/>
        </w:rPr>
        <w:t>naftno-rudarskih</w:t>
      </w:r>
      <w:r w:rsidR="00832E5D" w:rsidRPr="00912C62">
        <w:rPr>
          <w:rFonts w:ascii="Times New Roman" w:eastAsia="Times New Roman" w:hAnsi="Times New Roman" w:cs="Times New Roman"/>
          <w:color w:val="000000"/>
          <w:sz w:val="24"/>
          <w:szCs w:val="24"/>
          <w:lang w:eastAsia="hr-HR"/>
        </w:rPr>
        <w:t xml:space="preserve"> objek</w:t>
      </w:r>
      <w:r w:rsidR="00213485">
        <w:rPr>
          <w:rFonts w:ascii="Times New Roman" w:eastAsia="Times New Roman" w:hAnsi="Times New Roman" w:cs="Times New Roman"/>
          <w:color w:val="000000"/>
          <w:sz w:val="24"/>
          <w:szCs w:val="24"/>
          <w:lang w:eastAsia="hr-HR"/>
        </w:rPr>
        <w:t>a</w:t>
      </w:r>
      <w:r w:rsidR="00832E5D" w:rsidRPr="00912C62">
        <w:rPr>
          <w:rFonts w:ascii="Times New Roman" w:eastAsia="Times New Roman" w:hAnsi="Times New Roman" w:cs="Times New Roman"/>
          <w:color w:val="000000"/>
          <w:sz w:val="24"/>
          <w:szCs w:val="24"/>
          <w:lang w:eastAsia="hr-HR"/>
        </w:rPr>
        <w:t>ta i postrojenja.</w:t>
      </w:r>
    </w:p>
    <w:p w14:paraId="17A6628C" w14:textId="77777777" w:rsidR="00BA22F6" w:rsidRPr="00912C62" w:rsidRDefault="00BA22F6" w:rsidP="002140A0">
      <w:pPr>
        <w:spacing w:after="225" w:line="276" w:lineRule="auto"/>
        <w:jc w:val="both"/>
        <w:textAlignment w:val="baseline"/>
        <w:rPr>
          <w:rFonts w:ascii="Times New Roman" w:eastAsia="Times New Roman" w:hAnsi="Times New Roman" w:cs="Times New Roman"/>
          <w:color w:val="000000"/>
          <w:sz w:val="24"/>
          <w:szCs w:val="24"/>
          <w:lang w:eastAsia="hr-HR"/>
        </w:rPr>
      </w:pPr>
    </w:p>
    <w:p w14:paraId="7BE4BFE3" w14:textId="629A7049" w:rsidR="00BA22F6" w:rsidRPr="00912C62" w:rsidRDefault="00832E5D" w:rsidP="00735010">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w:t>
      </w:r>
      <w:r w:rsidR="00213485">
        <w:rPr>
          <w:rFonts w:ascii="Times New Roman" w:eastAsia="Times New Roman" w:hAnsi="Times New Roman" w:cs="Times New Roman"/>
          <w:b/>
          <w:color w:val="000000"/>
          <w:sz w:val="24"/>
          <w:szCs w:val="24"/>
          <w:lang w:eastAsia="hr-HR"/>
        </w:rPr>
        <w:t xml:space="preserve"> 10</w:t>
      </w:r>
      <w:r w:rsidRPr="00912C62">
        <w:rPr>
          <w:rFonts w:ascii="Times New Roman" w:eastAsia="Times New Roman" w:hAnsi="Times New Roman" w:cs="Times New Roman"/>
          <w:b/>
          <w:color w:val="000000"/>
          <w:sz w:val="24"/>
          <w:szCs w:val="24"/>
          <w:lang w:eastAsia="hr-HR"/>
        </w:rPr>
        <w:t>.</w:t>
      </w:r>
    </w:p>
    <w:p w14:paraId="1C77E38A" w14:textId="4518BAC9"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xml:space="preserve">(1) </w:t>
      </w:r>
      <w:r w:rsidR="00213485">
        <w:rPr>
          <w:rFonts w:ascii="Times New Roman" w:eastAsia="Times New Roman" w:hAnsi="Times New Roman" w:cs="Times New Roman"/>
          <w:color w:val="000000"/>
          <w:sz w:val="24"/>
          <w:szCs w:val="24"/>
          <w:lang w:eastAsia="hr-HR"/>
        </w:rPr>
        <w:t>U</w:t>
      </w:r>
      <w:r w:rsidRPr="00912C62">
        <w:rPr>
          <w:rFonts w:ascii="Times New Roman" w:eastAsia="Times New Roman" w:hAnsi="Times New Roman" w:cs="Times New Roman"/>
          <w:color w:val="000000"/>
          <w:sz w:val="24"/>
          <w:szCs w:val="24"/>
          <w:lang w:eastAsia="hr-HR"/>
        </w:rPr>
        <w:t xml:space="preserve"> provedbi stručnog nadzora građenja</w:t>
      </w:r>
      <w:r w:rsidR="00C3011C" w:rsidRPr="00912C62">
        <w:rPr>
          <w:rFonts w:ascii="Times New Roman" w:eastAsia="Times New Roman" w:hAnsi="Times New Roman" w:cs="Times New Roman"/>
          <w:color w:val="000000"/>
          <w:sz w:val="24"/>
          <w:szCs w:val="24"/>
          <w:lang w:eastAsia="hr-HR"/>
        </w:rPr>
        <w:t xml:space="preserve"> </w:t>
      </w:r>
      <w:r w:rsidR="00397231" w:rsidRPr="00912C62">
        <w:rPr>
          <w:rFonts w:ascii="Times New Roman" w:eastAsia="Times New Roman" w:hAnsi="Times New Roman" w:cs="Times New Roman"/>
          <w:color w:val="000000"/>
          <w:sz w:val="24"/>
          <w:szCs w:val="24"/>
          <w:lang w:eastAsia="hr-HR"/>
        </w:rPr>
        <w:t>naftno-rudarskih</w:t>
      </w:r>
      <w:r w:rsidRPr="00912C62">
        <w:rPr>
          <w:rFonts w:ascii="Times New Roman" w:eastAsia="Times New Roman" w:hAnsi="Times New Roman" w:cs="Times New Roman"/>
          <w:color w:val="000000"/>
          <w:sz w:val="24"/>
          <w:szCs w:val="24"/>
          <w:lang w:eastAsia="hr-HR"/>
        </w:rPr>
        <w:t xml:space="preserve"> objek</w:t>
      </w:r>
      <w:r w:rsidR="00213485">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ta i postrojenja</w:t>
      </w:r>
      <w:r w:rsidR="00213485">
        <w:rPr>
          <w:rFonts w:ascii="Times New Roman" w:eastAsia="Times New Roman" w:hAnsi="Times New Roman" w:cs="Times New Roman"/>
          <w:color w:val="000000"/>
          <w:sz w:val="24"/>
          <w:szCs w:val="24"/>
          <w:lang w:eastAsia="hr-HR"/>
        </w:rPr>
        <w:t>, nadzorni inženjer odgovoran je</w:t>
      </w:r>
      <w:r w:rsidRPr="00912C62">
        <w:rPr>
          <w:rFonts w:ascii="Times New Roman" w:eastAsia="Times New Roman" w:hAnsi="Times New Roman" w:cs="Times New Roman"/>
          <w:color w:val="000000"/>
          <w:sz w:val="24"/>
          <w:szCs w:val="24"/>
          <w:lang w:eastAsia="hr-HR"/>
        </w:rPr>
        <w:t>:</w:t>
      </w:r>
    </w:p>
    <w:p w14:paraId="3E60D6E3" w14:textId="22336D26"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nadzirati građenje</w:t>
      </w:r>
      <w:r w:rsidR="00C3011C" w:rsidRPr="00912C62">
        <w:rPr>
          <w:rFonts w:ascii="Times New Roman" w:eastAsia="Times New Roman" w:hAnsi="Times New Roman" w:cs="Times New Roman"/>
          <w:color w:val="000000"/>
          <w:sz w:val="24"/>
          <w:szCs w:val="24"/>
          <w:lang w:eastAsia="hr-HR"/>
        </w:rPr>
        <w:t xml:space="preserve"> </w:t>
      </w:r>
      <w:r w:rsidR="00397231" w:rsidRPr="00912C62">
        <w:rPr>
          <w:rFonts w:ascii="Times New Roman" w:eastAsia="Times New Roman" w:hAnsi="Times New Roman" w:cs="Times New Roman"/>
          <w:color w:val="000000"/>
          <w:sz w:val="24"/>
          <w:szCs w:val="24"/>
          <w:lang w:eastAsia="hr-HR"/>
        </w:rPr>
        <w:t>naftno-rudarskih</w:t>
      </w:r>
      <w:r w:rsidRPr="00912C62">
        <w:rPr>
          <w:rFonts w:ascii="Times New Roman" w:eastAsia="Times New Roman" w:hAnsi="Times New Roman" w:cs="Times New Roman"/>
          <w:color w:val="000000"/>
          <w:sz w:val="24"/>
          <w:szCs w:val="24"/>
          <w:lang w:eastAsia="hr-HR"/>
        </w:rPr>
        <w:t xml:space="preserve"> objek</w:t>
      </w:r>
      <w:r w:rsidR="00213485">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ta i postrojenja u skladu s građevinskom dozvolom, odnosno glavnim projektom, Zakonom</w:t>
      </w:r>
      <w:r w:rsidR="00CB32B0" w:rsidRPr="00912C62">
        <w:rPr>
          <w:rFonts w:ascii="Times New Roman" w:eastAsia="Times New Roman" w:hAnsi="Times New Roman" w:cs="Times New Roman"/>
          <w:color w:val="000000"/>
          <w:sz w:val="24"/>
          <w:szCs w:val="24"/>
          <w:lang w:eastAsia="hr-HR"/>
        </w:rPr>
        <w:t xml:space="preserve">, </w:t>
      </w:r>
      <w:r w:rsidRPr="00912C62">
        <w:rPr>
          <w:rFonts w:ascii="Times New Roman" w:eastAsia="Times New Roman" w:hAnsi="Times New Roman" w:cs="Times New Roman"/>
          <w:color w:val="000000"/>
          <w:sz w:val="24"/>
          <w:szCs w:val="24"/>
          <w:lang w:eastAsia="hr-HR"/>
        </w:rPr>
        <w:t xml:space="preserve">ovim </w:t>
      </w:r>
      <w:r w:rsidR="006607AB" w:rsidRPr="00912C62">
        <w:rPr>
          <w:rFonts w:ascii="Times New Roman" w:eastAsia="Times New Roman" w:hAnsi="Times New Roman" w:cs="Times New Roman"/>
          <w:color w:val="000000"/>
          <w:sz w:val="24"/>
          <w:szCs w:val="24"/>
          <w:lang w:eastAsia="hr-HR"/>
        </w:rPr>
        <w:t>Pravilnikom</w:t>
      </w:r>
      <w:r w:rsidRPr="00912C62">
        <w:rPr>
          <w:rFonts w:ascii="Times New Roman" w:eastAsia="Times New Roman" w:hAnsi="Times New Roman" w:cs="Times New Roman"/>
          <w:color w:val="000000"/>
          <w:sz w:val="24"/>
          <w:szCs w:val="24"/>
          <w:lang w:eastAsia="hr-HR"/>
        </w:rPr>
        <w:t>, posebnim propisima</w:t>
      </w:r>
      <w:r w:rsidR="00CB32B0" w:rsidRPr="00912C62">
        <w:rPr>
          <w:rFonts w:ascii="Times New Roman" w:eastAsia="Times New Roman" w:hAnsi="Times New Roman" w:cs="Times New Roman"/>
          <w:color w:val="000000"/>
          <w:sz w:val="24"/>
          <w:szCs w:val="24"/>
          <w:lang w:eastAsia="hr-HR"/>
        </w:rPr>
        <w:t xml:space="preserve"> kojima se uređuje gradnja</w:t>
      </w:r>
      <w:r w:rsidRPr="00912C62">
        <w:rPr>
          <w:rFonts w:ascii="Times New Roman" w:eastAsia="Times New Roman" w:hAnsi="Times New Roman" w:cs="Times New Roman"/>
          <w:color w:val="000000"/>
          <w:sz w:val="24"/>
          <w:szCs w:val="24"/>
          <w:lang w:eastAsia="hr-HR"/>
        </w:rPr>
        <w:t xml:space="preserve"> i pravilima struke</w:t>
      </w:r>
    </w:p>
    <w:p w14:paraId="24208D52" w14:textId="29EF08EC"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utvrditi ispunjava li izvođač i odgovorna osoba koja vodi građenje</w:t>
      </w:r>
      <w:r w:rsidR="00C3011C" w:rsidRPr="00912C62">
        <w:rPr>
          <w:rFonts w:ascii="Times New Roman" w:eastAsia="Times New Roman" w:hAnsi="Times New Roman" w:cs="Times New Roman"/>
          <w:color w:val="000000"/>
          <w:sz w:val="24"/>
          <w:szCs w:val="24"/>
          <w:lang w:eastAsia="hr-HR"/>
        </w:rPr>
        <w:t xml:space="preserve"> </w:t>
      </w:r>
      <w:r w:rsidR="00397231" w:rsidRPr="00912C62">
        <w:rPr>
          <w:rFonts w:ascii="Times New Roman" w:eastAsia="Times New Roman" w:hAnsi="Times New Roman" w:cs="Times New Roman"/>
          <w:color w:val="000000"/>
          <w:sz w:val="24"/>
          <w:szCs w:val="24"/>
          <w:lang w:eastAsia="hr-HR"/>
        </w:rPr>
        <w:t>naftno-rudarskih</w:t>
      </w:r>
      <w:r w:rsidRPr="00912C62">
        <w:rPr>
          <w:rFonts w:ascii="Times New Roman" w:eastAsia="Times New Roman" w:hAnsi="Times New Roman" w:cs="Times New Roman"/>
          <w:color w:val="000000"/>
          <w:sz w:val="24"/>
          <w:szCs w:val="24"/>
          <w:lang w:eastAsia="hr-HR"/>
        </w:rPr>
        <w:t xml:space="preserve"> objek</w:t>
      </w:r>
      <w:r w:rsidR="00213485">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 xml:space="preserve">ta i postrojenja ili pojedine radove uvjete propisane Zakonom, ovim </w:t>
      </w:r>
      <w:r w:rsidR="006607AB" w:rsidRPr="00912C62">
        <w:rPr>
          <w:rFonts w:ascii="Times New Roman" w:eastAsia="Times New Roman" w:hAnsi="Times New Roman" w:cs="Times New Roman"/>
          <w:color w:val="000000"/>
          <w:sz w:val="24"/>
          <w:szCs w:val="24"/>
          <w:lang w:eastAsia="hr-HR"/>
        </w:rPr>
        <w:t>Pravilnikom</w:t>
      </w:r>
      <w:r w:rsidRPr="00912C62">
        <w:rPr>
          <w:rFonts w:ascii="Times New Roman" w:eastAsia="Times New Roman" w:hAnsi="Times New Roman" w:cs="Times New Roman"/>
          <w:color w:val="000000"/>
          <w:sz w:val="24"/>
          <w:szCs w:val="24"/>
          <w:lang w:eastAsia="hr-HR"/>
        </w:rPr>
        <w:t xml:space="preserve">, posebnim propisima </w:t>
      </w:r>
      <w:r w:rsidR="00CB32B0" w:rsidRPr="00912C62">
        <w:rPr>
          <w:rFonts w:ascii="Times New Roman" w:eastAsia="Times New Roman" w:hAnsi="Times New Roman" w:cs="Times New Roman"/>
          <w:color w:val="000000"/>
          <w:sz w:val="24"/>
          <w:szCs w:val="24"/>
          <w:lang w:eastAsia="hr-HR"/>
        </w:rPr>
        <w:t xml:space="preserve">kojima se uređuje gradnja </w:t>
      </w:r>
      <w:r w:rsidRPr="00912C62">
        <w:rPr>
          <w:rFonts w:ascii="Times New Roman" w:eastAsia="Times New Roman" w:hAnsi="Times New Roman" w:cs="Times New Roman"/>
          <w:color w:val="000000"/>
          <w:sz w:val="24"/>
          <w:szCs w:val="24"/>
          <w:lang w:eastAsia="hr-HR"/>
        </w:rPr>
        <w:t>i pravilima struke</w:t>
      </w:r>
    </w:p>
    <w:p w14:paraId="0FDA47E0" w14:textId="52360F77"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utvrditi je li iskolčenje</w:t>
      </w:r>
      <w:r w:rsidR="00C3011C" w:rsidRPr="00912C62">
        <w:rPr>
          <w:rFonts w:ascii="Times New Roman" w:eastAsia="Times New Roman" w:hAnsi="Times New Roman" w:cs="Times New Roman"/>
          <w:color w:val="000000"/>
          <w:sz w:val="24"/>
          <w:szCs w:val="24"/>
          <w:lang w:eastAsia="hr-HR"/>
        </w:rPr>
        <w:t xml:space="preserve"> </w:t>
      </w:r>
      <w:r w:rsidR="00397231" w:rsidRPr="00912C62">
        <w:rPr>
          <w:rFonts w:ascii="Times New Roman" w:eastAsia="Times New Roman" w:hAnsi="Times New Roman" w:cs="Times New Roman"/>
          <w:color w:val="000000"/>
          <w:sz w:val="24"/>
          <w:szCs w:val="24"/>
          <w:lang w:eastAsia="hr-HR"/>
        </w:rPr>
        <w:t>naftno-rudarskih</w:t>
      </w:r>
      <w:r w:rsidRPr="00912C62">
        <w:rPr>
          <w:rFonts w:ascii="Times New Roman" w:eastAsia="Times New Roman" w:hAnsi="Times New Roman" w:cs="Times New Roman"/>
          <w:color w:val="000000"/>
          <w:sz w:val="24"/>
          <w:szCs w:val="24"/>
          <w:lang w:eastAsia="hr-HR"/>
        </w:rPr>
        <w:t xml:space="preserve"> objek</w:t>
      </w:r>
      <w:r w:rsidR="00213485">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ta i postrojenja obavila osoba ovlaštena za obavljanje poslova državne izmjere i katastra nekretnina prema posebnom zakonu</w:t>
      </w:r>
    </w:p>
    <w:p w14:paraId="440421FC" w14:textId="7EFC17E0"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odrediti provedbu kontrolnih ispitivanja određenih dijelova</w:t>
      </w:r>
      <w:r w:rsidR="00C3011C" w:rsidRPr="00912C62">
        <w:rPr>
          <w:rFonts w:ascii="Times New Roman" w:eastAsia="Times New Roman" w:hAnsi="Times New Roman" w:cs="Times New Roman"/>
          <w:color w:val="000000"/>
          <w:sz w:val="24"/>
          <w:szCs w:val="24"/>
          <w:lang w:eastAsia="hr-HR"/>
        </w:rPr>
        <w:t xml:space="preserve"> </w:t>
      </w:r>
      <w:r w:rsidR="00397231" w:rsidRPr="00912C62">
        <w:rPr>
          <w:rFonts w:ascii="Times New Roman" w:eastAsia="Times New Roman" w:hAnsi="Times New Roman" w:cs="Times New Roman"/>
          <w:color w:val="000000"/>
          <w:sz w:val="24"/>
          <w:szCs w:val="24"/>
          <w:lang w:eastAsia="hr-HR"/>
        </w:rPr>
        <w:t>naftno-rudarskih</w:t>
      </w:r>
      <w:r w:rsidRPr="00912C62">
        <w:rPr>
          <w:rFonts w:ascii="Times New Roman" w:eastAsia="Times New Roman" w:hAnsi="Times New Roman" w:cs="Times New Roman"/>
          <w:color w:val="000000"/>
          <w:sz w:val="24"/>
          <w:szCs w:val="24"/>
          <w:lang w:eastAsia="hr-HR"/>
        </w:rPr>
        <w:t xml:space="preserve"> objek</w:t>
      </w:r>
      <w:r w:rsidR="008C77DC">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 xml:space="preserve">ta i postrojenja u svrhu provjere, odnosno dokazivanja ispunjavanja temeljnih zahtjeva za </w:t>
      </w:r>
      <w:r w:rsidR="00C574EA" w:rsidRPr="00912C62">
        <w:rPr>
          <w:rFonts w:ascii="Times New Roman" w:eastAsia="Times New Roman" w:hAnsi="Times New Roman" w:cs="Times New Roman"/>
          <w:color w:val="000000"/>
          <w:sz w:val="24"/>
          <w:szCs w:val="24"/>
          <w:lang w:eastAsia="hr-HR"/>
        </w:rPr>
        <w:t>naftno-rudarske</w:t>
      </w:r>
      <w:r w:rsidRPr="00912C62">
        <w:rPr>
          <w:rFonts w:ascii="Times New Roman" w:eastAsia="Times New Roman" w:hAnsi="Times New Roman" w:cs="Times New Roman"/>
          <w:color w:val="000000"/>
          <w:sz w:val="24"/>
          <w:szCs w:val="24"/>
          <w:lang w:eastAsia="hr-HR"/>
        </w:rPr>
        <w:t xml:space="preserve"> objekte i postrojenja i/ili drugih zahtjeva, odnosno uvjeta, predviđenih glavnim projektom i obveze provjere u pogledu proizvoda i/ili opreme</w:t>
      </w:r>
    </w:p>
    <w:p w14:paraId="6D989091" w14:textId="282CEFCD"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lastRenderedPageBreak/>
        <w:t xml:space="preserve">– bez odgode upoznati investitora sa svim nedostacima, odnosno nepravilnostima koje uoči u glavnom projektu </w:t>
      </w:r>
      <w:r w:rsidR="00493B37">
        <w:rPr>
          <w:rFonts w:ascii="Times New Roman" w:eastAsia="Times New Roman" w:hAnsi="Times New Roman" w:cs="Times New Roman"/>
          <w:color w:val="000000"/>
          <w:sz w:val="24"/>
          <w:szCs w:val="24"/>
          <w:lang w:eastAsia="hr-HR"/>
        </w:rPr>
        <w:t xml:space="preserve">građenja </w:t>
      </w:r>
      <w:r w:rsidRPr="00912C62">
        <w:rPr>
          <w:rFonts w:ascii="Times New Roman" w:eastAsia="Times New Roman" w:hAnsi="Times New Roman" w:cs="Times New Roman"/>
          <w:color w:val="000000"/>
          <w:sz w:val="24"/>
          <w:szCs w:val="24"/>
          <w:lang w:eastAsia="hr-HR"/>
        </w:rPr>
        <w:t xml:space="preserve">i tijekom građenja, </w:t>
      </w:r>
      <w:r w:rsidR="00493B37">
        <w:rPr>
          <w:rFonts w:ascii="Times New Roman" w:eastAsia="Times New Roman" w:hAnsi="Times New Roman" w:cs="Times New Roman"/>
          <w:color w:val="000000"/>
          <w:sz w:val="24"/>
          <w:szCs w:val="24"/>
          <w:lang w:eastAsia="hr-HR"/>
        </w:rPr>
        <w:t xml:space="preserve">te investitora, </w:t>
      </w:r>
      <w:r w:rsidR="00CB32B0" w:rsidRPr="00912C62">
        <w:rPr>
          <w:rFonts w:ascii="Times New Roman" w:eastAsia="Times New Roman" w:hAnsi="Times New Roman" w:cs="Times New Roman"/>
          <w:color w:val="000000"/>
          <w:sz w:val="24"/>
          <w:szCs w:val="24"/>
          <w:lang w:eastAsia="hr-HR"/>
        </w:rPr>
        <w:t>naftno-</w:t>
      </w:r>
      <w:r w:rsidRPr="00912C62">
        <w:rPr>
          <w:rFonts w:ascii="Times New Roman" w:eastAsia="Times New Roman" w:hAnsi="Times New Roman" w:cs="Times New Roman"/>
          <w:color w:val="000000"/>
          <w:sz w:val="24"/>
          <w:szCs w:val="24"/>
          <w:lang w:eastAsia="hr-HR"/>
        </w:rPr>
        <w:t xml:space="preserve">rudarsku inspekciju i druge inspekcije </w:t>
      </w:r>
      <w:r w:rsidR="00493B37">
        <w:rPr>
          <w:rFonts w:ascii="Times New Roman" w:eastAsia="Times New Roman" w:hAnsi="Times New Roman" w:cs="Times New Roman"/>
          <w:color w:val="000000"/>
          <w:sz w:val="24"/>
          <w:szCs w:val="24"/>
          <w:lang w:eastAsia="hr-HR"/>
        </w:rPr>
        <w:t xml:space="preserve">obavijestiti </w:t>
      </w:r>
      <w:r w:rsidRPr="00912C62">
        <w:rPr>
          <w:rFonts w:ascii="Times New Roman" w:eastAsia="Times New Roman" w:hAnsi="Times New Roman" w:cs="Times New Roman"/>
          <w:color w:val="000000"/>
          <w:sz w:val="24"/>
          <w:szCs w:val="24"/>
          <w:lang w:eastAsia="hr-HR"/>
        </w:rPr>
        <w:t>o poduzetim mjerama</w:t>
      </w:r>
    </w:p>
    <w:p w14:paraId="10EF0A95" w14:textId="77777777"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sastaviti završno izvješće.</w:t>
      </w:r>
    </w:p>
    <w:p w14:paraId="3D75AC01" w14:textId="5EF85606"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(2) Nadzorni inženjer dužan je u provedbi stručnog nadzora građenja</w:t>
      </w:r>
      <w:r w:rsidR="00C3011C" w:rsidRPr="00912C62">
        <w:rPr>
          <w:rFonts w:ascii="Times New Roman" w:eastAsia="Times New Roman" w:hAnsi="Times New Roman" w:cs="Times New Roman"/>
          <w:color w:val="000000"/>
          <w:sz w:val="24"/>
          <w:szCs w:val="24"/>
          <w:lang w:eastAsia="hr-HR"/>
        </w:rPr>
        <w:t xml:space="preserve"> </w:t>
      </w:r>
      <w:r w:rsidR="00397231" w:rsidRPr="00912C62">
        <w:rPr>
          <w:rFonts w:ascii="Times New Roman" w:eastAsia="Times New Roman" w:hAnsi="Times New Roman" w:cs="Times New Roman"/>
          <w:color w:val="000000"/>
          <w:sz w:val="24"/>
          <w:szCs w:val="24"/>
          <w:lang w:eastAsia="hr-HR"/>
        </w:rPr>
        <w:t>naftno-rudarskih</w:t>
      </w:r>
      <w:r w:rsidRPr="00912C62">
        <w:rPr>
          <w:rFonts w:ascii="Times New Roman" w:eastAsia="Times New Roman" w:hAnsi="Times New Roman" w:cs="Times New Roman"/>
          <w:color w:val="000000"/>
          <w:sz w:val="24"/>
          <w:szCs w:val="24"/>
          <w:lang w:eastAsia="hr-HR"/>
        </w:rPr>
        <w:t xml:space="preserve"> objek</w:t>
      </w:r>
      <w:r w:rsidR="00493B37">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ta i postrojenja, kada za to postoji potreba, odrediti način otklanjanja nedostataka, odnosno nepravilnosti građenja</w:t>
      </w:r>
      <w:r w:rsidR="00C3011C" w:rsidRPr="00912C62">
        <w:rPr>
          <w:rFonts w:ascii="Times New Roman" w:eastAsia="Times New Roman" w:hAnsi="Times New Roman" w:cs="Times New Roman"/>
          <w:color w:val="000000"/>
          <w:sz w:val="24"/>
          <w:szCs w:val="24"/>
          <w:lang w:eastAsia="hr-HR"/>
        </w:rPr>
        <w:t xml:space="preserve"> </w:t>
      </w:r>
      <w:r w:rsidR="00397231" w:rsidRPr="00912C62">
        <w:rPr>
          <w:rFonts w:ascii="Times New Roman" w:eastAsia="Times New Roman" w:hAnsi="Times New Roman" w:cs="Times New Roman"/>
          <w:color w:val="000000"/>
          <w:sz w:val="24"/>
          <w:szCs w:val="24"/>
          <w:lang w:eastAsia="hr-HR"/>
        </w:rPr>
        <w:t>naftno-rudarskih</w:t>
      </w:r>
      <w:r w:rsidRPr="00912C62">
        <w:rPr>
          <w:rFonts w:ascii="Times New Roman" w:eastAsia="Times New Roman" w:hAnsi="Times New Roman" w:cs="Times New Roman"/>
          <w:color w:val="000000"/>
          <w:sz w:val="24"/>
          <w:szCs w:val="24"/>
          <w:lang w:eastAsia="hr-HR"/>
        </w:rPr>
        <w:t xml:space="preserve"> objek</w:t>
      </w:r>
      <w:r w:rsidR="00493B37">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ta i postrojenja</w:t>
      </w:r>
      <w:r w:rsidR="00493B37">
        <w:rPr>
          <w:rFonts w:ascii="Times New Roman" w:eastAsia="Times New Roman" w:hAnsi="Times New Roman" w:cs="Times New Roman"/>
          <w:color w:val="000000"/>
          <w:sz w:val="24"/>
          <w:szCs w:val="24"/>
          <w:lang w:eastAsia="hr-HR"/>
        </w:rPr>
        <w:t>, a</w:t>
      </w:r>
      <w:r w:rsidRPr="00912C62">
        <w:rPr>
          <w:rFonts w:ascii="Times New Roman" w:eastAsia="Times New Roman" w:hAnsi="Times New Roman" w:cs="Times New Roman"/>
          <w:color w:val="000000"/>
          <w:sz w:val="24"/>
          <w:szCs w:val="24"/>
          <w:lang w:eastAsia="hr-HR"/>
        </w:rPr>
        <w:t xml:space="preserve"> posebice u slučaju ako:</w:t>
      </w:r>
    </w:p>
    <w:p w14:paraId="66546CD7" w14:textId="78091A1D"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nije dokazana sukladnost, odnosno kvaliteta ugrađenih proizvoda i/ili opreme</w:t>
      </w:r>
    </w:p>
    <w:p w14:paraId="4FE06313" w14:textId="604DCCDF"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izvođač, odnosno odgovorna osoba koja vodi građenje ili pojedine radove građenja</w:t>
      </w:r>
      <w:r w:rsidR="00C3011C" w:rsidRPr="00912C62">
        <w:rPr>
          <w:rFonts w:ascii="Times New Roman" w:eastAsia="Times New Roman" w:hAnsi="Times New Roman" w:cs="Times New Roman"/>
          <w:color w:val="000000"/>
          <w:sz w:val="24"/>
          <w:szCs w:val="24"/>
          <w:lang w:eastAsia="hr-HR"/>
        </w:rPr>
        <w:t xml:space="preserve"> </w:t>
      </w:r>
      <w:r w:rsidR="00397231" w:rsidRPr="00912C62">
        <w:rPr>
          <w:rFonts w:ascii="Times New Roman" w:eastAsia="Times New Roman" w:hAnsi="Times New Roman" w:cs="Times New Roman"/>
          <w:color w:val="000000"/>
          <w:sz w:val="24"/>
          <w:szCs w:val="24"/>
          <w:lang w:eastAsia="hr-HR"/>
        </w:rPr>
        <w:t>naftno-rudarskih</w:t>
      </w:r>
      <w:r w:rsidRPr="00912C62">
        <w:rPr>
          <w:rFonts w:ascii="Times New Roman" w:eastAsia="Times New Roman" w:hAnsi="Times New Roman" w:cs="Times New Roman"/>
          <w:color w:val="000000"/>
          <w:sz w:val="24"/>
          <w:szCs w:val="24"/>
          <w:lang w:eastAsia="hr-HR"/>
        </w:rPr>
        <w:t xml:space="preserve"> objek</w:t>
      </w:r>
      <w:r w:rsidR="00493B37">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ta i postrojenja ne ispunjava uvjete propisane posebnim zakonom</w:t>
      </w:r>
    </w:p>
    <w:p w14:paraId="6E45AA1D" w14:textId="5230E6EA"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iskolčenje</w:t>
      </w:r>
      <w:r w:rsidR="00C3011C" w:rsidRPr="00912C62">
        <w:rPr>
          <w:rFonts w:ascii="Times New Roman" w:eastAsia="Times New Roman" w:hAnsi="Times New Roman" w:cs="Times New Roman"/>
          <w:color w:val="000000"/>
          <w:sz w:val="24"/>
          <w:szCs w:val="24"/>
          <w:lang w:eastAsia="hr-HR"/>
        </w:rPr>
        <w:t xml:space="preserve"> </w:t>
      </w:r>
      <w:r w:rsidR="00397231" w:rsidRPr="00912C62">
        <w:rPr>
          <w:rFonts w:ascii="Times New Roman" w:eastAsia="Times New Roman" w:hAnsi="Times New Roman" w:cs="Times New Roman"/>
          <w:color w:val="000000"/>
          <w:sz w:val="24"/>
          <w:szCs w:val="24"/>
          <w:lang w:eastAsia="hr-HR"/>
        </w:rPr>
        <w:t>naftno-rudarskih</w:t>
      </w:r>
      <w:r w:rsidRPr="00912C62">
        <w:rPr>
          <w:rFonts w:ascii="Times New Roman" w:eastAsia="Times New Roman" w:hAnsi="Times New Roman" w:cs="Times New Roman"/>
          <w:color w:val="000000"/>
          <w:sz w:val="24"/>
          <w:szCs w:val="24"/>
          <w:lang w:eastAsia="hr-HR"/>
        </w:rPr>
        <w:t xml:space="preserve"> objek</w:t>
      </w:r>
      <w:r w:rsidR="00493B37">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ta i postrojenja nije obavila osoba ovlaštena za obavljanje poslova državne izmjere i katastra nekretnina prema posebnom zakonu.</w:t>
      </w:r>
    </w:p>
    <w:p w14:paraId="019C0F0E" w14:textId="14408FBE"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(3) Provedba dužnosti iz stavka 1. ovoga članka i način otklanjanja nedostataka, odnosno nepravilnosti iz stavka 2. ovoga članka upisuje se u građevinski dnevnik.</w:t>
      </w:r>
    </w:p>
    <w:p w14:paraId="0BD73109" w14:textId="77777777" w:rsidR="00BA22F6" w:rsidRPr="00912C62" w:rsidRDefault="00BA22F6" w:rsidP="002140A0">
      <w:pPr>
        <w:spacing w:after="225" w:line="276" w:lineRule="auto"/>
        <w:jc w:val="both"/>
        <w:textAlignment w:val="baseline"/>
        <w:rPr>
          <w:rFonts w:ascii="Times New Roman" w:eastAsia="Times New Roman" w:hAnsi="Times New Roman" w:cs="Times New Roman"/>
          <w:color w:val="000000"/>
          <w:sz w:val="24"/>
          <w:szCs w:val="24"/>
          <w:lang w:eastAsia="hr-HR"/>
        </w:rPr>
      </w:pPr>
    </w:p>
    <w:p w14:paraId="5AFA2A95" w14:textId="1CE1990C" w:rsidR="00832E5D" w:rsidRPr="00912C62" w:rsidRDefault="00832E5D" w:rsidP="00735010">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w:t>
      </w:r>
      <w:r w:rsidR="00493B37">
        <w:rPr>
          <w:rFonts w:ascii="Times New Roman" w:eastAsia="Times New Roman" w:hAnsi="Times New Roman" w:cs="Times New Roman"/>
          <w:b/>
          <w:color w:val="000000"/>
          <w:sz w:val="24"/>
          <w:szCs w:val="24"/>
          <w:lang w:eastAsia="hr-HR"/>
        </w:rPr>
        <w:t xml:space="preserve"> 11</w:t>
      </w:r>
      <w:r w:rsidRPr="00912C62">
        <w:rPr>
          <w:rFonts w:ascii="Times New Roman" w:eastAsia="Times New Roman" w:hAnsi="Times New Roman" w:cs="Times New Roman"/>
          <w:b/>
          <w:color w:val="000000"/>
          <w:sz w:val="24"/>
          <w:szCs w:val="24"/>
          <w:lang w:eastAsia="hr-HR"/>
        </w:rPr>
        <w:t>.</w:t>
      </w:r>
    </w:p>
    <w:p w14:paraId="4A406D32" w14:textId="30368D4A" w:rsidR="00832E5D" w:rsidRPr="00912C62" w:rsidRDefault="00832E5D" w:rsidP="002140A0">
      <w:pPr>
        <w:spacing w:after="225" w:line="276" w:lineRule="auto"/>
        <w:jc w:val="both"/>
        <w:textAlignment w:val="baseline"/>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Stručni nadzor građenja</w:t>
      </w:r>
      <w:r w:rsidR="00C3011C" w:rsidRPr="00912C62">
        <w:rPr>
          <w:rFonts w:ascii="Times New Roman" w:eastAsia="Times New Roman" w:hAnsi="Times New Roman" w:cs="Times New Roman"/>
          <w:color w:val="000000"/>
          <w:sz w:val="24"/>
          <w:szCs w:val="24"/>
          <w:lang w:eastAsia="hr-HR"/>
        </w:rPr>
        <w:t xml:space="preserve"> </w:t>
      </w:r>
      <w:r w:rsidR="00397231" w:rsidRPr="00912C62">
        <w:rPr>
          <w:rFonts w:ascii="Times New Roman" w:eastAsia="Times New Roman" w:hAnsi="Times New Roman" w:cs="Times New Roman"/>
          <w:color w:val="000000"/>
          <w:sz w:val="24"/>
          <w:szCs w:val="24"/>
          <w:lang w:eastAsia="hr-HR"/>
        </w:rPr>
        <w:t>naftno-rudarskih</w:t>
      </w:r>
      <w:r w:rsidRPr="00912C62">
        <w:rPr>
          <w:rFonts w:ascii="Times New Roman" w:eastAsia="Times New Roman" w:hAnsi="Times New Roman" w:cs="Times New Roman"/>
          <w:color w:val="000000"/>
          <w:sz w:val="24"/>
          <w:szCs w:val="24"/>
          <w:lang w:eastAsia="hr-HR"/>
        </w:rPr>
        <w:t xml:space="preserve"> objek</w:t>
      </w:r>
      <w:r w:rsidR="00493B37">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ta i postrojenja provodi se prilikom građenja svih</w:t>
      </w:r>
      <w:r w:rsidR="00C3011C" w:rsidRPr="00912C62">
        <w:rPr>
          <w:rFonts w:ascii="Times New Roman" w:eastAsia="Times New Roman" w:hAnsi="Times New Roman" w:cs="Times New Roman"/>
          <w:color w:val="000000"/>
          <w:sz w:val="24"/>
          <w:szCs w:val="24"/>
          <w:lang w:eastAsia="hr-HR"/>
        </w:rPr>
        <w:t xml:space="preserve"> </w:t>
      </w:r>
      <w:r w:rsidR="00397231" w:rsidRPr="00912C62">
        <w:rPr>
          <w:rFonts w:ascii="Times New Roman" w:eastAsia="Times New Roman" w:hAnsi="Times New Roman" w:cs="Times New Roman"/>
          <w:color w:val="000000"/>
          <w:sz w:val="24"/>
          <w:szCs w:val="24"/>
          <w:lang w:eastAsia="hr-HR"/>
        </w:rPr>
        <w:t>naftno-rudarskih</w:t>
      </w:r>
      <w:r w:rsidRPr="00912C62">
        <w:rPr>
          <w:rFonts w:ascii="Times New Roman" w:eastAsia="Times New Roman" w:hAnsi="Times New Roman" w:cs="Times New Roman"/>
          <w:color w:val="000000"/>
          <w:sz w:val="24"/>
          <w:szCs w:val="24"/>
          <w:lang w:eastAsia="hr-HR"/>
        </w:rPr>
        <w:t xml:space="preserve"> objek</w:t>
      </w:r>
      <w:r w:rsidR="00493B37">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ta i postrojenja i izvođenja svih radova za koje se izdaje građevinska dozvola i/ili uporabna dozvola.</w:t>
      </w:r>
    </w:p>
    <w:p w14:paraId="554DE53F" w14:textId="77777777" w:rsidR="00A22017" w:rsidRPr="00912C62" w:rsidRDefault="00A22017" w:rsidP="002140A0">
      <w:pPr>
        <w:spacing w:after="225" w:line="276" w:lineRule="auto"/>
        <w:jc w:val="both"/>
        <w:textAlignment w:val="baseline"/>
        <w:rPr>
          <w:rFonts w:ascii="Times New Roman" w:eastAsia="Times New Roman" w:hAnsi="Times New Roman" w:cs="Times New Roman"/>
          <w:color w:val="000000"/>
          <w:sz w:val="24"/>
          <w:szCs w:val="24"/>
          <w:lang w:eastAsia="hr-HR"/>
        </w:rPr>
      </w:pPr>
    </w:p>
    <w:p w14:paraId="24A9FF04" w14:textId="6BFE55F8" w:rsidR="00247DFD" w:rsidRPr="00912C62" w:rsidRDefault="00CC523B" w:rsidP="001673EB">
      <w:pPr>
        <w:pStyle w:val="Heading3"/>
        <w:jc w:val="center"/>
        <w:rPr>
          <w:sz w:val="24"/>
          <w:szCs w:val="24"/>
        </w:rPr>
      </w:pPr>
      <w:bookmarkStart w:id="11" w:name="_Toc518307670"/>
      <w:r w:rsidRPr="00912C62">
        <w:rPr>
          <w:sz w:val="24"/>
          <w:szCs w:val="24"/>
        </w:rPr>
        <w:t>REVIDENT</w:t>
      </w:r>
      <w:bookmarkEnd w:id="11"/>
    </w:p>
    <w:p w14:paraId="28A90CDA" w14:textId="249518E8" w:rsidR="00247DFD" w:rsidRPr="00912C62" w:rsidRDefault="00247DFD" w:rsidP="00735010">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w:t>
      </w:r>
      <w:r w:rsidR="00FB6186">
        <w:rPr>
          <w:rFonts w:ascii="Times New Roman" w:eastAsia="Times New Roman" w:hAnsi="Times New Roman" w:cs="Times New Roman"/>
          <w:b/>
          <w:color w:val="000000"/>
          <w:sz w:val="24"/>
          <w:szCs w:val="24"/>
          <w:lang w:eastAsia="hr-HR"/>
        </w:rPr>
        <w:t xml:space="preserve"> 12</w:t>
      </w:r>
      <w:r w:rsidRPr="00912C62">
        <w:rPr>
          <w:rFonts w:ascii="Times New Roman" w:eastAsia="Times New Roman" w:hAnsi="Times New Roman" w:cs="Times New Roman"/>
          <w:b/>
          <w:color w:val="000000"/>
          <w:sz w:val="24"/>
          <w:szCs w:val="24"/>
          <w:lang w:eastAsia="hr-HR"/>
        </w:rPr>
        <w:t>.</w:t>
      </w:r>
    </w:p>
    <w:p w14:paraId="785EDD36" w14:textId="08E02692" w:rsidR="00247DFD" w:rsidRPr="00912C62" w:rsidRDefault="00510416" w:rsidP="00735010">
      <w:pPr>
        <w:spacing w:after="120" w:line="276" w:lineRule="auto"/>
        <w:jc w:val="both"/>
        <w:textAlignment w:val="baseline"/>
        <w:rPr>
          <w:rFonts w:ascii="Times New Roman" w:eastAsia="Times New Roman" w:hAnsi="Times New Roman" w:cs="Times New Roman"/>
          <w:sz w:val="24"/>
          <w:szCs w:val="24"/>
          <w:lang w:eastAsia="hr-HR"/>
        </w:rPr>
      </w:pPr>
      <w:r w:rsidRPr="00912C62">
        <w:rPr>
          <w:rFonts w:ascii="Times New Roman" w:eastAsia="Times New Roman" w:hAnsi="Times New Roman" w:cs="Times New Roman"/>
          <w:sz w:val="24"/>
          <w:szCs w:val="24"/>
          <w:lang w:eastAsia="hr-HR"/>
        </w:rPr>
        <w:t xml:space="preserve">(1) </w:t>
      </w:r>
      <w:r w:rsidR="00247DFD" w:rsidRPr="00912C62">
        <w:rPr>
          <w:rFonts w:ascii="Times New Roman" w:eastAsia="Times New Roman" w:hAnsi="Times New Roman" w:cs="Times New Roman"/>
          <w:sz w:val="24"/>
          <w:szCs w:val="24"/>
          <w:lang w:eastAsia="hr-HR"/>
        </w:rPr>
        <w:t xml:space="preserve">Revident je fizička osoba ovlaštena za kontrolu projekata i mora ispunjavati uvjete propisane Zakonom, propisima donesenim na temelju </w:t>
      </w:r>
      <w:r w:rsidR="001D1212" w:rsidRPr="00912C62">
        <w:rPr>
          <w:rFonts w:ascii="Times New Roman" w:eastAsia="Times New Roman" w:hAnsi="Times New Roman" w:cs="Times New Roman"/>
          <w:sz w:val="24"/>
          <w:szCs w:val="24"/>
          <w:lang w:eastAsia="hr-HR"/>
        </w:rPr>
        <w:t>Zakona</w:t>
      </w:r>
      <w:r w:rsidR="00247DFD" w:rsidRPr="00912C62">
        <w:rPr>
          <w:rFonts w:ascii="Times New Roman" w:eastAsia="Times New Roman" w:hAnsi="Times New Roman" w:cs="Times New Roman"/>
          <w:sz w:val="24"/>
          <w:szCs w:val="24"/>
          <w:lang w:eastAsia="hr-HR"/>
        </w:rPr>
        <w:t xml:space="preserve"> i propisima kojima se uređuje gradnja.</w:t>
      </w:r>
    </w:p>
    <w:p w14:paraId="7F26C996" w14:textId="1563E747" w:rsidR="00510416" w:rsidRPr="00912C62" w:rsidRDefault="00510416" w:rsidP="00735010">
      <w:pPr>
        <w:spacing w:after="120" w:line="276" w:lineRule="auto"/>
        <w:jc w:val="both"/>
        <w:rPr>
          <w:rFonts w:ascii="Times New Roman" w:eastAsia="Times New Roman" w:hAnsi="Times New Roman" w:cs="Times New Roman"/>
          <w:sz w:val="24"/>
          <w:szCs w:val="24"/>
          <w:lang w:eastAsia="hr-HR"/>
        </w:rPr>
      </w:pPr>
      <w:r w:rsidRPr="00912C62">
        <w:rPr>
          <w:rFonts w:ascii="Times New Roman" w:eastAsia="Times New Roman" w:hAnsi="Times New Roman" w:cs="Times New Roman"/>
          <w:sz w:val="24"/>
          <w:szCs w:val="24"/>
          <w:lang w:eastAsia="hr-HR"/>
        </w:rPr>
        <w:t>(2) Ovlaštenje za obavljanje kontrole projekata može se dati osobi koja prema posebnom zakonu ima pravo na obavljanje poslova projektiranja u području kontrole projekta, s najmanje deset godina radnog</w:t>
      </w:r>
      <w:r w:rsidR="00DF6D10" w:rsidRPr="00912C62">
        <w:rPr>
          <w:rFonts w:ascii="Times New Roman" w:eastAsia="Times New Roman" w:hAnsi="Times New Roman" w:cs="Times New Roman"/>
          <w:sz w:val="24"/>
          <w:szCs w:val="24"/>
          <w:lang w:eastAsia="hr-HR"/>
        </w:rPr>
        <w:t xml:space="preserve"> iskustva u projektiranju </w:t>
      </w:r>
      <w:r w:rsidRPr="00912C62">
        <w:rPr>
          <w:rFonts w:ascii="Times New Roman" w:eastAsia="Times New Roman" w:hAnsi="Times New Roman" w:cs="Times New Roman"/>
          <w:sz w:val="24"/>
          <w:szCs w:val="24"/>
          <w:lang w:eastAsia="hr-HR"/>
        </w:rPr>
        <w:t>naftno-rudarskih objekata i postrojenja ili njegovih dijelova čija je kontrola obvezna sukladno propisima kojima se uređuje gradnja.</w:t>
      </w:r>
    </w:p>
    <w:p w14:paraId="0E108E4F" w14:textId="34AC4484" w:rsidR="00510416" w:rsidRPr="00912C62" w:rsidRDefault="00510416" w:rsidP="002140A0">
      <w:pPr>
        <w:spacing w:line="276" w:lineRule="auto"/>
        <w:jc w:val="both"/>
        <w:rPr>
          <w:rFonts w:ascii="Times New Roman" w:hAnsi="Times New Roman" w:cs="Times New Roman"/>
          <w:sz w:val="24"/>
          <w:szCs w:val="24"/>
        </w:rPr>
      </w:pPr>
      <w:r w:rsidRPr="00912C62">
        <w:rPr>
          <w:rFonts w:ascii="Times New Roman" w:eastAsia="Times New Roman" w:hAnsi="Times New Roman" w:cs="Times New Roman"/>
          <w:sz w:val="24"/>
          <w:szCs w:val="24"/>
          <w:lang w:eastAsia="hr-HR"/>
        </w:rPr>
        <w:t>(</w:t>
      </w:r>
      <w:r w:rsidR="00C278EC" w:rsidRPr="00912C62">
        <w:rPr>
          <w:rFonts w:ascii="Times New Roman" w:eastAsia="Times New Roman" w:hAnsi="Times New Roman" w:cs="Times New Roman"/>
          <w:sz w:val="24"/>
          <w:szCs w:val="24"/>
          <w:lang w:eastAsia="hr-HR"/>
        </w:rPr>
        <w:t>3</w:t>
      </w:r>
      <w:r w:rsidRPr="00912C62">
        <w:rPr>
          <w:rFonts w:ascii="Times New Roman" w:eastAsia="Times New Roman" w:hAnsi="Times New Roman" w:cs="Times New Roman"/>
          <w:sz w:val="24"/>
          <w:szCs w:val="24"/>
          <w:lang w:eastAsia="hr-HR"/>
        </w:rPr>
        <w:t xml:space="preserve">) Revident je odgovoran da projekt ili dio projekta za koji je proveo kontrolu i dao pozitivno izvješće udovoljava zahtjevima iz </w:t>
      </w:r>
      <w:r w:rsidR="00DB7DC2" w:rsidRPr="00912C62">
        <w:rPr>
          <w:rFonts w:ascii="Times New Roman" w:eastAsia="Times New Roman" w:hAnsi="Times New Roman" w:cs="Times New Roman"/>
          <w:sz w:val="24"/>
          <w:szCs w:val="24"/>
          <w:lang w:eastAsia="hr-HR"/>
        </w:rPr>
        <w:t xml:space="preserve">zakona kojima se uređuje gradnja </w:t>
      </w:r>
      <w:r w:rsidRPr="00912C62">
        <w:rPr>
          <w:rFonts w:ascii="Times New Roman" w:eastAsia="Times New Roman" w:hAnsi="Times New Roman" w:cs="Times New Roman"/>
          <w:sz w:val="24"/>
          <w:szCs w:val="24"/>
          <w:lang w:eastAsia="hr-HR"/>
        </w:rPr>
        <w:t>i propisa donesenih na temelju tih zakona, tehničkih specifikacija i pravila struke u pogledu kontroliranog svojstva.</w:t>
      </w:r>
    </w:p>
    <w:p w14:paraId="7304A01C" w14:textId="72DB8B2E" w:rsidR="001673EB" w:rsidRPr="00912C62" w:rsidRDefault="00510416" w:rsidP="00A22017">
      <w:pPr>
        <w:spacing w:after="135" w:line="276" w:lineRule="auto"/>
        <w:jc w:val="both"/>
        <w:rPr>
          <w:rFonts w:ascii="Times New Roman" w:eastAsia="Times New Roman" w:hAnsi="Times New Roman" w:cs="Times New Roman"/>
          <w:sz w:val="24"/>
          <w:szCs w:val="24"/>
          <w:lang w:eastAsia="hr-HR"/>
        </w:rPr>
      </w:pPr>
      <w:r w:rsidRPr="00912C62">
        <w:rPr>
          <w:rFonts w:ascii="Times New Roman" w:eastAsia="Times New Roman" w:hAnsi="Times New Roman" w:cs="Times New Roman"/>
          <w:sz w:val="24"/>
          <w:szCs w:val="24"/>
          <w:lang w:eastAsia="hr-HR"/>
        </w:rPr>
        <w:lastRenderedPageBreak/>
        <w:t>(</w:t>
      </w:r>
      <w:r w:rsidR="00C278EC" w:rsidRPr="00912C62">
        <w:rPr>
          <w:rFonts w:ascii="Times New Roman" w:eastAsia="Times New Roman" w:hAnsi="Times New Roman" w:cs="Times New Roman"/>
          <w:sz w:val="24"/>
          <w:szCs w:val="24"/>
          <w:lang w:eastAsia="hr-HR"/>
        </w:rPr>
        <w:t>4</w:t>
      </w:r>
      <w:r w:rsidRPr="00912C62">
        <w:rPr>
          <w:rFonts w:ascii="Times New Roman" w:eastAsia="Times New Roman" w:hAnsi="Times New Roman" w:cs="Times New Roman"/>
          <w:sz w:val="24"/>
          <w:szCs w:val="24"/>
          <w:lang w:eastAsia="hr-HR"/>
        </w:rPr>
        <w:t>) Revident ne može obaviti kontrolu projekta u čijoj je izradi u cijelosti ili djelomično sudjelovao ili ako je taj projekt u cijelosti ili djelomično izrađen ili nostrificiran u pravnoj osobi u kojoj je zaposlen.</w:t>
      </w:r>
    </w:p>
    <w:p w14:paraId="7648D0BF" w14:textId="49504B8B" w:rsidR="002140A0" w:rsidRPr="00912C62" w:rsidRDefault="002140A0" w:rsidP="00935906">
      <w:pPr>
        <w:pStyle w:val="Heading2"/>
        <w:jc w:val="center"/>
        <w:rPr>
          <w:rFonts w:ascii="Times New Roman" w:eastAsia="Times New Roman" w:hAnsi="Times New Roman" w:cs="Times New Roman"/>
          <w:b/>
          <w:color w:val="auto"/>
          <w:sz w:val="28"/>
          <w:szCs w:val="28"/>
          <w:lang w:eastAsia="hr-HR"/>
        </w:rPr>
      </w:pPr>
      <w:bookmarkStart w:id="12" w:name="_Toc518307671"/>
      <w:r w:rsidRPr="00912C62">
        <w:rPr>
          <w:rFonts w:ascii="Times New Roman" w:eastAsia="Times New Roman" w:hAnsi="Times New Roman" w:cs="Times New Roman"/>
          <w:b/>
          <w:color w:val="auto"/>
          <w:sz w:val="28"/>
          <w:szCs w:val="28"/>
          <w:lang w:eastAsia="hr-HR"/>
        </w:rPr>
        <w:t>POGLAVLJE II.</w:t>
      </w:r>
      <w:bookmarkEnd w:id="12"/>
    </w:p>
    <w:p w14:paraId="721C3126" w14:textId="1FADA2F2" w:rsidR="00935906" w:rsidRPr="00912C62" w:rsidRDefault="00935906" w:rsidP="00935906">
      <w:pPr>
        <w:pStyle w:val="Heading2"/>
        <w:jc w:val="center"/>
        <w:rPr>
          <w:rFonts w:ascii="Times New Roman" w:eastAsia="Times New Roman" w:hAnsi="Times New Roman" w:cs="Times New Roman"/>
          <w:b/>
          <w:color w:val="auto"/>
          <w:sz w:val="28"/>
          <w:szCs w:val="28"/>
          <w:lang w:eastAsia="hr-HR"/>
        </w:rPr>
      </w:pPr>
      <w:bookmarkStart w:id="13" w:name="_Toc518307672"/>
      <w:r w:rsidRPr="00912C62">
        <w:rPr>
          <w:rFonts w:ascii="Times New Roman" w:eastAsia="Times New Roman" w:hAnsi="Times New Roman" w:cs="Times New Roman"/>
          <w:b/>
          <w:color w:val="auto"/>
          <w:sz w:val="28"/>
          <w:szCs w:val="28"/>
          <w:lang w:eastAsia="hr-HR"/>
        </w:rPr>
        <w:t>VRSTE PROJEKATA</w:t>
      </w:r>
      <w:bookmarkEnd w:id="13"/>
    </w:p>
    <w:p w14:paraId="130A06C5" w14:textId="77777777" w:rsidR="001673EB" w:rsidRPr="00912C62" w:rsidRDefault="001673EB" w:rsidP="001673EB">
      <w:pPr>
        <w:rPr>
          <w:rFonts w:ascii="Times New Roman" w:hAnsi="Times New Roman" w:cs="Times New Roman"/>
          <w:b/>
          <w:highlight w:val="yellow"/>
          <w:lang w:eastAsia="hr-HR"/>
        </w:rPr>
      </w:pPr>
    </w:p>
    <w:p w14:paraId="4FDC7B4E" w14:textId="4A08CD06" w:rsidR="001D1212" w:rsidRPr="00912C62" w:rsidRDefault="001D1212" w:rsidP="00735010">
      <w:pPr>
        <w:spacing w:before="120" w:after="240" w:line="276" w:lineRule="auto"/>
        <w:jc w:val="center"/>
        <w:rPr>
          <w:rFonts w:ascii="Times New Roman" w:eastAsia="Times New Roman" w:hAnsi="Times New Roman" w:cs="Times New Roman"/>
          <w:b/>
          <w:color w:val="000000"/>
          <w:sz w:val="24"/>
          <w:szCs w:val="24"/>
          <w:highlight w:val="yellow"/>
          <w:lang w:eastAsia="hr-HR"/>
        </w:rPr>
      </w:pPr>
      <w:r w:rsidRPr="00912C62">
        <w:rPr>
          <w:rFonts w:ascii="Times New Roman" w:eastAsia="Times New Roman" w:hAnsi="Times New Roman" w:cs="Times New Roman"/>
          <w:b/>
          <w:color w:val="000000"/>
          <w:sz w:val="24"/>
          <w:szCs w:val="24"/>
          <w:lang w:eastAsia="hr-HR"/>
        </w:rPr>
        <w:t>Članak</w:t>
      </w:r>
      <w:r w:rsidR="00FB6186">
        <w:rPr>
          <w:rFonts w:ascii="Times New Roman" w:eastAsia="Times New Roman" w:hAnsi="Times New Roman" w:cs="Times New Roman"/>
          <w:b/>
          <w:color w:val="000000"/>
          <w:sz w:val="24"/>
          <w:szCs w:val="24"/>
          <w:lang w:eastAsia="hr-HR"/>
        </w:rPr>
        <w:t xml:space="preserve"> 13</w:t>
      </w:r>
      <w:r w:rsidRPr="00912C62">
        <w:rPr>
          <w:rFonts w:ascii="Times New Roman" w:eastAsia="Times New Roman" w:hAnsi="Times New Roman" w:cs="Times New Roman"/>
          <w:b/>
          <w:color w:val="000000"/>
          <w:sz w:val="24"/>
          <w:szCs w:val="24"/>
          <w:lang w:eastAsia="hr-HR"/>
        </w:rPr>
        <w:t>.</w:t>
      </w:r>
    </w:p>
    <w:p w14:paraId="3F0440A5" w14:textId="77777777" w:rsidR="00240E33" w:rsidRDefault="001D1212" w:rsidP="00C2533C">
      <w:pPr>
        <w:spacing w:line="276" w:lineRule="auto"/>
        <w:rPr>
          <w:rFonts w:ascii="Times New Roman" w:eastAsia="Times New Roman" w:hAnsi="Times New Roman" w:cs="Times New Roman"/>
          <w:sz w:val="24"/>
          <w:szCs w:val="24"/>
          <w:lang w:eastAsia="hr-HR"/>
        </w:rPr>
      </w:pPr>
      <w:r w:rsidRPr="00912C62">
        <w:rPr>
          <w:rFonts w:ascii="Times New Roman" w:eastAsia="Times New Roman" w:hAnsi="Times New Roman" w:cs="Times New Roman"/>
          <w:sz w:val="24"/>
          <w:szCs w:val="24"/>
          <w:lang w:eastAsia="hr-HR"/>
        </w:rPr>
        <w:t xml:space="preserve">(1) Glavni projekt građenja, izvedbeni projekt, projekt izvedenog stanja te projekt uklanjanja naftno-rudarskih objekata i postrojenja (u daljnjem tekstu: projekti) moraju biti izrađeni u skladu s odredbama Zakona, ovoga </w:t>
      </w:r>
      <w:r w:rsidR="00C278EC" w:rsidRPr="00912C62">
        <w:rPr>
          <w:rFonts w:ascii="Times New Roman" w:eastAsia="Times New Roman" w:hAnsi="Times New Roman" w:cs="Times New Roman"/>
          <w:sz w:val="24"/>
          <w:szCs w:val="24"/>
          <w:lang w:eastAsia="hr-HR"/>
        </w:rPr>
        <w:t>Pravilnika</w:t>
      </w:r>
      <w:r w:rsidRPr="00912C62">
        <w:rPr>
          <w:rFonts w:ascii="Times New Roman" w:eastAsia="Times New Roman" w:hAnsi="Times New Roman" w:cs="Times New Roman"/>
          <w:sz w:val="24"/>
          <w:szCs w:val="24"/>
          <w:lang w:eastAsia="hr-HR"/>
        </w:rPr>
        <w:t xml:space="preserve"> i posebnih propisa.</w:t>
      </w:r>
    </w:p>
    <w:p w14:paraId="3A72CB99" w14:textId="4EAE471B" w:rsidR="00F523D7" w:rsidRDefault="001D1212" w:rsidP="00C2533C">
      <w:pPr>
        <w:spacing w:line="276" w:lineRule="auto"/>
        <w:rPr>
          <w:rFonts w:ascii="Times New Roman" w:eastAsia="Times New Roman" w:hAnsi="Times New Roman" w:cs="Times New Roman"/>
          <w:sz w:val="24"/>
          <w:szCs w:val="24"/>
          <w:lang w:eastAsia="hr-HR"/>
        </w:rPr>
      </w:pPr>
      <w:r w:rsidRPr="00912C62">
        <w:rPr>
          <w:rFonts w:ascii="Times New Roman" w:eastAsia="Times New Roman" w:hAnsi="Times New Roman" w:cs="Times New Roman"/>
          <w:sz w:val="24"/>
          <w:szCs w:val="24"/>
          <w:lang w:eastAsia="hr-HR"/>
        </w:rPr>
        <w:t>(2) Projekti moraju sadržavati sve propisane dijelove te moraju biti izrađeni tako da se ovisno o namjeni i razini razrade, ispunjava njihova svrha.</w:t>
      </w:r>
    </w:p>
    <w:p w14:paraId="1F27DD7C" w14:textId="6EC00826" w:rsidR="00FB6186" w:rsidRPr="002062A9" w:rsidRDefault="001D1212" w:rsidP="00C2533C">
      <w:pPr>
        <w:spacing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(3) Projekti moraju biti izrađeni na način iz kojeg je vidljivo da su projektirana rješenja gradnje naftno-rudarskih objekata i postrojenja u skladu s:</w:t>
      </w:r>
      <w:r w:rsidRPr="00912C62">
        <w:rPr>
          <w:rFonts w:ascii="Times New Roman" w:eastAsia="Times New Roman" w:hAnsi="Times New Roman" w:cs="Times New Roman"/>
          <w:color w:val="000000"/>
          <w:sz w:val="24"/>
          <w:szCs w:val="24"/>
          <w:lang w:eastAsia="hr-HR"/>
        </w:rPr>
        <w:br/>
        <w:t>– odredbama Zakona</w:t>
      </w:r>
      <w:r w:rsidRPr="00912C62">
        <w:rPr>
          <w:rFonts w:ascii="Times New Roman" w:eastAsia="Times New Roman" w:hAnsi="Times New Roman" w:cs="Times New Roman"/>
          <w:color w:val="000000"/>
          <w:sz w:val="24"/>
          <w:szCs w:val="24"/>
          <w:lang w:eastAsia="hr-HR"/>
        </w:rPr>
        <w:br/>
        <w:t>– propisima donesenim na temelju odredbi Zakona</w:t>
      </w:r>
      <w:r w:rsidRPr="00912C62">
        <w:rPr>
          <w:rFonts w:ascii="Times New Roman" w:eastAsia="Times New Roman" w:hAnsi="Times New Roman" w:cs="Times New Roman"/>
          <w:color w:val="000000"/>
          <w:sz w:val="24"/>
          <w:szCs w:val="24"/>
          <w:lang w:eastAsia="hr-HR"/>
        </w:rPr>
        <w:br/>
        <w:t>– odgovarajućim priznatim tehničkim pravilima</w:t>
      </w:r>
      <w:r w:rsidRPr="00912C62">
        <w:rPr>
          <w:rFonts w:ascii="Times New Roman" w:eastAsia="Times New Roman" w:hAnsi="Times New Roman" w:cs="Times New Roman"/>
          <w:color w:val="000000"/>
          <w:sz w:val="24"/>
          <w:szCs w:val="24"/>
          <w:lang w:eastAsia="hr-HR"/>
        </w:rPr>
        <w:br/>
        <w:t xml:space="preserve">– propisima čija je obveza donošenja propisana posebnim zakonom, a kojima se izravno ili neizravno utječe na temeljne zahtjeve za </w:t>
      </w:r>
      <w:r w:rsidR="00C574EA" w:rsidRPr="00912C62">
        <w:rPr>
          <w:rFonts w:ascii="Times New Roman" w:eastAsia="Times New Roman" w:hAnsi="Times New Roman" w:cs="Times New Roman"/>
          <w:color w:val="000000"/>
          <w:sz w:val="24"/>
          <w:szCs w:val="24"/>
          <w:lang w:eastAsia="hr-HR"/>
        </w:rPr>
        <w:t>naftno-rudarske</w:t>
      </w:r>
      <w:r w:rsidRPr="00912C62">
        <w:rPr>
          <w:rFonts w:ascii="Times New Roman" w:eastAsia="Times New Roman" w:hAnsi="Times New Roman" w:cs="Times New Roman"/>
          <w:color w:val="000000"/>
          <w:sz w:val="24"/>
          <w:szCs w:val="24"/>
          <w:lang w:eastAsia="hr-HR"/>
        </w:rPr>
        <w:t xml:space="preserve"> objekte i postrojenja ili se na drugi način propisuju uvjeti za građenje naftno-rudarskih objek</w:t>
      </w:r>
      <w:r w:rsidR="00FB6186">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ta i postrojenja</w:t>
      </w:r>
      <w:r w:rsidRPr="00912C62">
        <w:rPr>
          <w:rFonts w:ascii="Times New Roman" w:eastAsia="Times New Roman" w:hAnsi="Times New Roman" w:cs="Times New Roman"/>
          <w:color w:val="000000"/>
          <w:sz w:val="24"/>
          <w:szCs w:val="24"/>
          <w:lang w:eastAsia="hr-HR"/>
        </w:rPr>
        <w:br/>
        <w:t>– lokacijskom dozvolom.</w:t>
      </w:r>
    </w:p>
    <w:p w14:paraId="67D29954" w14:textId="62CC84C4" w:rsidR="00DF56B8" w:rsidRPr="00912C62" w:rsidRDefault="001D1212" w:rsidP="00FB6186">
      <w:pPr>
        <w:spacing w:after="120" w:line="276" w:lineRule="auto"/>
        <w:jc w:val="both"/>
        <w:rPr>
          <w:rFonts w:ascii="Times New Roman" w:eastAsia="Times New Roman" w:hAnsi="Times New Roman" w:cs="Times New Roman"/>
          <w:sz w:val="24"/>
          <w:szCs w:val="24"/>
          <w:lang w:eastAsia="hr-HR"/>
        </w:rPr>
      </w:pPr>
      <w:r w:rsidRPr="00912C62">
        <w:rPr>
          <w:rFonts w:ascii="Times New Roman" w:eastAsia="Times New Roman" w:hAnsi="Times New Roman" w:cs="Times New Roman"/>
          <w:color w:val="000000"/>
          <w:sz w:val="24"/>
          <w:szCs w:val="24"/>
          <w:lang w:eastAsia="hr-HR"/>
        </w:rPr>
        <w:t>(4) Svi projekti pojedinih struka koji čine glavni projekt građenja naftno-rudarskih objek</w:t>
      </w:r>
      <w:r w:rsidR="00FB6186">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 xml:space="preserve">ta i postrojenja ili izvedbeni projekt građenja naftno-rudarskih objekata i postrojenja ili projekt izvedenog stanja naftno-rudarskih objekata i postrojenja </w:t>
      </w:r>
      <w:r w:rsidR="00DF56B8" w:rsidRPr="00912C62">
        <w:rPr>
          <w:rFonts w:ascii="Times New Roman" w:eastAsia="Times New Roman" w:hAnsi="Times New Roman" w:cs="Times New Roman"/>
          <w:color w:val="000000"/>
          <w:sz w:val="24"/>
          <w:szCs w:val="24"/>
          <w:lang w:eastAsia="hr-HR"/>
        </w:rPr>
        <w:t xml:space="preserve">ili projekt uklanjanja naftno-rudarskih objekata i postrojenja </w:t>
      </w:r>
      <w:r w:rsidRPr="00912C62">
        <w:rPr>
          <w:rFonts w:ascii="Times New Roman" w:eastAsia="Times New Roman" w:hAnsi="Times New Roman" w:cs="Times New Roman"/>
          <w:color w:val="000000"/>
          <w:sz w:val="24"/>
          <w:szCs w:val="24"/>
          <w:lang w:eastAsia="hr-HR"/>
        </w:rPr>
        <w:t xml:space="preserve">moraju biti međusobno usklađeni i moraju prikazivati cjelovite </w:t>
      </w:r>
      <w:r w:rsidR="00C574EA" w:rsidRPr="00912C62">
        <w:rPr>
          <w:rFonts w:ascii="Times New Roman" w:eastAsia="Times New Roman" w:hAnsi="Times New Roman" w:cs="Times New Roman"/>
          <w:color w:val="000000"/>
          <w:sz w:val="24"/>
          <w:szCs w:val="24"/>
          <w:lang w:eastAsia="hr-HR"/>
        </w:rPr>
        <w:t>naftno-rudarske</w:t>
      </w:r>
      <w:r w:rsidRPr="00912C62">
        <w:rPr>
          <w:rFonts w:ascii="Times New Roman" w:eastAsia="Times New Roman" w:hAnsi="Times New Roman" w:cs="Times New Roman"/>
          <w:color w:val="000000"/>
          <w:sz w:val="24"/>
          <w:szCs w:val="24"/>
          <w:lang w:eastAsia="hr-HR"/>
        </w:rPr>
        <w:t xml:space="preserve"> objekte i postrojenja u tehničko-tehnološkom i funkcionalnom smislu.</w:t>
      </w:r>
      <w:r w:rsidRPr="00912C62">
        <w:rPr>
          <w:rFonts w:ascii="Times New Roman" w:eastAsia="Times New Roman" w:hAnsi="Times New Roman" w:cs="Times New Roman"/>
          <w:sz w:val="24"/>
          <w:szCs w:val="24"/>
          <w:lang w:eastAsia="hr-HR"/>
        </w:rPr>
        <w:t xml:space="preserve"> </w:t>
      </w:r>
    </w:p>
    <w:p w14:paraId="75C23C17" w14:textId="77777777" w:rsidR="00B52D32" w:rsidRPr="00912C62" w:rsidRDefault="00B52D32" w:rsidP="00B52D32">
      <w:pPr>
        <w:spacing w:before="120" w:after="120" w:line="276" w:lineRule="auto"/>
        <w:rPr>
          <w:rFonts w:ascii="Times New Roman" w:eastAsia="Times New Roman" w:hAnsi="Times New Roman" w:cs="Times New Roman"/>
          <w:sz w:val="24"/>
          <w:szCs w:val="24"/>
          <w:lang w:eastAsia="hr-HR"/>
        </w:rPr>
      </w:pPr>
    </w:p>
    <w:p w14:paraId="3213D6D6" w14:textId="28A859EF" w:rsidR="00935906" w:rsidRPr="00912C62" w:rsidRDefault="00935906" w:rsidP="0063698A">
      <w:pPr>
        <w:pStyle w:val="Heading3"/>
        <w:jc w:val="center"/>
        <w:rPr>
          <w:sz w:val="26"/>
          <w:szCs w:val="26"/>
        </w:rPr>
      </w:pPr>
      <w:bookmarkStart w:id="14" w:name="_Toc518307673"/>
      <w:r w:rsidRPr="00912C62">
        <w:rPr>
          <w:sz w:val="26"/>
          <w:szCs w:val="26"/>
        </w:rPr>
        <w:t>ODJELJAK A</w:t>
      </w:r>
      <w:bookmarkEnd w:id="14"/>
    </w:p>
    <w:p w14:paraId="32587EDD" w14:textId="543ED3DB" w:rsidR="00DF56B8" w:rsidRPr="00912C62" w:rsidRDefault="00CC523B" w:rsidP="004C2083">
      <w:pPr>
        <w:pStyle w:val="Heading4"/>
        <w:jc w:val="center"/>
        <w:rPr>
          <w:rFonts w:ascii="Times New Roman" w:hAnsi="Times New Roman" w:cs="Times New Roman"/>
          <w:b/>
          <w:i w:val="0"/>
          <w:color w:val="auto"/>
          <w:sz w:val="24"/>
          <w:szCs w:val="24"/>
        </w:rPr>
      </w:pPr>
      <w:r w:rsidRPr="00912C62">
        <w:rPr>
          <w:rFonts w:ascii="Times New Roman" w:hAnsi="Times New Roman" w:cs="Times New Roman"/>
          <w:b/>
          <w:i w:val="0"/>
          <w:color w:val="auto"/>
          <w:sz w:val="24"/>
          <w:szCs w:val="24"/>
        </w:rPr>
        <w:t>GLAVNI PROJEKT GRAĐENJA</w:t>
      </w:r>
    </w:p>
    <w:p w14:paraId="0952613D" w14:textId="77777777" w:rsidR="00BA22F6" w:rsidRPr="00912C62" w:rsidRDefault="00BA22F6" w:rsidP="00BA22F6">
      <w:pPr>
        <w:rPr>
          <w:rFonts w:ascii="Times New Roman" w:hAnsi="Times New Roman" w:cs="Times New Roman"/>
        </w:rPr>
      </w:pPr>
    </w:p>
    <w:p w14:paraId="4173973F" w14:textId="520A99B8" w:rsidR="001D1212" w:rsidRPr="00912C62" w:rsidRDefault="001D1212" w:rsidP="00E634F0">
      <w:pPr>
        <w:spacing w:before="120" w:after="240" w:line="276" w:lineRule="auto"/>
        <w:jc w:val="center"/>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w:t>
      </w:r>
      <w:r w:rsidR="00FB6186">
        <w:rPr>
          <w:rFonts w:ascii="Times New Roman" w:eastAsia="Times New Roman" w:hAnsi="Times New Roman" w:cs="Times New Roman"/>
          <w:b/>
          <w:color w:val="000000"/>
          <w:sz w:val="24"/>
          <w:szCs w:val="24"/>
          <w:lang w:eastAsia="hr-HR"/>
        </w:rPr>
        <w:t xml:space="preserve"> 14</w:t>
      </w:r>
      <w:r w:rsidRPr="00912C62">
        <w:rPr>
          <w:rFonts w:ascii="Times New Roman" w:eastAsia="Times New Roman" w:hAnsi="Times New Roman" w:cs="Times New Roman"/>
          <w:b/>
          <w:color w:val="000000"/>
          <w:sz w:val="24"/>
          <w:szCs w:val="24"/>
          <w:lang w:eastAsia="hr-HR"/>
        </w:rPr>
        <w:t>.</w:t>
      </w:r>
    </w:p>
    <w:p w14:paraId="3D394803" w14:textId="7BB80055" w:rsidR="00EC46A0" w:rsidRPr="00912C62" w:rsidRDefault="00A00902" w:rsidP="00912C62">
      <w:pPr>
        <w:spacing w:before="120" w:after="120" w:line="276" w:lineRule="auto"/>
        <w:jc w:val="both"/>
        <w:rPr>
          <w:rFonts w:ascii="Times New Roman" w:eastAsia="Times New Roman" w:hAnsi="Times New Roman" w:cs="Times New Roman"/>
          <w:color w:val="000000"/>
          <w:sz w:val="24"/>
          <w:szCs w:val="24"/>
          <w:lang w:eastAsia="hr-HR"/>
        </w:rPr>
      </w:pPr>
      <w:r w:rsidRPr="00912C62">
        <w:rPr>
          <w:rFonts w:ascii="Times New Roman" w:hAnsi="Times New Roman" w:cs="Times New Roman"/>
          <w:sz w:val="24"/>
          <w:szCs w:val="24"/>
        </w:rPr>
        <w:t xml:space="preserve">(1) Glavni projekt građenja naftno-rudarskih objekata i postrojenja </w:t>
      </w:r>
      <w:r w:rsidR="006C2986" w:rsidRPr="00912C62">
        <w:rPr>
          <w:rFonts w:ascii="Times New Roman" w:hAnsi="Times New Roman" w:cs="Times New Roman"/>
          <w:sz w:val="24"/>
          <w:szCs w:val="24"/>
        </w:rPr>
        <w:t xml:space="preserve">(u daljnjem tekstu: glavni projekt) </w:t>
      </w:r>
      <w:r w:rsidRPr="00912C62">
        <w:rPr>
          <w:rFonts w:ascii="Times New Roman" w:hAnsi="Times New Roman" w:cs="Times New Roman"/>
          <w:sz w:val="24"/>
          <w:szCs w:val="24"/>
        </w:rPr>
        <w:t>je skup međusobno usklađenih projekata kojima se daje tehničko rješenje građenja odnosno rekonstrukcije naftno-rudarskih objekata i postrojenja</w:t>
      </w:r>
      <w:r w:rsidR="00EC46A0" w:rsidRPr="00912C62">
        <w:rPr>
          <w:rFonts w:ascii="Times New Roman" w:eastAsia="Times New Roman" w:hAnsi="Times New Roman" w:cs="Times New Roman"/>
          <w:color w:val="000000"/>
          <w:sz w:val="24"/>
          <w:szCs w:val="24"/>
          <w:lang w:eastAsia="hr-HR"/>
        </w:rPr>
        <w:t>, prikazuje smještaj naftno-rudarskih objekata i postrojenja u prostoru</w:t>
      </w:r>
      <w:r w:rsidRPr="00912C62">
        <w:rPr>
          <w:rFonts w:ascii="Times New Roman" w:hAnsi="Times New Roman" w:cs="Times New Roman"/>
          <w:sz w:val="24"/>
          <w:szCs w:val="24"/>
        </w:rPr>
        <w:t xml:space="preserve"> i dokazuje ispunjavanje </w:t>
      </w:r>
      <w:r w:rsidR="00EC46A0" w:rsidRPr="00912C62">
        <w:rPr>
          <w:rFonts w:ascii="Times New Roman" w:eastAsia="Times New Roman" w:hAnsi="Times New Roman" w:cs="Times New Roman"/>
          <w:color w:val="000000"/>
          <w:sz w:val="24"/>
          <w:szCs w:val="24"/>
          <w:lang w:eastAsia="hr-HR"/>
        </w:rPr>
        <w:t xml:space="preserve">temeljnih zahtjeva za </w:t>
      </w:r>
      <w:r w:rsidR="00C574EA" w:rsidRPr="00912C62">
        <w:rPr>
          <w:rFonts w:ascii="Times New Roman" w:eastAsia="Times New Roman" w:hAnsi="Times New Roman" w:cs="Times New Roman"/>
          <w:color w:val="000000"/>
          <w:sz w:val="24"/>
          <w:szCs w:val="24"/>
          <w:lang w:eastAsia="hr-HR"/>
        </w:rPr>
        <w:t>naftno-rudarske</w:t>
      </w:r>
      <w:r w:rsidR="00EC46A0" w:rsidRPr="00912C62">
        <w:rPr>
          <w:rFonts w:ascii="Times New Roman" w:eastAsia="Times New Roman" w:hAnsi="Times New Roman" w:cs="Times New Roman"/>
          <w:color w:val="000000"/>
          <w:sz w:val="24"/>
          <w:szCs w:val="24"/>
          <w:lang w:eastAsia="hr-HR"/>
        </w:rPr>
        <w:t xml:space="preserve"> objekte i postrojenja, kao i drugih zahtjeva i uvjeta iz Zakona i propisa kojima se uređuje gradnja</w:t>
      </w:r>
      <w:r w:rsidR="00FA3FD1">
        <w:rPr>
          <w:rFonts w:ascii="Times New Roman" w:eastAsia="Times New Roman" w:hAnsi="Times New Roman" w:cs="Times New Roman"/>
          <w:color w:val="000000"/>
          <w:sz w:val="24"/>
          <w:szCs w:val="24"/>
          <w:lang w:eastAsia="hr-HR"/>
        </w:rPr>
        <w:t>,</w:t>
      </w:r>
      <w:r w:rsidR="00EC46A0" w:rsidRPr="00912C62">
        <w:rPr>
          <w:rFonts w:ascii="Times New Roman" w:eastAsia="Times New Roman" w:hAnsi="Times New Roman" w:cs="Times New Roman"/>
          <w:color w:val="000000"/>
          <w:sz w:val="24"/>
          <w:szCs w:val="24"/>
          <w:lang w:eastAsia="hr-HR"/>
        </w:rPr>
        <w:t xml:space="preserve"> </w:t>
      </w:r>
      <w:r w:rsidR="00EC46A0" w:rsidRPr="00912C62">
        <w:rPr>
          <w:rFonts w:ascii="Times New Roman" w:eastAsia="Times New Roman" w:hAnsi="Times New Roman" w:cs="Times New Roman"/>
          <w:sz w:val="24"/>
          <w:szCs w:val="24"/>
          <w:lang w:eastAsia="hr-HR"/>
        </w:rPr>
        <w:t>lokacijskih uvjeta</w:t>
      </w:r>
      <w:r w:rsidR="00EC46A0" w:rsidRPr="00912C62">
        <w:rPr>
          <w:rFonts w:ascii="Times New Roman" w:eastAsia="Times New Roman" w:hAnsi="Times New Roman" w:cs="Times New Roman"/>
          <w:color w:val="000000"/>
          <w:sz w:val="24"/>
          <w:szCs w:val="24"/>
          <w:lang w:eastAsia="hr-HR"/>
        </w:rPr>
        <w:t>, posebnih propisa i tehničkih specifikacija</w:t>
      </w:r>
      <w:r w:rsidR="001A3F2F" w:rsidRPr="00912C62">
        <w:rPr>
          <w:rFonts w:ascii="Times New Roman" w:eastAsia="Times New Roman" w:hAnsi="Times New Roman" w:cs="Times New Roman"/>
          <w:color w:val="000000"/>
          <w:sz w:val="24"/>
          <w:szCs w:val="24"/>
          <w:lang w:eastAsia="hr-HR"/>
        </w:rPr>
        <w:t>.</w:t>
      </w:r>
    </w:p>
    <w:p w14:paraId="26AD88E5" w14:textId="26FC98C3" w:rsidR="001D1212" w:rsidRPr="00912C62" w:rsidRDefault="001D1212" w:rsidP="00912C62">
      <w:pPr>
        <w:spacing w:before="120" w:after="120" w:line="276" w:lineRule="auto"/>
        <w:jc w:val="both"/>
        <w:rPr>
          <w:rFonts w:ascii="Times New Roman" w:eastAsia="Times New Roman" w:hAnsi="Times New Roman" w:cs="Times New Roman"/>
          <w:sz w:val="24"/>
          <w:szCs w:val="24"/>
          <w:lang w:eastAsia="hr-HR"/>
        </w:rPr>
      </w:pPr>
      <w:r w:rsidRPr="00912C62">
        <w:rPr>
          <w:rFonts w:ascii="Times New Roman" w:eastAsia="Times New Roman" w:hAnsi="Times New Roman" w:cs="Times New Roman"/>
          <w:sz w:val="24"/>
          <w:szCs w:val="24"/>
          <w:lang w:eastAsia="hr-HR"/>
        </w:rPr>
        <w:lastRenderedPageBreak/>
        <w:t>(</w:t>
      </w:r>
      <w:r w:rsidR="00EC46A0" w:rsidRPr="00912C62">
        <w:rPr>
          <w:rFonts w:ascii="Times New Roman" w:eastAsia="Times New Roman" w:hAnsi="Times New Roman" w:cs="Times New Roman"/>
          <w:sz w:val="24"/>
          <w:szCs w:val="24"/>
          <w:lang w:eastAsia="hr-HR"/>
        </w:rPr>
        <w:t>2</w:t>
      </w:r>
      <w:r w:rsidRPr="00912C62">
        <w:rPr>
          <w:rFonts w:ascii="Times New Roman" w:eastAsia="Times New Roman" w:hAnsi="Times New Roman" w:cs="Times New Roman"/>
          <w:sz w:val="24"/>
          <w:szCs w:val="24"/>
          <w:lang w:eastAsia="hr-HR"/>
        </w:rPr>
        <w:t>) Glavni projekt</w:t>
      </w:r>
      <w:r w:rsidR="00EC46A0" w:rsidRPr="00912C62">
        <w:rPr>
          <w:rFonts w:ascii="Times New Roman" w:eastAsia="Times New Roman" w:hAnsi="Times New Roman" w:cs="Times New Roman"/>
          <w:sz w:val="24"/>
          <w:szCs w:val="24"/>
          <w:lang w:eastAsia="hr-HR"/>
        </w:rPr>
        <w:t xml:space="preserve"> </w:t>
      </w:r>
      <w:r w:rsidRPr="00912C62">
        <w:rPr>
          <w:rFonts w:ascii="Times New Roman" w:eastAsia="Times New Roman" w:hAnsi="Times New Roman" w:cs="Times New Roman"/>
          <w:sz w:val="24"/>
          <w:szCs w:val="24"/>
          <w:lang w:eastAsia="hr-HR"/>
        </w:rPr>
        <w:t>mora biti u skladu s provjerenim projektom razrade i eksploatacije odnosno dopunskim projektom razrade i eksploatacije.</w:t>
      </w:r>
    </w:p>
    <w:p w14:paraId="6A69907B" w14:textId="5CF1AA93" w:rsidR="001D1212" w:rsidRPr="00912C62" w:rsidRDefault="001D1212" w:rsidP="00912C62">
      <w:pPr>
        <w:spacing w:before="120" w:after="120" w:line="276" w:lineRule="auto"/>
        <w:jc w:val="both"/>
        <w:rPr>
          <w:rFonts w:ascii="Times New Roman" w:hAnsi="Times New Roman" w:cs="Times New Roman"/>
          <w:sz w:val="24"/>
          <w:szCs w:val="24"/>
        </w:rPr>
      </w:pPr>
      <w:r w:rsidRPr="00912C62">
        <w:rPr>
          <w:rFonts w:ascii="Times New Roman" w:hAnsi="Times New Roman" w:cs="Times New Roman"/>
          <w:sz w:val="24"/>
          <w:szCs w:val="24"/>
        </w:rPr>
        <w:t>(</w:t>
      </w:r>
      <w:r w:rsidR="00EC46A0" w:rsidRPr="00912C62">
        <w:rPr>
          <w:rFonts w:ascii="Times New Roman" w:hAnsi="Times New Roman" w:cs="Times New Roman"/>
          <w:sz w:val="24"/>
          <w:szCs w:val="24"/>
        </w:rPr>
        <w:t>3</w:t>
      </w:r>
      <w:r w:rsidRPr="00912C62">
        <w:rPr>
          <w:rFonts w:ascii="Times New Roman" w:hAnsi="Times New Roman" w:cs="Times New Roman"/>
          <w:sz w:val="24"/>
          <w:szCs w:val="24"/>
        </w:rPr>
        <w:t xml:space="preserve">) Glavni projekt je sastavni dio građevinske dozvole, a što na njemu mora biti navedeno i ovjereno od strane </w:t>
      </w:r>
      <w:r w:rsidR="00FA3FD1">
        <w:rPr>
          <w:rFonts w:ascii="Times New Roman" w:hAnsi="Times New Roman" w:cs="Times New Roman"/>
          <w:sz w:val="24"/>
          <w:szCs w:val="24"/>
        </w:rPr>
        <w:t>m</w:t>
      </w:r>
      <w:r w:rsidR="002F14F7" w:rsidRPr="00912C62">
        <w:rPr>
          <w:rFonts w:ascii="Times New Roman" w:hAnsi="Times New Roman" w:cs="Times New Roman"/>
          <w:sz w:val="24"/>
          <w:szCs w:val="24"/>
        </w:rPr>
        <w:t>inistarstva</w:t>
      </w:r>
      <w:r w:rsidR="00BF4315" w:rsidRPr="00912C62">
        <w:rPr>
          <w:rFonts w:ascii="Times New Roman" w:hAnsi="Times New Roman" w:cs="Times New Roman"/>
          <w:sz w:val="24"/>
          <w:szCs w:val="24"/>
        </w:rPr>
        <w:t xml:space="preserve"> nadležnog za energetiku</w:t>
      </w:r>
      <w:r w:rsidR="00DF6D10" w:rsidRPr="00912C62">
        <w:rPr>
          <w:rFonts w:ascii="Times New Roman" w:hAnsi="Times New Roman" w:cs="Times New Roman"/>
          <w:sz w:val="24"/>
          <w:szCs w:val="24"/>
        </w:rPr>
        <w:t xml:space="preserve"> (u daljnjem tekstu: Ministarstvo)</w:t>
      </w:r>
      <w:r w:rsidRPr="00912C62">
        <w:rPr>
          <w:rFonts w:ascii="Times New Roman" w:hAnsi="Times New Roman" w:cs="Times New Roman"/>
          <w:sz w:val="24"/>
          <w:szCs w:val="24"/>
        </w:rPr>
        <w:t>.</w:t>
      </w:r>
    </w:p>
    <w:p w14:paraId="36A540A0" w14:textId="77777777" w:rsidR="00BF4315" w:rsidRPr="00912C62" w:rsidRDefault="00BF4315" w:rsidP="002140A0">
      <w:pPr>
        <w:spacing w:before="120" w:after="120" w:line="276" w:lineRule="auto"/>
        <w:jc w:val="center"/>
        <w:rPr>
          <w:rFonts w:ascii="Times New Roman" w:eastAsia="Times New Roman" w:hAnsi="Times New Roman" w:cs="Times New Roman"/>
          <w:color w:val="000000"/>
          <w:sz w:val="24"/>
          <w:szCs w:val="24"/>
          <w:lang w:eastAsia="hr-HR"/>
        </w:rPr>
      </w:pPr>
    </w:p>
    <w:p w14:paraId="6ED8AFF9" w14:textId="5DF5585E" w:rsidR="001D1212" w:rsidRPr="00912C62" w:rsidRDefault="001D1212" w:rsidP="00E634F0">
      <w:pPr>
        <w:spacing w:before="120" w:after="240" w:line="276" w:lineRule="auto"/>
        <w:jc w:val="center"/>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w:t>
      </w:r>
      <w:r w:rsidR="00FB6186">
        <w:rPr>
          <w:rFonts w:ascii="Times New Roman" w:eastAsia="Times New Roman" w:hAnsi="Times New Roman" w:cs="Times New Roman"/>
          <w:b/>
          <w:color w:val="000000"/>
          <w:sz w:val="24"/>
          <w:szCs w:val="24"/>
          <w:lang w:eastAsia="hr-HR"/>
        </w:rPr>
        <w:t xml:space="preserve"> 15</w:t>
      </w:r>
      <w:r w:rsidRPr="00912C62">
        <w:rPr>
          <w:rFonts w:ascii="Times New Roman" w:eastAsia="Times New Roman" w:hAnsi="Times New Roman" w:cs="Times New Roman"/>
          <w:b/>
          <w:color w:val="000000"/>
          <w:sz w:val="24"/>
          <w:szCs w:val="24"/>
          <w:lang w:eastAsia="hr-HR"/>
        </w:rPr>
        <w:t>.</w:t>
      </w:r>
    </w:p>
    <w:p w14:paraId="408A2D05" w14:textId="284BF2EE" w:rsidR="00F523D7" w:rsidRDefault="001D1212" w:rsidP="00BF66AE">
      <w:pPr>
        <w:spacing w:before="12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xml:space="preserve">(1) Tekstualni dio glavnog projekta </w:t>
      </w:r>
      <w:r w:rsidR="003F20C7">
        <w:rPr>
          <w:rFonts w:ascii="Times New Roman" w:eastAsia="Times New Roman" w:hAnsi="Times New Roman" w:cs="Times New Roman"/>
          <w:color w:val="000000"/>
          <w:sz w:val="24"/>
          <w:szCs w:val="24"/>
          <w:lang w:eastAsia="hr-HR"/>
        </w:rPr>
        <w:t xml:space="preserve">sadržava </w:t>
      </w:r>
      <w:r w:rsidRPr="00912C62">
        <w:rPr>
          <w:rFonts w:ascii="Times New Roman" w:eastAsia="Times New Roman" w:hAnsi="Times New Roman" w:cs="Times New Roman"/>
          <w:color w:val="000000"/>
          <w:sz w:val="24"/>
          <w:szCs w:val="24"/>
          <w:lang w:eastAsia="hr-HR"/>
        </w:rPr>
        <w:t>sve tehničke, tehnološke i druge podatke, proračune i rješenja kojima se dokazuje da naftno-rudarski objekti i postrojenja ispunjavaju temeljne zahtjeve za građenje naftno-rudarskih objekata i postrojenja, te druge uvjete koje naftno-rudarski objekti i postrojenja moraju ispunjavati.</w:t>
      </w:r>
    </w:p>
    <w:p w14:paraId="40FC7DE9" w14:textId="77777777" w:rsidR="00BF66AE" w:rsidRDefault="001D1212" w:rsidP="00BF66AE">
      <w:pPr>
        <w:spacing w:before="12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(2) Svi podaci o naftno-rudarskim objektima i postrojenjima odnosno njihovom dijelu, te proračuni i rješenja, ovisno o zadaćama struka u skladu s</w:t>
      </w:r>
      <w:r w:rsidR="000710CC">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 xml:space="preserve"> posebnim propisima, sadržani su u projektima pojedinih struka i to u:</w:t>
      </w:r>
    </w:p>
    <w:p w14:paraId="24636D8A" w14:textId="77777777" w:rsidR="00BF66AE" w:rsidRDefault="001D1212" w:rsidP="00BF66AE">
      <w:pPr>
        <w:spacing w:after="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tehničkom opisu</w:t>
      </w:r>
    </w:p>
    <w:p w14:paraId="62E2CFE3" w14:textId="77777777" w:rsidR="00BF66AE" w:rsidRDefault="001D1212" w:rsidP="00BF66AE">
      <w:pPr>
        <w:spacing w:after="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proračunima mehaničke otpornosti i stabilnosti, hidraulike, energetike, fizikalnih svojstava i dr., te drugim proračunima i odgovarajućim metodama kojima se dokazuje da su naftno-rudarski objekti i postrojenja projektiran</w:t>
      </w:r>
      <w:r w:rsidR="00BF4315" w:rsidRPr="00912C62">
        <w:rPr>
          <w:rFonts w:ascii="Times New Roman" w:eastAsia="Times New Roman" w:hAnsi="Times New Roman" w:cs="Times New Roman"/>
          <w:color w:val="000000"/>
          <w:sz w:val="24"/>
          <w:szCs w:val="24"/>
          <w:lang w:eastAsia="hr-HR"/>
        </w:rPr>
        <w:t xml:space="preserve">i </w:t>
      </w:r>
      <w:r w:rsidRPr="00912C62">
        <w:rPr>
          <w:rFonts w:ascii="Times New Roman" w:eastAsia="Times New Roman" w:hAnsi="Times New Roman" w:cs="Times New Roman"/>
          <w:color w:val="000000"/>
          <w:sz w:val="24"/>
          <w:szCs w:val="24"/>
          <w:lang w:eastAsia="hr-HR"/>
        </w:rPr>
        <w:t>u skladu s</w:t>
      </w:r>
      <w:r w:rsidR="000710CC">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 xml:space="preserve"> posebnim propisima</w:t>
      </w:r>
    </w:p>
    <w:p w14:paraId="0273E0A8" w14:textId="77777777" w:rsidR="00BF66AE" w:rsidRDefault="001D1212" w:rsidP="00BF66AE">
      <w:pPr>
        <w:spacing w:after="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xml:space="preserve">– programu kontrole i osiguranja kvalitete s uvjetima ispunjavanja temeljnih zahtjeva za </w:t>
      </w:r>
      <w:r w:rsidR="00C574EA" w:rsidRPr="00912C62">
        <w:rPr>
          <w:rFonts w:ascii="Times New Roman" w:eastAsia="Times New Roman" w:hAnsi="Times New Roman" w:cs="Times New Roman"/>
          <w:color w:val="000000"/>
          <w:sz w:val="24"/>
          <w:szCs w:val="24"/>
          <w:lang w:eastAsia="hr-HR"/>
        </w:rPr>
        <w:t>naftno-rudarske</w:t>
      </w:r>
      <w:r w:rsidRPr="00912C62">
        <w:rPr>
          <w:rFonts w:ascii="Times New Roman" w:eastAsia="Times New Roman" w:hAnsi="Times New Roman" w:cs="Times New Roman"/>
          <w:color w:val="000000"/>
          <w:sz w:val="24"/>
          <w:szCs w:val="24"/>
          <w:lang w:eastAsia="hr-HR"/>
        </w:rPr>
        <w:t xml:space="preserve"> objekte i postrojenja tijekom građenja i održavanja naftno-rudarskih objekata i postrojenja (procedure osiguranja kvalitete, program ispitivanja i dr.)</w:t>
      </w:r>
      <w:r w:rsidR="00C2533C" w:rsidRPr="00C2533C" w:rsidDel="00C2533C">
        <w:rPr>
          <w:rFonts w:ascii="Times New Roman" w:eastAsia="Times New Roman" w:hAnsi="Times New Roman" w:cs="Times New Roman"/>
          <w:color w:val="000000"/>
          <w:sz w:val="24"/>
          <w:szCs w:val="24"/>
          <w:lang w:eastAsia="hr-HR"/>
        </w:rPr>
        <w:t xml:space="preserve"> </w:t>
      </w:r>
    </w:p>
    <w:p w14:paraId="012B8E73" w14:textId="7C24481F" w:rsidR="00BF66AE" w:rsidRDefault="00BF66AE" w:rsidP="00BF66AE">
      <w:pPr>
        <w:spacing w:after="0"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troškovniku</w:t>
      </w:r>
    </w:p>
    <w:p w14:paraId="206FCBB6" w14:textId="7F0472F8" w:rsidR="00F523D7" w:rsidRDefault="001D1212" w:rsidP="00BF66AE">
      <w:pPr>
        <w:spacing w:after="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posebnim tehničkim uvjetima građenja, posebnim tehničkim uvjetima za postupanje s otpadom koji nastaje tijekom građenja i pri uklanjanju naftno-rudarskih objek</w:t>
      </w:r>
      <w:r w:rsidR="00C2533C">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ta i postrojenja ili njihovog dijela i posebnim tehničkim uvjetima za postupanje s opasnim otpadom, ako se tijekom građenja, korištenja</w:t>
      </w:r>
      <w:r w:rsidR="00C2533C">
        <w:rPr>
          <w:rFonts w:ascii="Times New Roman" w:eastAsia="Times New Roman" w:hAnsi="Times New Roman" w:cs="Times New Roman"/>
          <w:color w:val="000000"/>
          <w:sz w:val="24"/>
          <w:szCs w:val="24"/>
          <w:lang w:eastAsia="hr-HR"/>
        </w:rPr>
        <w:t>,</w:t>
      </w:r>
      <w:r w:rsidRPr="00912C62">
        <w:rPr>
          <w:rFonts w:ascii="Times New Roman" w:eastAsia="Times New Roman" w:hAnsi="Times New Roman" w:cs="Times New Roman"/>
          <w:color w:val="000000"/>
          <w:sz w:val="24"/>
          <w:szCs w:val="24"/>
          <w:lang w:eastAsia="hr-HR"/>
        </w:rPr>
        <w:t xml:space="preserve"> odnosno pri uklanjanju naftno-rudarskih objek</w:t>
      </w:r>
      <w:r w:rsidR="00C2533C">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ta i postrojenja pojavljuje opasni otpad.</w:t>
      </w:r>
    </w:p>
    <w:p w14:paraId="0A50AD0B" w14:textId="77777777" w:rsidR="00BF66AE" w:rsidRDefault="001D1212" w:rsidP="00F523D7">
      <w:pPr>
        <w:spacing w:before="12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(3) U dijelovima projekta iz stavka 2. ovoga članka detaljno se, ako je primjenjivo, navode ili obrađuju:</w:t>
      </w:r>
    </w:p>
    <w:p w14:paraId="3D1A3980" w14:textId="77777777" w:rsidR="00BF66AE" w:rsidRDefault="001D1212" w:rsidP="00BF66AE">
      <w:pPr>
        <w:spacing w:after="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podaci o elaboratima koji su poslužili za izradu tog dijela glavnog projekta</w:t>
      </w:r>
    </w:p>
    <w:p w14:paraId="16AD8D2D" w14:textId="77777777" w:rsidR="00BF66AE" w:rsidRDefault="001D1212" w:rsidP="00BF66AE">
      <w:pPr>
        <w:spacing w:after="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način održavanja</w:t>
      </w:r>
    </w:p>
    <w:p w14:paraId="3EE23A80" w14:textId="77777777" w:rsidR="00BF66AE" w:rsidRDefault="001D1212" w:rsidP="00BF66AE">
      <w:pPr>
        <w:spacing w:after="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podaci o faznom odnosno etapnom građenju</w:t>
      </w:r>
    </w:p>
    <w:p w14:paraId="0DC547AE" w14:textId="77777777" w:rsidR="00BF66AE" w:rsidRDefault="001D1212" w:rsidP="00BF66AE">
      <w:pPr>
        <w:spacing w:after="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podaci o pokusnom radu</w:t>
      </w:r>
    </w:p>
    <w:p w14:paraId="75F563F0" w14:textId="645B96DB" w:rsidR="00F523D7" w:rsidRDefault="001D1212" w:rsidP="00BF66AE">
      <w:pPr>
        <w:spacing w:after="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mogućnost uporabe dijelova izgrađenih naftno-rudarskih objek</w:t>
      </w:r>
      <w:r w:rsidR="00C2533C">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ta i postrojenja prije dovršetka cjelovitog naftno-rudarskog objekta i postrojenja.</w:t>
      </w:r>
    </w:p>
    <w:p w14:paraId="383B01F1" w14:textId="0DB6DFC3" w:rsidR="00BF4315" w:rsidRPr="00912C62" w:rsidRDefault="001D1212" w:rsidP="00F523D7">
      <w:pPr>
        <w:spacing w:before="12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(4) Glavni projekt obvezno</w:t>
      </w:r>
      <w:r w:rsidR="00BD5726">
        <w:rPr>
          <w:rFonts w:ascii="Times New Roman" w:eastAsia="Times New Roman" w:hAnsi="Times New Roman" w:cs="Times New Roman"/>
          <w:color w:val="000000"/>
          <w:sz w:val="24"/>
          <w:szCs w:val="24"/>
          <w:lang w:eastAsia="hr-HR"/>
        </w:rPr>
        <w:t xml:space="preserve"> sadržava</w:t>
      </w:r>
      <w:r w:rsidRPr="00912C62">
        <w:rPr>
          <w:rFonts w:ascii="Times New Roman" w:eastAsia="Times New Roman" w:hAnsi="Times New Roman" w:cs="Times New Roman"/>
          <w:color w:val="000000"/>
          <w:sz w:val="24"/>
          <w:szCs w:val="24"/>
          <w:lang w:eastAsia="hr-HR"/>
        </w:rPr>
        <w:t>:</w:t>
      </w:r>
    </w:p>
    <w:p w14:paraId="34DCDACC" w14:textId="3BB2F682" w:rsidR="00BF4315" w:rsidRPr="00912C62"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1. Opći dio</w:t>
      </w:r>
    </w:p>
    <w:p w14:paraId="1C21B3C5" w14:textId="5BA7BBAE" w:rsidR="00BF4315" w:rsidRPr="00912C62"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2. Uvod</w:t>
      </w:r>
    </w:p>
    <w:p w14:paraId="0490B3F1" w14:textId="4CD7F5FA" w:rsidR="001D1212" w:rsidRPr="00912C62" w:rsidRDefault="001D1212" w:rsidP="002140A0">
      <w:pPr>
        <w:spacing w:before="120" w:after="120" w:line="276" w:lineRule="auto"/>
        <w:rPr>
          <w:rFonts w:ascii="Times New Roman" w:eastAsia="Times New Roman" w:hAnsi="Times New Roman" w:cs="Times New Roman"/>
          <w:strike/>
          <w:color w:val="000000"/>
          <w:sz w:val="24"/>
          <w:szCs w:val="24"/>
          <w:lang w:eastAsia="hr-HR"/>
        </w:rPr>
      </w:pPr>
      <w:r w:rsidRPr="00912C62">
        <w:rPr>
          <w:rFonts w:ascii="Times New Roman" w:eastAsia="Times New Roman" w:hAnsi="Times New Roman" w:cs="Times New Roman"/>
          <w:color w:val="000000"/>
          <w:sz w:val="24"/>
          <w:szCs w:val="24"/>
          <w:lang w:eastAsia="hr-HR"/>
        </w:rPr>
        <w:t xml:space="preserve">3. Projektna rješenja za gradnju naftno-rudarskih objekata i postrojenja </w:t>
      </w:r>
    </w:p>
    <w:p w14:paraId="3E53D58E" w14:textId="77777777" w:rsidR="001D1212"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lastRenderedPageBreak/>
        <w:t>4. Zaključak.</w:t>
      </w:r>
    </w:p>
    <w:p w14:paraId="58B1963B" w14:textId="77777777" w:rsidR="00C2533C" w:rsidRPr="00912C62" w:rsidRDefault="00C2533C" w:rsidP="002140A0">
      <w:pPr>
        <w:spacing w:before="120" w:after="120" w:line="276" w:lineRule="auto"/>
        <w:rPr>
          <w:rFonts w:ascii="Times New Roman" w:eastAsia="Times New Roman" w:hAnsi="Times New Roman" w:cs="Times New Roman"/>
          <w:sz w:val="24"/>
          <w:szCs w:val="24"/>
          <w:lang w:eastAsia="hr-HR"/>
        </w:rPr>
      </w:pPr>
    </w:p>
    <w:p w14:paraId="31347A7C" w14:textId="02A40A41" w:rsidR="001D1212" w:rsidRPr="00912C62" w:rsidRDefault="001D1212" w:rsidP="00E634F0">
      <w:pPr>
        <w:spacing w:before="120" w:after="240" w:line="276" w:lineRule="auto"/>
        <w:jc w:val="center"/>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w:t>
      </w:r>
      <w:r w:rsidR="00C2533C">
        <w:rPr>
          <w:rFonts w:ascii="Times New Roman" w:eastAsia="Times New Roman" w:hAnsi="Times New Roman" w:cs="Times New Roman"/>
          <w:b/>
          <w:color w:val="000000"/>
          <w:sz w:val="24"/>
          <w:szCs w:val="24"/>
          <w:lang w:eastAsia="hr-HR"/>
        </w:rPr>
        <w:t xml:space="preserve"> 16</w:t>
      </w:r>
      <w:r w:rsidRPr="00912C62">
        <w:rPr>
          <w:rFonts w:ascii="Times New Roman" w:eastAsia="Times New Roman" w:hAnsi="Times New Roman" w:cs="Times New Roman"/>
          <w:b/>
          <w:color w:val="000000"/>
          <w:sz w:val="24"/>
          <w:szCs w:val="24"/>
          <w:lang w:eastAsia="hr-HR"/>
        </w:rPr>
        <w:t>.</w:t>
      </w:r>
    </w:p>
    <w:p w14:paraId="761816B8" w14:textId="6B9B45FC" w:rsidR="00FA77D5" w:rsidRPr="00912C62"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xml:space="preserve">Opći dio glavnog projekta iz </w:t>
      </w:r>
      <w:r w:rsidR="00CA784C" w:rsidRPr="00912C62">
        <w:rPr>
          <w:rFonts w:ascii="Times New Roman" w:eastAsia="Times New Roman" w:hAnsi="Times New Roman" w:cs="Times New Roman"/>
          <w:color w:val="000000"/>
          <w:sz w:val="24"/>
          <w:szCs w:val="24"/>
          <w:lang w:eastAsia="hr-HR"/>
        </w:rPr>
        <w:t>članka</w:t>
      </w:r>
      <w:r w:rsidR="003D51C7">
        <w:rPr>
          <w:rFonts w:ascii="Times New Roman" w:eastAsia="Times New Roman" w:hAnsi="Times New Roman" w:cs="Times New Roman"/>
          <w:color w:val="000000"/>
          <w:sz w:val="24"/>
          <w:szCs w:val="24"/>
          <w:lang w:eastAsia="hr-HR"/>
        </w:rPr>
        <w:t xml:space="preserve"> 15</w:t>
      </w:r>
      <w:r w:rsidR="00CA784C" w:rsidRPr="00912C62">
        <w:rPr>
          <w:rFonts w:ascii="Times New Roman" w:eastAsia="Times New Roman" w:hAnsi="Times New Roman" w:cs="Times New Roman"/>
          <w:color w:val="000000"/>
          <w:sz w:val="24"/>
          <w:szCs w:val="24"/>
          <w:lang w:eastAsia="hr-HR"/>
        </w:rPr>
        <w:t xml:space="preserve">. </w:t>
      </w:r>
      <w:r w:rsidRPr="00912C62">
        <w:rPr>
          <w:rFonts w:ascii="Times New Roman" w:eastAsia="Times New Roman" w:hAnsi="Times New Roman" w:cs="Times New Roman"/>
          <w:color w:val="000000"/>
          <w:sz w:val="24"/>
          <w:szCs w:val="24"/>
          <w:lang w:eastAsia="hr-HR"/>
        </w:rPr>
        <w:t xml:space="preserve">ovoga </w:t>
      </w:r>
      <w:r w:rsidR="00C278EC" w:rsidRPr="00912C62">
        <w:rPr>
          <w:rFonts w:ascii="Times New Roman" w:eastAsia="Times New Roman" w:hAnsi="Times New Roman" w:cs="Times New Roman"/>
          <w:color w:val="000000"/>
          <w:sz w:val="24"/>
          <w:szCs w:val="24"/>
          <w:lang w:eastAsia="hr-HR"/>
        </w:rPr>
        <w:t>Pravilnika</w:t>
      </w:r>
      <w:r w:rsidRPr="00912C62">
        <w:rPr>
          <w:rFonts w:ascii="Times New Roman" w:eastAsia="Times New Roman" w:hAnsi="Times New Roman" w:cs="Times New Roman"/>
          <w:color w:val="000000"/>
          <w:sz w:val="24"/>
          <w:szCs w:val="24"/>
          <w:lang w:eastAsia="hr-HR"/>
        </w:rPr>
        <w:t xml:space="preserve"> obvezno</w:t>
      </w:r>
      <w:r w:rsidR="00BD5726">
        <w:rPr>
          <w:rFonts w:ascii="Times New Roman" w:eastAsia="Times New Roman" w:hAnsi="Times New Roman" w:cs="Times New Roman"/>
          <w:color w:val="000000"/>
          <w:sz w:val="24"/>
          <w:szCs w:val="24"/>
          <w:lang w:eastAsia="hr-HR"/>
        </w:rPr>
        <w:t xml:space="preserve"> sadržava</w:t>
      </w:r>
      <w:r w:rsidRPr="00912C62">
        <w:rPr>
          <w:rFonts w:ascii="Times New Roman" w:eastAsia="Times New Roman" w:hAnsi="Times New Roman" w:cs="Times New Roman"/>
          <w:color w:val="000000"/>
          <w:sz w:val="24"/>
          <w:szCs w:val="24"/>
          <w:lang w:eastAsia="hr-HR"/>
        </w:rPr>
        <w:t>:</w:t>
      </w:r>
    </w:p>
    <w:p w14:paraId="69DC4A12" w14:textId="3ED8BDAC" w:rsidR="00FA77D5" w:rsidRPr="00912C62" w:rsidRDefault="001D1212" w:rsidP="00BF66AE">
      <w:pPr>
        <w:spacing w:before="120" w:after="12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1. Izvod iz sudskog registra iz kojeg je vidljivo da je pravna osoba koja izrađuje projekte registrirana za izradu projekata građenja (u daljnjem tekstu: pravna osoba)</w:t>
      </w:r>
    </w:p>
    <w:p w14:paraId="36EA5C59" w14:textId="1BF14355" w:rsidR="00FA77D5" w:rsidRPr="00912C62" w:rsidRDefault="001D1212" w:rsidP="00BF66AE">
      <w:pPr>
        <w:spacing w:before="120" w:after="12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2. Projektni zadatak, zadan i potpisan od naftno-rudarskog gospodarskog subjekta kao ovlaštenika istražnog prostora i/ili eksploatacijskog polja u smislu Zakona (u daljnjem tekstu: investitor), s otiskom pečata investitora</w:t>
      </w:r>
    </w:p>
    <w:p w14:paraId="1E1DFBBD" w14:textId="47554ECA" w:rsidR="00FA77D5" w:rsidRPr="00912C62" w:rsidRDefault="001D1212" w:rsidP="00BF66AE">
      <w:pPr>
        <w:spacing w:before="120" w:after="12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3. Rješenje pravne osob</w:t>
      </w:r>
      <w:r w:rsidR="00B26543">
        <w:rPr>
          <w:rFonts w:ascii="Times New Roman" w:eastAsia="Times New Roman" w:hAnsi="Times New Roman" w:cs="Times New Roman"/>
          <w:color w:val="000000"/>
          <w:sz w:val="24"/>
          <w:szCs w:val="24"/>
          <w:lang w:eastAsia="hr-HR"/>
        </w:rPr>
        <w:t>e</w:t>
      </w:r>
      <w:r w:rsidRPr="00912C62">
        <w:rPr>
          <w:rFonts w:ascii="Times New Roman" w:eastAsia="Times New Roman" w:hAnsi="Times New Roman" w:cs="Times New Roman"/>
          <w:color w:val="000000"/>
          <w:sz w:val="24"/>
          <w:szCs w:val="24"/>
          <w:lang w:eastAsia="hr-HR"/>
        </w:rPr>
        <w:t xml:space="preserve"> o imenovanju odgovornog projektanta, projektanata i ovlaštenih osoba za izradu pojedinih dijelova projekta, s otiskom pečata pravne osobe</w:t>
      </w:r>
    </w:p>
    <w:p w14:paraId="1CECEEEF" w14:textId="0E6E42F1" w:rsidR="00FA77D5" w:rsidRPr="00912C62" w:rsidRDefault="001D1212" w:rsidP="00BF66AE">
      <w:pPr>
        <w:spacing w:before="120" w:after="12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4. Dokaznice o ispunjavanju uvjeta za odgovornog projektanta, projektanata i ovlaštenih osoba za izradu pojedinih dijelova projekta, sukladno odredbama posebnog propisa</w:t>
      </w:r>
      <w:r w:rsidR="00912C62">
        <w:rPr>
          <w:rFonts w:ascii="Times New Roman" w:eastAsia="Times New Roman" w:hAnsi="Times New Roman" w:cs="Times New Roman"/>
          <w:color w:val="000000"/>
          <w:sz w:val="24"/>
          <w:szCs w:val="24"/>
          <w:lang w:eastAsia="hr-HR"/>
        </w:rPr>
        <w:t xml:space="preserve"> ko</w:t>
      </w:r>
      <w:r w:rsidRPr="00912C62">
        <w:rPr>
          <w:rFonts w:ascii="Times New Roman" w:eastAsia="Times New Roman" w:hAnsi="Times New Roman" w:cs="Times New Roman"/>
          <w:color w:val="000000"/>
          <w:sz w:val="24"/>
          <w:szCs w:val="24"/>
          <w:lang w:eastAsia="hr-HR"/>
        </w:rPr>
        <w:t>jim su određeni poslovi s</w:t>
      </w:r>
      <w:r w:rsidR="000710CC">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 xml:space="preserve"> posebnim ovlaštenjima i odgovornostima u naftnom rudarstvu, stručna sprema i radno iskustvo, s dokaznicama sukladno odredbama posebnog propisa kojim su uređeni uvjeti za izradu projekata i građenje naftno-rudarskih objekata i postrojenja</w:t>
      </w:r>
    </w:p>
    <w:p w14:paraId="62C27101" w14:textId="370AE255" w:rsidR="00FA77D5" w:rsidRPr="00912C62" w:rsidRDefault="001D1212" w:rsidP="00BF66AE">
      <w:pPr>
        <w:spacing w:before="120" w:after="12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5. Važeće rješenje o dozvoli za istraživanje ili dozvoli za eksploataciju ili ugovor o eksploataciji ugljikovodika sukladno članku 6. točkama 5</w:t>
      </w:r>
      <w:r w:rsidR="001619C3">
        <w:rPr>
          <w:rFonts w:ascii="Times New Roman" w:eastAsia="Times New Roman" w:hAnsi="Times New Roman" w:cs="Times New Roman"/>
          <w:color w:val="000000"/>
          <w:sz w:val="24"/>
          <w:szCs w:val="24"/>
          <w:lang w:eastAsia="hr-HR"/>
        </w:rPr>
        <w:t>.</w:t>
      </w:r>
      <w:r w:rsidRPr="00912C62">
        <w:rPr>
          <w:rFonts w:ascii="Times New Roman" w:eastAsia="Times New Roman" w:hAnsi="Times New Roman" w:cs="Times New Roman"/>
          <w:color w:val="000000"/>
          <w:sz w:val="24"/>
          <w:szCs w:val="24"/>
          <w:lang w:eastAsia="hr-HR"/>
        </w:rPr>
        <w:t>, 10</w:t>
      </w:r>
      <w:r w:rsidR="001619C3">
        <w:rPr>
          <w:rFonts w:ascii="Times New Roman" w:eastAsia="Times New Roman" w:hAnsi="Times New Roman" w:cs="Times New Roman"/>
          <w:color w:val="000000"/>
          <w:sz w:val="24"/>
          <w:szCs w:val="24"/>
          <w:lang w:eastAsia="hr-HR"/>
        </w:rPr>
        <w:t>.</w:t>
      </w:r>
      <w:r w:rsidR="00DF6D10" w:rsidRPr="00912C62">
        <w:rPr>
          <w:rFonts w:ascii="Times New Roman" w:eastAsia="Times New Roman" w:hAnsi="Times New Roman" w:cs="Times New Roman"/>
          <w:color w:val="000000"/>
          <w:sz w:val="24"/>
          <w:szCs w:val="24"/>
          <w:lang w:eastAsia="hr-HR"/>
        </w:rPr>
        <w:t xml:space="preserve">, </w:t>
      </w:r>
      <w:r w:rsidRPr="00912C62">
        <w:rPr>
          <w:rFonts w:ascii="Times New Roman" w:eastAsia="Times New Roman" w:hAnsi="Times New Roman" w:cs="Times New Roman"/>
          <w:color w:val="000000"/>
          <w:sz w:val="24"/>
          <w:szCs w:val="24"/>
          <w:lang w:eastAsia="hr-HR"/>
        </w:rPr>
        <w:t>96</w:t>
      </w:r>
      <w:r w:rsidR="001619C3">
        <w:rPr>
          <w:rFonts w:ascii="Times New Roman" w:eastAsia="Times New Roman" w:hAnsi="Times New Roman" w:cs="Times New Roman"/>
          <w:color w:val="000000"/>
          <w:sz w:val="24"/>
          <w:szCs w:val="24"/>
          <w:lang w:eastAsia="hr-HR"/>
        </w:rPr>
        <w:t>.</w:t>
      </w:r>
      <w:r w:rsidR="00DF6D10" w:rsidRPr="00912C62">
        <w:rPr>
          <w:rFonts w:ascii="Times New Roman" w:eastAsia="Times New Roman" w:hAnsi="Times New Roman" w:cs="Times New Roman"/>
          <w:color w:val="000000"/>
          <w:sz w:val="24"/>
          <w:szCs w:val="24"/>
          <w:lang w:eastAsia="hr-HR"/>
        </w:rPr>
        <w:t xml:space="preserve">, </w:t>
      </w:r>
      <w:r w:rsidR="00CA784C" w:rsidRPr="00912C62">
        <w:rPr>
          <w:rFonts w:ascii="Times New Roman" w:eastAsia="Times New Roman" w:hAnsi="Times New Roman" w:cs="Times New Roman"/>
          <w:color w:val="000000"/>
          <w:sz w:val="24"/>
          <w:szCs w:val="24"/>
          <w:lang w:eastAsia="hr-HR"/>
        </w:rPr>
        <w:t>97</w:t>
      </w:r>
      <w:r w:rsidR="001619C3">
        <w:rPr>
          <w:rFonts w:ascii="Times New Roman" w:eastAsia="Times New Roman" w:hAnsi="Times New Roman" w:cs="Times New Roman"/>
          <w:color w:val="000000"/>
          <w:sz w:val="24"/>
          <w:szCs w:val="24"/>
          <w:lang w:eastAsia="hr-HR"/>
        </w:rPr>
        <w:t>.</w:t>
      </w:r>
      <w:r w:rsidR="00CA784C" w:rsidRPr="00912C62">
        <w:rPr>
          <w:rFonts w:ascii="Times New Roman" w:eastAsia="Times New Roman" w:hAnsi="Times New Roman" w:cs="Times New Roman"/>
          <w:color w:val="000000"/>
          <w:sz w:val="24"/>
          <w:szCs w:val="24"/>
          <w:lang w:eastAsia="hr-HR"/>
        </w:rPr>
        <w:t xml:space="preserve"> i 98</w:t>
      </w:r>
      <w:r w:rsidR="001619C3">
        <w:rPr>
          <w:rFonts w:ascii="Times New Roman" w:eastAsia="Times New Roman" w:hAnsi="Times New Roman" w:cs="Times New Roman"/>
          <w:color w:val="000000"/>
          <w:sz w:val="24"/>
          <w:szCs w:val="24"/>
          <w:lang w:eastAsia="hr-HR"/>
        </w:rPr>
        <w:t>.</w:t>
      </w:r>
      <w:r w:rsidRPr="00912C62">
        <w:rPr>
          <w:rFonts w:ascii="Times New Roman" w:eastAsia="Times New Roman" w:hAnsi="Times New Roman" w:cs="Times New Roman"/>
          <w:color w:val="000000"/>
          <w:sz w:val="24"/>
          <w:szCs w:val="24"/>
          <w:lang w:eastAsia="hr-HR"/>
        </w:rPr>
        <w:t xml:space="preserve"> Zakona</w:t>
      </w:r>
    </w:p>
    <w:p w14:paraId="1E15C2F8" w14:textId="379994FF" w:rsidR="00FA77D5" w:rsidRPr="00912C62" w:rsidRDefault="001D1212" w:rsidP="00BF66AE">
      <w:pPr>
        <w:spacing w:before="120" w:after="12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6. Izvršnu lokacijsku dozvolu, sa sastavnim dijelovima iste</w:t>
      </w:r>
    </w:p>
    <w:p w14:paraId="53D585C0" w14:textId="19F5C45E" w:rsidR="00FA77D5" w:rsidRPr="00912C62" w:rsidRDefault="001D1212" w:rsidP="00BF66AE">
      <w:pPr>
        <w:spacing w:before="120" w:after="12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xml:space="preserve">7. Izdane posebne uvjete propisane posebnim propisima na čiji djelokrug projektno rješenje iz glavnog projekta može imati utjecaj i ako je primjenjivo, uvjete koji se utvrđuju u postupku utjecaja na okoliš i u postupku ocjene prihvatljivosti zahvata za ekološku mrežu, ako se za </w:t>
      </w:r>
      <w:r w:rsidR="00C574EA" w:rsidRPr="00912C62">
        <w:rPr>
          <w:rFonts w:ascii="Times New Roman" w:eastAsia="Times New Roman" w:hAnsi="Times New Roman" w:cs="Times New Roman"/>
          <w:color w:val="000000"/>
          <w:sz w:val="24"/>
          <w:szCs w:val="24"/>
          <w:lang w:eastAsia="hr-HR"/>
        </w:rPr>
        <w:t>naftno-rudarske</w:t>
      </w:r>
      <w:r w:rsidRPr="00912C62">
        <w:rPr>
          <w:rFonts w:ascii="Times New Roman" w:eastAsia="Times New Roman" w:hAnsi="Times New Roman" w:cs="Times New Roman"/>
          <w:color w:val="000000"/>
          <w:sz w:val="24"/>
          <w:szCs w:val="24"/>
          <w:lang w:eastAsia="hr-HR"/>
        </w:rPr>
        <w:t xml:space="preserve"> objekte i postrojenja ne izdaje lokacijska dozvola u skladu s</w:t>
      </w:r>
      <w:r w:rsidR="000710CC">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 xml:space="preserve"> posebnim zakonom</w:t>
      </w:r>
    </w:p>
    <w:p w14:paraId="0384950D" w14:textId="047B19CD" w:rsidR="001D1212" w:rsidRPr="00912C62" w:rsidRDefault="001D1212" w:rsidP="00BF66AE">
      <w:pPr>
        <w:spacing w:before="120" w:after="12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xml:space="preserve">8. Provjereni projekt razrade i eksploatacije ili provjereni dopunski projekt razrade i eksploatacije </w:t>
      </w:r>
    </w:p>
    <w:p w14:paraId="5684D01B" w14:textId="0199842D" w:rsidR="00FA77D5" w:rsidRPr="00912C62" w:rsidRDefault="001D1212" w:rsidP="00BF66AE">
      <w:pPr>
        <w:spacing w:before="120" w:after="12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9. Izjavu odgovornog projektanta o usklađenosti glavnog projekta s projektnim zadatkom, važećim zakonskim i podzakonskim propisima, normama, pravilima struke i lokacijskom dozvolom</w:t>
      </w:r>
    </w:p>
    <w:p w14:paraId="61ABA649" w14:textId="65AEFBF7" w:rsidR="00C51969" w:rsidRDefault="001D1212" w:rsidP="00BF66AE">
      <w:pPr>
        <w:spacing w:before="120" w:after="12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10. Izjav</w:t>
      </w:r>
      <w:r w:rsidR="00662D16">
        <w:rPr>
          <w:rFonts w:ascii="Times New Roman" w:eastAsia="Times New Roman" w:hAnsi="Times New Roman" w:cs="Times New Roman"/>
          <w:color w:val="000000"/>
          <w:sz w:val="24"/>
          <w:szCs w:val="24"/>
          <w:lang w:eastAsia="hr-HR"/>
        </w:rPr>
        <w:t>u</w:t>
      </w:r>
      <w:r w:rsidRPr="00912C62">
        <w:rPr>
          <w:rFonts w:ascii="Times New Roman" w:eastAsia="Times New Roman" w:hAnsi="Times New Roman" w:cs="Times New Roman"/>
          <w:color w:val="000000"/>
          <w:sz w:val="24"/>
          <w:szCs w:val="24"/>
          <w:lang w:eastAsia="hr-HR"/>
        </w:rPr>
        <w:t xml:space="preserve"> iz točke 9. ovoga članka </w:t>
      </w:r>
      <w:r w:rsidR="00C51969">
        <w:rPr>
          <w:rFonts w:ascii="Times New Roman" w:eastAsia="Times New Roman" w:hAnsi="Times New Roman" w:cs="Times New Roman"/>
          <w:color w:val="000000"/>
          <w:sz w:val="24"/>
          <w:szCs w:val="24"/>
          <w:lang w:eastAsia="hr-HR"/>
        </w:rPr>
        <w:t xml:space="preserve">koja </w:t>
      </w:r>
      <w:r w:rsidRPr="00912C62">
        <w:rPr>
          <w:rFonts w:ascii="Times New Roman" w:eastAsia="Times New Roman" w:hAnsi="Times New Roman" w:cs="Times New Roman"/>
          <w:color w:val="000000"/>
          <w:sz w:val="24"/>
          <w:szCs w:val="24"/>
          <w:lang w:eastAsia="hr-HR"/>
        </w:rPr>
        <w:t>obvezno</w:t>
      </w:r>
      <w:r w:rsidR="00BD5726">
        <w:rPr>
          <w:rFonts w:ascii="Times New Roman" w:eastAsia="Times New Roman" w:hAnsi="Times New Roman" w:cs="Times New Roman"/>
          <w:color w:val="000000"/>
          <w:sz w:val="24"/>
          <w:szCs w:val="24"/>
          <w:lang w:eastAsia="hr-HR"/>
        </w:rPr>
        <w:t xml:space="preserve"> sadržava</w:t>
      </w:r>
      <w:r w:rsidRPr="00912C62">
        <w:rPr>
          <w:rFonts w:ascii="Times New Roman" w:eastAsia="Times New Roman" w:hAnsi="Times New Roman" w:cs="Times New Roman"/>
          <w:color w:val="000000"/>
          <w:sz w:val="24"/>
          <w:szCs w:val="24"/>
          <w:lang w:eastAsia="hr-HR"/>
        </w:rPr>
        <w:t>:</w:t>
      </w:r>
    </w:p>
    <w:p w14:paraId="489C9A47" w14:textId="05051C9C" w:rsidR="00C51969" w:rsidRDefault="001D1212" w:rsidP="00BF66AE">
      <w:pPr>
        <w:spacing w:after="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a) popis zakonskih propisa koji su primijenjeni u glavnom projektu</w:t>
      </w:r>
    </w:p>
    <w:p w14:paraId="5C937DE3" w14:textId="30273309" w:rsidR="00C51969" w:rsidRDefault="001D1212" w:rsidP="00BF66AE">
      <w:pPr>
        <w:spacing w:after="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b) popis podzakonskih propisa koji su primijenjeni u glavnom projektu</w:t>
      </w:r>
    </w:p>
    <w:p w14:paraId="1FA80143" w14:textId="6ADDBA1B" w:rsidR="00FA77D5" w:rsidRPr="00912C62" w:rsidRDefault="001D1212" w:rsidP="00BF66AE">
      <w:pPr>
        <w:spacing w:after="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c) popis normi koje su primijenjene u glavnom projektu</w:t>
      </w:r>
    </w:p>
    <w:p w14:paraId="1056BA3D" w14:textId="5BCF3ED4" w:rsidR="001D1212" w:rsidRPr="00912C62" w:rsidRDefault="001D1212" w:rsidP="00BF66AE">
      <w:pPr>
        <w:spacing w:before="120" w:after="12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11. Ostalu dokumentaciju i akte bitne za glavni projekt, uključujući, a</w:t>
      </w:r>
      <w:r w:rsidR="00B92ACE">
        <w:rPr>
          <w:rFonts w:ascii="Times New Roman" w:eastAsia="Times New Roman" w:hAnsi="Times New Roman" w:cs="Times New Roman"/>
          <w:color w:val="000000"/>
          <w:sz w:val="24"/>
          <w:szCs w:val="24"/>
          <w:lang w:eastAsia="hr-HR"/>
        </w:rPr>
        <w:t>li</w:t>
      </w:r>
      <w:r w:rsidRPr="00912C62">
        <w:rPr>
          <w:rFonts w:ascii="Times New Roman" w:eastAsia="Times New Roman" w:hAnsi="Times New Roman" w:cs="Times New Roman"/>
          <w:color w:val="000000"/>
          <w:sz w:val="24"/>
          <w:szCs w:val="24"/>
          <w:lang w:eastAsia="hr-HR"/>
        </w:rPr>
        <w:t xml:space="preserve"> ne isključivo: </w:t>
      </w:r>
    </w:p>
    <w:p w14:paraId="0122D881" w14:textId="5B017DE3" w:rsidR="00FA77D5" w:rsidRPr="00912C62" w:rsidRDefault="001D1212" w:rsidP="00BF66AE">
      <w:pPr>
        <w:spacing w:before="120" w:after="120" w:line="276" w:lineRule="auto"/>
        <w:jc w:val="both"/>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a)</w:t>
      </w:r>
      <w:r w:rsidR="00B92ACE">
        <w:rPr>
          <w:rFonts w:ascii="Times New Roman" w:eastAsia="Times New Roman" w:hAnsi="Times New Roman" w:cs="Times New Roman"/>
          <w:color w:val="000000"/>
          <w:sz w:val="24"/>
          <w:szCs w:val="24"/>
          <w:lang w:eastAsia="hr-HR"/>
        </w:rPr>
        <w:t xml:space="preserve"> </w:t>
      </w:r>
      <w:r w:rsidRPr="00912C62">
        <w:rPr>
          <w:rFonts w:ascii="Times New Roman" w:eastAsia="Times New Roman" w:hAnsi="Times New Roman" w:cs="Times New Roman"/>
          <w:color w:val="000000"/>
          <w:sz w:val="24"/>
          <w:szCs w:val="24"/>
          <w:lang w:eastAsia="hr-HR"/>
        </w:rPr>
        <w:t>ugovor o eksploataciji ugljikovodika ili ugovor o eksploataciji geotermalnih voda ili ugovor o skladištenju prirodnog plina ili dozvola za trajno zbrinjavanje ugljikov</w:t>
      </w:r>
      <w:r w:rsidR="00B92ACE">
        <w:rPr>
          <w:rFonts w:ascii="Times New Roman" w:eastAsia="Times New Roman" w:hAnsi="Times New Roman" w:cs="Times New Roman"/>
          <w:color w:val="000000"/>
          <w:sz w:val="24"/>
          <w:szCs w:val="24"/>
          <w:lang w:eastAsia="hr-HR"/>
        </w:rPr>
        <w:t>a</w:t>
      </w:r>
      <w:r w:rsidRPr="00912C62">
        <w:rPr>
          <w:rFonts w:ascii="Times New Roman" w:eastAsia="Times New Roman" w:hAnsi="Times New Roman" w:cs="Times New Roman"/>
          <w:color w:val="000000"/>
          <w:sz w:val="24"/>
          <w:szCs w:val="24"/>
          <w:lang w:eastAsia="hr-HR"/>
        </w:rPr>
        <w:t xml:space="preserve"> dioksidab)</w:t>
      </w:r>
      <w:r w:rsidR="00B92ACE">
        <w:rPr>
          <w:rFonts w:ascii="Times New Roman" w:eastAsia="Times New Roman" w:hAnsi="Times New Roman" w:cs="Times New Roman"/>
          <w:color w:val="000000"/>
          <w:sz w:val="24"/>
          <w:szCs w:val="24"/>
          <w:lang w:eastAsia="hr-HR"/>
        </w:rPr>
        <w:t xml:space="preserve"> </w:t>
      </w:r>
      <w:r w:rsidRPr="00912C62">
        <w:rPr>
          <w:rFonts w:ascii="Times New Roman" w:eastAsia="Times New Roman" w:hAnsi="Times New Roman" w:cs="Times New Roman"/>
          <w:color w:val="000000"/>
          <w:sz w:val="24"/>
          <w:szCs w:val="24"/>
          <w:lang w:eastAsia="hr-HR"/>
        </w:rPr>
        <w:lastRenderedPageBreak/>
        <w:t>građevinske dozvole, uporabne dozvole i ostalu odgovarajuću dokumentaciju i akte ovisno o vrsti i sadržaju glavnog projekta</w:t>
      </w:r>
    </w:p>
    <w:p w14:paraId="6A337792" w14:textId="42EE7155" w:rsidR="001D1212" w:rsidRPr="00912C62"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12. Izjav</w:t>
      </w:r>
      <w:r w:rsidR="00B92ACE">
        <w:rPr>
          <w:rFonts w:ascii="Times New Roman" w:eastAsia="Times New Roman" w:hAnsi="Times New Roman" w:cs="Times New Roman"/>
          <w:color w:val="000000"/>
          <w:sz w:val="24"/>
          <w:szCs w:val="24"/>
          <w:lang w:eastAsia="hr-HR"/>
        </w:rPr>
        <w:t>u</w:t>
      </w:r>
      <w:r w:rsidRPr="00912C62">
        <w:rPr>
          <w:rFonts w:ascii="Times New Roman" w:eastAsia="Times New Roman" w:hAnsi="Times New Roman" w:cs="Times New Roman"/>
          <w:color w:val="000000"/>
          <w:sz w:val="24"/>
          <w:szCs w:val="24"/>
          <w:lang w:eastAsia="hr-HR"/>
        </w:rPr>
        <w:t xml:space="preserve"> potpisan</w:t>
      </w:r>
      <w:r w:rsidR="00B92ACE">
        <w:rPr>
          <w:rFonts w:ascii="Times New Roman" w:eastAsia="Times New Roman" w:hAnsi="Times New Roman" w:cs="Times New Roman"/>
          <w:color w:val="000000"/>
          <w:sz w:val="24"/>
          <w:szCs w:val="24"/>
          <w:lang w:eastAsia="hr-HR"/>
        </w:rPr>
        <w:t>u</w:t>
      </w:r>
      <w:r w:rsidRPr="00912C62">
        <w:rPr>
          <w:rFonts w:ascii="Times New Roman" w:eastAsia="Times New Roman" w:hAnsi="Times New Roman" w:cs="Times New Roman"/>
          <w:color w:val="000000"/>
          <w:sz w:val="24"/>
          <w:szCs w:val="24"/>
          <w:lang w:eastAsia="hr-HR"/>
        </w:rPr>
        <w:t xml:space="preserve"> od investitora, s otiskom pečata investitora, o prihvaćanju tehničkih rješenja iz glavnog projekta.</w:t>
      </w:r>
    </w:p>
    <w:p w14:paraId="5237456B" w14:textId="77777777" w:rsidR="00BA22F6" w:rsidRPr="00912C62" w:rsidRDefault="00BA22F6" w:rsidP="002140A0">
      <w:pPr>
        <w:spacing w:before="120" w:after="120" w:line="276" w:lineRule="auto"/>
        <w:rPr>
          <w:rFonts w:ascii="Times New Roman" w:eastAsia="Times New Roman" w:hAnsi="Times New Roman" w:cs="Times New Roman"/>
          <w:color w:val="000000"/>
          <w:sz w:val="24"/>
          <w:szCs w:val="24"/>
          <w:lang w:eastAsia="hr-HR"/>
        </w:rPr>
      </w:pPr>
    </w:p>
    <w:p w14:paraId="537F0BD5" w14:textId="255B9B84" w:rsidR="001D1212" w:rsidRPr="00912C62" w:rsidRDefault="001D1212" w:rsidP="00E634F0">
      <w:pPr>
        <w:spacing w:before="120" w:after="240" w:line="276" w:lineRule="auto"/>
        <w:jc w:val="center"/>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w:t>
      </w:r>
      <w:r w:rsidR="00B92ACE">
        <w:rPr>
          <w:rFonts w:ascii="Times New Roman" w:eastAsia="Times New Roman" w:hAnsi="Times New Roman" w:cs="Times New Roman"/>
          <w:b/>
          <w:color w:val="000000"/>
          <w:sz w:val="24"/>
          <w:szCs w:val="24"/>
          <w:lang w:eastAsia="hr-HR"/>
        </w:rPr>
        <w:t xml:space="preserve"> 17</w:t>
      </w:r>
      <w:r w:rsidRPr="00912C62">
        <w:rPr>
          <w:rFonts w:ascii="Times New Roman" w:eastAsia="Times New Roman" w:hAnsi="Times New Roman" w:cs="Times New Roman"/>
          <w:b/>
          <w:color w:val="000000"/>
          <w:sz w:val="24"/>
          <w:szCs w:val="24"/>
          <w:lang w:eastAsia="hr-HR"/>
        </w:rPr>
        <w:t>.</w:t>
      </w:r>
    </w:p>
    <w:p w14:paraId="60AADFFD" w14:textId="69362E31" w:rsidR="00031FB7" w:rsidRPr="00912C62"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 xml:space="preserve">Uvod glavnog projekta iz </w:t>
      </w:r>
      <w:r w:rsidR="00CA784C" w:rsidRPr="00912C62">
        <w:rPr>
          <w:rFonts w:ascii="Times New Roman" w:eastAsia="Times New Roman" w:hAnsi="Times New Roman" w:cs="Times New Roman"/>
          <w:color w:val="000000"/>
          <w:sz w:val="24"/>
          <w:szCs w:val="24"/>
          <w:lang w:eastAsia="hr-HR"/>
        </w:rPr>
        <w:t>članka</w:t>
      </w:r>
      <w:r w:rsidR="00B92ACE">
        <w:rPr>
          <w:rFonts w:ascii="Times New Roman" w:eastAsia="Times New Roman" w:hAnsi="Times New Roman" w:cs="Times New Roman"/>
          <w:color w:val="000000"/>
          <w:sz w:val="24"/>
          <w:szCs w:val="24"/>
          <w:lang w:eastAsia="hr-HR"/>
        </w:rPr>
        <w:t xml:space="preserve"> 15</w:t>
      </w:r>
      <w:r w:rsidR="00CA784C" w:rsidRPr="00912C62">
        <w:rPr>
          <w:rFonts w:ascii="Times New Roman" w:eastAsia="Times New Roman" w:hAnsi="Times New Roman" w:cs="Times New Roman"/>
          <w:color w:val="000000"/>
          <w:sz w:val="24"/>
          <w:szCs w:val="24"/>
          <w:lang w:eastAsia="hr-HR"/>
        </w:rPr>
        <w:t xml:space="preserve">. </w:t>
      </w:r>
      <w:r w:rsidRPr="00912C62">
        <w:rPr>
          <w:rFonts w:ascii="Times New Roman" w:eastAsia="Times New Roman" w:hAnsi="Times New Roman" w:cs="Times New Roman"/>
          <w:color w:val="000000"/>
          <w:sz w:val="24"/>
          <w:szCs w:val="24"/>
          <w:lang w:eastAsia="hr-HR"/>
        </w:rPr>
        <w:t xml:space="preserve">ovoga </w:t>
      </w:r>
      <w:r w:rsidR="00C278EC" w:rsidRPr="00912C62">
        <w:rPr>
          <w:rFonts w:ascii="Times New Roman" w:eastAsia="Times New Roman" w:hAnsi="Times New Roman" w:cs="Times New Roman"/>
          <w:color w:val="000000"/>
          <w:sz w:val="24"/>
          <w:szCs w:val="24"/>
          <w:lang w:eastAsia="hr-HR"/>
        </w:rPr>
        <w:t>Pravilnika</w:t>
      </w:r>
      <w:r w:rsidRPr="00912C62">
        <w:rPr>
          <w:rFonts w:ascii="Times New Roman" w:eastAsia="Times New Roman" w:hAnsi="Times New Roman" w:cs="Times New Roman"/>
          <w:color w:val="000000"/>
          <w:sz w:val="24"/>
          <w:szCs w:val="24"/>
          <w:lang w:eastAsia="hr-HR"/>
        </w:rPr>
        <w:t xml:space="preserve"> obvezno</w:t>
      </w:r>
      <w:r w:rsidR="00BD5726">
        <w:rPr>
          <w:rFonts w:ascii="Times New Roman" w:eastAsia="Times New Roman" w:hAnsi="Times New Roman" w:cs="Times New Roman"/>
          <w:color w:val="000000"/>
          <w:sz w:val="24"/>
          <w:szCs w:val="24"/>
          <w:lang w:eastAsia="hr-HR"/>
        </w:rPr>
        <w:t xml:space="preserve"> sadržava</w:t>
      </w:r>
      <w:r w:rsidRPr="00912C62">
        <w:rPr>
          <w:rFonts w:ascii="Times New Roman" w:eastAsia="Times New Roman" w:hAnsi="Times New Roman" w:cs="Times New Roman"/>
          <w:color w:val="000000"/>
          <w:sz w:val="24"/>
          <w:szCs w:val="24"/>
          <w:lang w:eastAsia="hr-HR"/>
        </w:rPr>
        <w:t>:</w:t>
      </w:r>
    </w:p>
    <w:p w14:paraId="02C3DB96" w14:textId="5E96FFEA" w:rsidR="00031FB7" w:rsidRPr="00912C62"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1. Opis postojećeg stanja i razloge izrade glavnog projekta</w:t>
      </w:r>
    </w:p>
    <w:p w14:paraId="04C21B1F" w14:textId="61E4A659" w:rsidR="00031FB7" w:rsidRPr="00912C62"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2. Prikaz tehničkh rješenja</w:t>
      </w:r>
    </w:p>
    <w:p w14:paraId="2E80E980" w14:textId="326B3FA0" w:rsidR="001D1212" w:rsidRPr="00912C62"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912C62">
        <w:rPr>
          <w:rFonts w:ascii="Times New Roman" w:eastAsia="Times New Roman" w:hAnsi="Times New Roman" w:cs="Times New Roman"/>
          <w:color w:val="000000"/>
          <w:sz w:val="24"/>
          <w:szCs w:val="24"/>
          <w:lang w:eastAsia="hr-HR"/>
        </w:rPr>
        <w:t>3. Odgovarajuću grafičku dokumentaciju.</w:t>
      </w:r>
    </w:p>
    <w:p w14:paraId="57749D30" w14:textId="77777777" w:rsidR="00BA22F6" w:rsidRPr="00912C62" w:rsidRDefault="00BA22F6" w:rsidP="002140A0">
      <w:pPr>
        <w:spacing w:before="120" w:after="120" w:line="276" w:lineRule="auto"/>
        <w:rPr>
          <w:rFonts w:ascii="Times New Roman" w:eastAsia="Times New Roman" w:hAnsi="Times New Roman" w:cs="Times New Roman"/>
          <w:sz w:val="24"/>
          <w:szCs w:val="24"/>
          <w:lang w:eastAsia="hr-HR"/>
        </w:rPr>
      </w:pPr>
    </w:p>
    <w:p w14:paraId="228A9C68" w14:textId="5CD96380" w:rsidR="001D1212" w:rsidRPr="00912C62" w:rsidRDefault="001D1212" w:rsidP="00E634F0">
      <w:pPr>
        <w:spacing w:before="120" w:after="240" w:line="276" w:lineRule="auto"/>
        <w:jc w:val="center"/>
        <w:rPr>
          <w:rFonts w:ascii="Times New Roman" w:eastAsia="Times New Roman" w:hAnsi="Times New Roman" w:cs="Times New Roman"/>
          <w:b/>
          <w:color w:val="000000"/>
          <w:sz w:val="24"/>
          <w:szCs w:val="24"/>
          <w:lang w:eastAsia="hr-HR"/>
        </w:rPr>
      </w:pPr>
      <w:r w:rsidRPr="00912C62">
        <w:rPr>
          <w:rFonts w:ascii="Times New Roman" w:eastAsia="Times New Roman" w:hAnsi="Times New Roman" w:cs="Times New Roman"/>
          <w:b/>
          <w:color w:val="000000"/>
          <w:sz w:val="24"/>
          <w:szCs w:val="24"/>
          <w:lang w:eastAsia="hr-HR"/>
        </w:rPr>
        <w:t>Članak</w:t>
      </w:r>
      <w:r w:rsidR="003C2EA2">
        <w:rPr>
          <w:rFonts w:ascii="Times New Roman" w:eastAsia="Times New Roman" w:hAnsi="Times New Roman" w:cs="Times New Roman"/>
          <w:b/>
          <w:color w:val="000000"/>
          <w:sz w:val="24"/>
          <w:szCs w:val="24"/>
          <w:lang w:eastAsia="hr-HR"/>
        </w:rPr>
        <w:t xml:space="preserve"> 18</w:t>
      </w:r>
      <w:r w:rsidRPr="00912C62">
        <w:rPr>
          <w:rFonts w:ascii="Times New Roman" w:eastAsia="Times New Roman" w:hAnsi="Times New Roman" w:cs="Times New Roman"/>
          <w:b/>
          <w:color w:val="000000"/>
          <w:sz w:val="24"/>
          <w:szCs w:val="24"/>
          <w:lang w:eastAsia="hr-HR"/>
        </w:rPr>
        <w:t>.</w:t>
      </w:r>
    </w:p>
    <w:p w14:paraId="036F65E6" w14:textId="4D4F0EEE" w:rsidR="001D1212" w:rsidRPr="00912C62" w:rsidRDefault="001D1212" w:rsidP="002140A0">
      <w:pPr>
        <w:spacing w:before="120" w:after="120" w:line="276" w:lineRule="auto"/>
        <w:jc w:val="both"/>
        <w:rPr>
          <w:rFonts w:ascii="Times New Roman" w:hAnsi="Times New Roman" w:cs="Times New Roman"/>
          <w:sz w:val="24"/>
          <w:szCs w:val="24"/>
        </w:rPr>
      </w:pPr>
      <w:r w:rsidRPr="00912C62">
        <w:rPr>
          <w:rFonts w:ascii="Times New Roman" w:hAnsi="Times New Roman" w:cs="Times New Roman"/>
          <w:sz w:val="24"/>
          <w:szCs w:val="24"/>
        </w:rPr>
        <w:t>(1) Glavni projekt, ovisno o vrsti i specifičnosti naftno-rudarskih objekata i postrojenja,</w:t>
      </w:r>
      <w:r w:rsidR="00B92ACE">
        <w:rPr>
          <w:rFonts w:ascii="Times New Roman" w:hAnsi="Times New Roman" w:cs="Times New Roman"/>
          <w:sz w:val="24"/>
          <w:szCs w:val="24"/>
        </w:rPr>
        <w:t xml:space="preserve"> </w:t>
      </w:r>
      <w:r w:rsidRPr="00912C62">
        <w:rPr>
          <w:rFonts w:ascii="Times New Roman" w:hAnsi="Times New Roman" w:cs="Times New Roman"/>
          <w:sz w:val="24"/>
          <w:szCs w:val="24"/>
        </w:rPr>
        <w:t xml:space="preserve">prikazuje projektna tehnička rješenja </w:t>
      </w:r>
      <w:r w:rsidR="00CA784C" w:rsidRPr="00912C62">
        <w:rPr>
          <w:rFonts w:ascii="Times New Roman" w:hAnsi="Times New Roman" w:cs="Times New Roman"/>
          <w:sz w:val="24"/>
          <w:szCs w:val="24"/>
        </w:rPr>
        <w:t xml:space="preserve">te </w:t>
      </w:r>
      <w:r w:rsidR="00BD5726">
        <w:rPr>
          <w:rFonts w:ascii="Times New Roman" w:hAnsi="Times New Roman" w:cs="Times New Roman"/>
          <w:sz w:val="24"/>
          <w:szCs w:val="24"/>
        </w:rPr>
        <w:t>sadržava</w:t>
      </w:r>
      <w:r w:rsidR="00BF66AE">
        <w:rPr>
          <w:rFonts w:ascii="Times New Roman" w:hAnsi="Times New Roman" w:cs="Times New Roman"/>
          <w:sz w:val="24"/>
          <w:szCs w:val="24"/>
        </w:rPr>
        <w:t xml:space="preserve">, </w:t>
      </w:r>
      <w:r w:rsidR="00CA784C" w:rsidRPr="00912C62">
        <w:rPr>
          <w:rFonts w:ascii="Times New Roman" w:hAnsi="Times New Roman" w:cs="Times New Roman"/>
          <w:sz w:val="24"/>
          <w:szCs w:val="24"/>
        </w:rPr>
        <w:t>uključujući</w:t>
      </w:r>
      <w:r w:rsidR="00B92ACE">
        <w:rPr>
          <w:rFonts w:ascii="Times New Roman" w:hAnsi="Times New Roman" w:cs="Times New Roman"/>
          <w:sz w:val="24"/>
          <w:szCs w:val="24"/>
        </w:rPr>
        <w:t>,</w:t>
      </w:r>
      <w:r w:rsidR="00CA784C" w:rsidRPr="00912C62">
        <w:rPr>
          <w:rFonts w:ascii="Times New Roman" w:hAnsi="Times New Roman" w:cs="Times New Roman"/>
          <w:sz w:val="24"/>
          <w:szCs w:val="24"/>
        </w:rPr>
        <w:t xml:space="preserve"> </w:t>
      </w:r>
      <w:r w:rsidR="00B92ACE">
        <w:rPr>
          <w:rFonts w:ascii="Times New Roman" w:hAnsi="Times New Roman" w:cs="Times New Roman"/>
          <w:sz w:val="24"/>
          <w:szCs w:val="24"/>
        </w:rPr>
        <w:t xml:space="preserve">ali </w:t>
      </w:r>
      <w:r w:rsidR="00CA784C" w:rsidRPr="00912C62">
        <w:rPr>
          <w:rFonts w:ascii="Times New Roman" w:hAnsi="Times New Roman" w:cs="Times New Roman"/>
          <w:sz w:val="24"/>
          <w:szCs w:val="24"/>
        </w:rPr>
        <w:t>ne isključ</w:t>
      </w:r>
      <w:r w:rsidR="00B92ACE">
        <w:rPr>
          <w:rFonts w:ascii="Times New Roman" w:hAnsi="Times New Roman" w:cs="Times New Roman"/>
          <w:sz w:val="24"/>
          <w:szCs w:val="24"/>
        </w:rPr>
        <w:t>ivo</w:t>
      </w:r>
      <w:r w:rsidRPr="00912C62">
        <w:rPr>
          <w:rFonts w:ascii="Times New Roman" w:hAnsi="Times New Roman" w:cs="Times New Roman"/>
          <w:sz w:val="24"/>
          <w:szCs w:val="24"/>
        </w:rPr>
        <w:t xml:space="preserve">: </w:t>
      </w:r>
    </w:p>
    <w:p w14:paraId="63A4C879" w14:textId="28D9FD3A" w:rsidR="001D1212" w:rsidRPr="00BF66AE" w:rsidRDefault="001D1212" w:rsidP="00BF66AE">
      <w:pPr>
        <w:numPr>
          <w:ilvl w:val="0"/>
          <w:numId w:val="7"/>
        </w:numPr>
        <w:spacing w:before="120" w:after="120" w:line="276" w:lineRule="auto"/>
        <w:jc w:val="both"/>
        <w:rPr>
          <w:rFonts w:ascii="Times New Roman" w:hAnsi="Times New Roman" w:cs="Times New Roman"/>
          <w:sz w:val="24"/>
          <w:szCs w:val="24"/>
        </w:rPr>
      </w:pPr>
      <w:r w:rsidRPr="00BF66AE">
        <w:rPr>
          <w:rFonts w:ascii="Times New Roman" w:hAnsi="Times New Roman" w:cs="Times New Roman"/>
          <w:sz w:val="24"/>
          <w:szCs w:val="24"/>
        </w:rPr>
        <w:t>opću mapu i troškovnik projektiranih radova s podacima potrebnim za izračun</w:t>
      </w:r>
      <w:r w:rsidR="003C2EA2" w:rsidRPr="00BF66AE">
        <w:rPr>
          <w:rFonts w:ascii="Times New Roman" w:hAnsi="Times New Roman" w:cs="Times New Roman"/>
          <w:sz w:val="24"/>
          <w:szCs w:val="24"/>
        </w:rPr>
        <w:t xml:space="preserve"> </w:t>
      </w:r>
      <w:r w:rsidRPr="00BF66AE">
        <w:rPr>
          <w:rFonts w:ascii="Times New Roman" w:hAnsi="Times New Roman" w:cs="Times New Roman"/>
          <w:sz w:val="24"/>
          <w:szCs w:val="24"/>
        </w:rPr>
        <w:t>komunalnog doprinosa i vodnog doprinosa te građevinske pristojbe</w:t>
      </w:r>
    </w:p>
    <w:p w14:paraId="43ABB255" w14:textId="77777777" w:rsidR="001D1212" w:rsidRPr="00912C62" w:rsidRDefault="001D1212" w:rsidP="002140A0">
      <w:pPr>
        <w:numPr>
          <w:ilvl w:val="0"/>
          <w:numId w:val="7"/>
        </w:numPr>
        <w:spacing w:before="120" w:after="120" w:line="276" w:lineRule="auto"/>
        <w:jc w:val="both"/>
        <w:rPr>
          <w:rFonts w:ascii="Times New Roman" w:hAnsi="Times New Roman" w:cs="Times New Roman"/>
          <w:sz w:val="24"/>
          <w:szCs w:val="24"/>
        </w:rPr>
      </w:pPr>
      <w:r w:rsidRPr="00912C62">
        <w:rPr>
          <w:rFonts w:ascii="Times New Roman" w:hAnsi="Times New Roman" w:cs="Times New Roman"/>
          <w:sz w:val="24"/>
          <w:szCs w:val="24"/>
        </w:rPr>
        <w:t>tehničko-tehnološki projekt</w:t>
      </w:r>
    </w:p>
    <w:p w14:paraId="2CE541B2" w14:textId="77777777" w:rsidR="001D1212" w:rsidRPr="00912C62" w:rsidRDefault="001D1212" w:rsidP="002140A0">
      <w:pPr>
        <w:numPr>
          <w:ilvl w:val="0"/>
          <w:numId w:val="7"/>
        </w:numPr>
        <w:spacing w:before="120" w:after="120" w:line="276" w:lineRule="auto"/>
        <w:jc w:val="both"/>
        <w:rPr>
          <w:rFonts w:ascii="Times New Roman" w:hAnsi="Times New Roman" w:cs="Times New Roman"/>
          <w:sz w:val="24"/>
          <w:szCs w:val="24"/>
        </w:rPr>
      </w:pPr>
      <w:r w:rsidRPr="00912C62">
        <w:rPr>
          <w:rFonts w:ascii="Times New Roman" w:hAnsi="Times New Roman" w:cs="Times New Roman"/>
          <w:sz w:val="24"/>
          <w:szCs w:val="24"/>
        </w:rPr>
        <w:t>strojarski projekt</w:t>
      </w:r>
    </w:p>
    <w:p w14:paraId="721602D5" w14:textId="77777777" w:rsidR="001D1212" w:rsidRPr="00912C62" w:rsidRDefault="001D1212" w:rsidP="002140A0">
      <w:pPr>
        <w:numPr>
          <w:ilvl w:val="0"/>
          <w:numId w:val="7"/>
        </w:numPr>
        <w:spacing w:before="120" w:after="120" w:line="276" w:lineRule="auto"/>
        <w:jc w:val="both"/>
        <w:rPr>
          <w:rFonts w:ascii="Times New Roman" w:hAnsi="Times New Roman" w:cs="Times New Roman"/>
          <w:sz w:val="24"/>
          <w:szCs w:val="24"/>
        </w:rPr>
      </w:pPr>
      <w:r w:rsidRPr="00912C62">
        <w:rPr>
          <w:rFonts w:ascii="Times New Roman" w:hAnsi="Times New Roman" w:cs="Times New Roman"/>
          <w:sz w:val="24"/>
          <w:szCs w:val="24"/>
        </w:rPr>
        <w:t>građevinski projekt</w:t>
      </w:r>
    </w:p>
    <w:p w14:paraId="517795EC" w14:textId="77777777" w:rsidR="001D1212" w:rsidRPr="00912C62" w:rsidRDefault="001D1212" w:rsidP="002140A0">
      <w:pPr>
        <w:numPr>
          <w:ilvl w:val="0"/>
          <w:numId w:val="7"/>
        </w:numPr>
        <w:spacing w:before="120" w:after="120" w:line="276" w:lineRule="auto"/>
        <w:jc w:val="both"/>
        <w:rPr>
          <w:rFonts w:ascii="Times New Roman" w:hAnsi="Times New Roman" w:cs="Times New Roman"/>
          <w:sz w:val="24"/>
          <w:szCs w:val="24"/>
        </w:rPr>
      </w:pPr>
      <w:r w:rsidRPr="00912C62">
        <w:rPr>
          <w:rFonts w:ascii="Times New Roman" w:hAnsi="Times New Roman" w:cs="Times New Roman"/>
          <w:sz w:val="24"/>
          <w:szCs w:val="24"/>
        </w:rPr>
        <w:t>elektrotehnički projekt</w:t>
      </w:r>
    </w:p>
    <w:p w14:paraId="73BF51FA" w14:textId="77777777" w:rsidR="001D1212" w:rsidRPr="00912C62" w:rsidRDefault="001D1212" w:rsidP="002140A0">
      <w:pPr>
        <w:numPr>
          <w:ilvl w:val="0"/>
          <w:numId w:val="7"/>
        </w:numPr>
        <w:spacing w:before="120" w:after="120" w:line="276" w:lineRule="auto"/>
        <w:jc w:val="both"/>
        <w:rPr>
          <w:rFonts w:ascii="Times New Roman" w:hAnsi="Times New Roman" w:cs="Times New Roman"/>
          <w:sz w:val="24"/>
          <w:szCs w:val="24"/>
        </w:rPr>
      </w:pPr>
      <w:r w:rsidRPr="00912C62">
        <w:rPr>
          <w:rFonts w:ascii="Times New Roman" w:hAnsi="Times New Roman" w:cs="Times New Roman"/>
          <w:sz w:val="24"/>
          <w:szCs w:val="24"/>
        </w:rPr>
        <w:t>geodetski projekt</w:t>
      </w:r>
    </w:p>
    <w:p w14:paraId="0DB8DC75" w14:textId="77777777" w:rsidR="001D1212" w:rsidRPr="00912C62" w:rsidRDefault="001D1212" w:rsidP="002140A0">
      <w:pPr>
        <w:numPr>
          <w:ilvl w:val="0"/>
          <w:numId w:val="7"/>
        </w:numPr>
        <w:spacing w:before="120" w:after="120" w:line="276" w:lineRule="auto"/>
        <w:jc w:val="both"/>
        <w:rPr>
          <w:rFonts w:ascii="Times New Roman" w:hAnsi="Times New Roman" w:cs="Times New Roman"/>
          <w:sz w:val="24"/>
          <w:szCs w:val="24"/>
        </w:rPr>
      </w:pPr>
      <w:r w:rsidRPr="00912C62">
        <w:rPr>
          <w:rFonts w:ascii="Times New Roman" w:hAnsi="Times New Roman" w:cs="Times New Roman"/>
          <w:sz w:val="24"/>
          <w:szCs w:val="24"/>
        </w:rPr>
        <w:t>elaborat zaštite od požara</w:t>
      </w:r>
    </w:p>
    <w:p w14:paraId="07EE3911" w14:textId="77777777" w:rsidR="001D1212" w:rsidRPr="00912C62" w:rsidRDefault="001D1212" w:rsidP="002140A0">
      <w:pPr>
        <w:numPr>
          <w:ilvl w:val="0"/>
          <w:numId w:val="7"/>
        </w:numPr>
        <w:spacing w:before="120" w:after="120" w:line="276" w:lineRule="auto"/>
        <w:jc w:val="both"/>
        <w:rPr>
          <w:rFonts w:ascii="Times New Roman" w:hAnsi="Times New Roman" w:cs="Times New Roman"/>
          <w:sz w:val="24"/>
          <w:szCs w:val="24"/>
        </w:rPr>
      </w:pPr>
      <w:r w:rsidRPr="00912C62">
        <w:rPr>
          <w:rFonts w:ascii="Times New Roman" w:hAnsi="Times New Roman" w:cs="Times New Roman"/>
          <w:sz w:val="24"/>
          <w:szCs w:val="24"/>
        </w:rPr>
        <w:t>elaborat zaštite na radu</w:t>
      </w:r>
    </w:p>
    <w:p w14:paraId="590FFC5E" w14:textId="77777777" w:rsidR="001D1212" w:rsidRPr="00912C62" w:rsidRDefault="001D1212" w:rsidP="002140A0">
      <w:pPr>
        <w:numPr>
          <w:ilvl w:val="0"/>
          <w:numId w:val="7"/>
        </w:numPr>
        <w:spacing w:before="120" w:after="120" w:line="276" w:lineRule="auto"/>
        <w:jc w:val="both"/>
        <w:rPr>
          <w:rFonts w:ascii="Times New Roman" w:hAnsi="Times New Roman" w:cs="Times New Roman"/>
          <w:sz w:val="24"/>
          <w:szCs w:val="24"/>
        </w:rPr>
      </w:pPr>
      <w:r w:rsidRPr="00912C62">
        <w:rPr>
          <w:rFonts w:ascii="Times New Roman" w:hAnsi="Times New Roman" w:cs="Times New Roman"/>
          <w:sz w:val="24"/>
          <w:szCs w:val="24"/>
        </w:rPr>
        <w:t>elaborat zaštite prirode i okoliša.</w:t>
      </w:r>
    </w:p>
    <w:p w14:paraId="55518F05" w14:textId="2A8D4C39" w:rsidR="001D1212" w:rsidRPr="00116718" w:rsidRDefault="001D1212" w:rsidP="002140A0">
      <w:pPr>
        <w:spacing w:before="120" w:after="120" w:line="276" w:lineRule="auto"/>
        <w:jc w:val="both"/>
        <w:rPr>
          <w:rFonts w:ascii="Times New Roman" w:hAnsi="Times New Roman" w:cs="Times New Roman"/>
          <w:sz w:val="24"/>
          <w:szCs w:val="24"/>
        </w:rPr>
      </w:pPr>
      <w:r w:rsidRPr="00116718">
        <w:rPr>
          <w:rFonts w:ascii="Times New Roman" w:hAnsi="Times New Roman" w:cs="Times New Roman"/>
          <w:sz w:val="24"/>
          <w:szCs w:val="24"/>
        </w:rPr>
        <w:t>(2) Osim projekata i elaborata iz stavka 1. ovog</w:t>
      </w:r>
      <w:r w:rsidR="00A02B21">
        <w:rPr>
          <w:rFonts w:ascii="Times New Roman" w:hAnsi="Times New Roman" w:cs="Times New Roman"/>
          <w:sz w:val="24"/>
          <w:szCs w:val="24"/>
        </w:rPr>
        <w:t>a</w:t>
      </w:r>
      <w:r w:rsidRPr="00116718">
        <w:rPr>
          <w:rFonts w:ascii="Times New Roman" w:hAnsi="Times New Roman" w:cs="Times New Roman"/>
          <w:sz w:val="24"/>
          <w:szCs w:val="24"/>
        </w:rPr>
        <w:t xml:space="preserve"> članka</w:t>
      </w:r>
      <w:r w:rsidR="00CA784C" w:rsidRPr="00116718">
        <w:rPr>
          <w:rFonts w:ascii="Times New Roman" w:hAnsi="Times New Roman" w:cs="Times New Roman"/>
          <w:sz w:val="24"/>
          <w:szCs w:val="24"/>
        </w:rPr>
        <w:t xml:space="preserve">, </w:t>
      </w:r>
      <w:r w:rsidRPr="00116718">
        <w:rPr>
          <w:rFonts w:ascii="Times New Roman" w:hAnsi="Times New Roman" w:cs="Times New Roman"/>
          <w:sz w:val="24"/>
          <w:szCs w:val="24"/>
        </w:rPr>
        <w:t>glavni projekt sadržava i druge vrste projekata odnosno, elaborata</w:t>
      </w:r>
      <w:r w:rsidR="00A02B21">
        <w:rPr>
          <w:rFonts w:ascii="Times New Roman" w:hAnsi="Times New Roman" w:cs="Times New Roman"/>
          <w:sz w:val="24"/>
          <w:szCs w:val="24"/>
        </w:rPr>
        <w:t>,</w:t>
      </w:r>
      <w:r w:rsidRPr="00116718">
        <w:rPr>
          <w:rFonts w:ascii="Times New Roman" w:hAnsi="Times New Roman" w:cs="Times New Roman"/>
          <w:sz w:val="24"/>
          <w:szCs w:val="24"/>
        </w:rPr>
        <w:t xml:space="preserve"> ovisno o specifičnosti izvođenja radova prilikom građenja odnosno rekonstrukcije naftno-rudarskih objekata i postrojenja, a osobito ako se naftno-rudarski objekti i postrojenja nalaze u unutarnjim morskim vodama ili teritorijalnom moru Republike Hrvatske odnosno epikontinentalnom pojasu Republike Hrvatske. </w:t>
      </w:r>
    </w:p>
    <w:p w14:paraId="34E889BC" w14:textId="4D56D2BF" w:rsidR="001D1212" w:rsidRPr="00116718" w:rsidRDefault="001D1212" w:rsidP="002140A0">
      <w:pPr>
        <w:spacing w:before="120" w:after="120" w:line="276" w:lineRule="auto"/>
        <w:jc w:val="both"/>
        <w:rPr>
          <w:rFonts w:ascii="Times New Roman" w:hAnsi="Times New Roman" w:cs="Times New Roman"/>
          <w:sz w:val="24"/>
          <w:szCs w:val="24"/>
        </w:rPr>
      </w:pPr>
      <w:r w:rsidRPr="00116718">
        <w:rPr>
          <w:rFonts w:ascii="Times New Roman" w:hAnsi="Times New Roman" w:cs="Times New Roman"/>
          <w:sz w:val="24"/>
          <w:szCs w:val="24"/>
        </w:rPr>
        <w:t>(3) Projekti iz stavka 1. ovog</w:t>
      </w:r>
      <w:r w:rsidR="00A02B21">
        <w:rPr>
          <w:rFonts w:ascii="Times New Roman" w:hAnsi="Times New Roman" w:cs="Times New Roman"/>
          <w:sz w:val="24"/>
          <w:szCs w:val="24"/>
        </w:rPr>
        <w:t>a</w:t>
      </w:r>
      <w:r w:rsidRPr="00116718">
        <w:rPr>
          <w:rFonts w:ascii="Times New Roman" w:hAnsi="Times New Roman" w:cs="Times New Roman"/>
          <w:sz w:val="24"/>
          <w:szCs w:val="24"/>
        </w:rPr>
        <w:t xml:space="preserve"> članka moraju sadržavati i prikaz uklapanja tehničkog rješenja u postojeću provjerenu naftno-rudarsku projektnu dokumentaciju te projektirani vijek uporabe naftno-rudarskih objekata i postrojenja i uvjete za njihovo održavanje.</w:t>
      </w:r>
    </w:p>
    <w:p w14:paraId="7EDAC052" w14:textId="62AAD2B5" w:rsidR="00CA784C" w:rsidRPr="00116718" w:rsidRDefault="00CA784C" w:rsidP="002140A0">
      <w:pPr>
        <w:spacing w:before="120" w:after="120" w:line="276" w:lineRule="auto"/>
        <w:jc w:val="both"/>
        <w:rPr>
          <w:rFonts w:ascii="Times New Roman" w:hAnsi="Times New Roman" w:cs="Times New Roman"/>
          <w:sz w:val="24"/>
          <w:szCs w:val="24"/>
        </w:rPr>
      </w:pPr>
      <w:r w:rsidRPr="00116718">
        <w:rPr>
          <w:rFonts w:ascii="Times New Roman" w:hAnsi="Times New Roman" w:cs="Times New Roman"/>
          <w:sz w:val="24"/>
          <w:szCs w:val="24"/>
        </w:rPr>
        <w:lastRenderedPageBreak/>
        <w:t>(4) Ako naftno-rudarski objekt i postrojenje ima dio za koji je potrebno provoditi periodička ispitivanja, u glavnom projektu se mora navesti periodičnost i vrsta ispitivanja te isti postaje obvezni dio građevinske dozvole.</w:t>
      </w:r>
    </w:p>
    <w:p w14:paraId="57F8BFBF" w14:textId="16DFB717" w:rsidR="001D1212"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BF66AE">
        <w:rPr>
          <w:rFonts w:ascii="Times New Roman" w:eastAsia="Times New Roman" w:hAnsi="Times New Roman" w:cs="Times New Roman"/>
          <w:color w:val="000000"/>
          <w:sz w:val="24"/>
          <w:szCs w:val="24"/>
          <w:lang w:eastAsia="hr-HR"/>
        </w:rPr>
        <w:t>(</w:t>
      </w:r>
      <w:r w:rsidR="00CA784C" w:rsidRPr="00BF66AE">
        <w:rPr>
          <w:rFonts w:ascii="Times New Roman" w:eastAsia="Times New Roman" w:hAnsi="Times New Roman" w:cs="Times New Roman"/>
          <w:color w:val="000000"/>
          <w:sz w:val="24"/>
          <w:szCs w:val="24"/>
          <w:lang w:eastAsia="hr-HR"/>
        </w:rPr>
        <w:t>5</w:t>
      </w:r>
      <w:r w:rsidRPr="00BF66AE">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Tehničko-tehnološkim projektom, strojarskim projektom, građevinskim projektom i elektrotehničkim projektom pobliže se obrađuju pojedini sklopovi i/ili dijelovi naftno-rudarskih objekata i postrojenja</w:t>
      </w:r>
      <w:r w:rsidR="00A02B21">
        <w:rPr>
          <w:rFonts w:ascii="Times New Roman" w:eastAsia="Times New Roman" w:hAnsi="Times New Roman" w:cs="Times New Roman"/>
          <w:color w:val="000000"/>
          <w:sz w:val="24"/>
          <w:szCs w:val="24"/>
          <w:lang w:eastAsia="hr-HR"/>
        </w:rPr>
        <w:t>,</w:t>
      </w:r>
      <w:r w:rsidRPr="00116718">
        <w:rPr>
          <w:rFonts w:ascii="Times New Roman" w:eastAsia="Times New Roman" w:hAnsi="Times New Roman" w:cs="Times New Roman"/>
          <w:color w:val="000000"/>
          <w:sz w:val="24"/>
          <w:szCs w:val="24"/>
          <w:lang w:eastAsia="hr-HR"/>
        </w:rPr>
        <w:t xml:space="preserve"> odnosno oblikovanje naftno-rudarskih objekata i postrojenja, te se procjenjuju troškovi za njihovo građenje.</w:t>
      </w:r>
    </w:p>
    <w:p w14:paraId="6E0AE11E" w14:textId="77777777" w:rsidR="00BA22F6" w:rsidRPr="00BF66AE" w:rsidRDefault="00BA22F6" w:rsidP="002140A0">
      <w:pPr>
        <w:spacing w:before="120" w:after="120" w:line="276" w:lineRule="auto"/>
        <w:rPr>
          <w:rFonts w:ascii="Times New Roman" w:eastAsia="Times New Roman" w:hAnsi="Times New Roman" w:cs="Times New Roman"/>
          <w:color w:val="000000"/>
          <w:sz w:val="24"/>
          <w:szCs w:val="24"/>
          <w:lang w:eastAsia="hr-HR"/>
        </w:rPr>
      </w:pPr>
    </w:p>
    <w:p w14:paraId="7CE0E30A" w14:textId="18AEF6AC" w:rsidR="001D1212" w:rsidRPr="00116718" w:rsidRDefault="001D1212" w:rsidP="00E634F0">
      <w:pPr>
        <w:spacing w:before="120"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Članak</w:t>
      </w:r>
      <w:r w:rsidR="004C3B58">
        <w:rPr>
          <w:rFonts w:ascii="Times New Roman" w:eastAsia="Times New Roman" w:hAnsi="Times New Roman" w:cs="Times New Roman"/>
          <w:b/>
          <w:color w:val="000000"/>
          <w:sz w:val="24"/>
          <w:szCs w:val="24"/>
          <w:lang w:eastAsia="hr-HR"/>
        </w:rPr>
        <w:t xml:space="preserve"> 19</w:t>
      </w:r>
      <w:r w:rsidRPr="00116718">
        <w:rPr>
          <w:rFonts w:ascii="Times New Roman" w:eastAsia="Times New Roman" w:hAnsi="Times New Roman" w:cs="Times New Roman"/>
          <w:b/>
          <w:color w:val="000000"/>
          <w:sz w:val="24"/>
          <w:szCs w:val="24"/>
          <w:lang w:eastAsia="hr-HR"/>
        </w:rPr>
        <w:t>.</w:t>
      </w:r>
    </w:p>
    <w:p w14:paraId="3C6B861F" w14:textId="0B39F63C" w:rsidR="00F523D7" w:rsidRDefault="00EC0FEE" w:rsidP="004C3B58">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(1) </w:t>
      </w:r>
      <w:r w:rsidR="001D1212" w:rsidRPr="00116718">
        <w:rPr>
          <w:rFonts w:ascii="Times New Roman" w:eastAsia="Times New Roman" w:hAnsi="Times New Roman" w:cs="Times New Roman"/>
          <w:color w:val="000000"/>
          <w:sz w:val="24"/>
          <w:szCs w:val="24"/>
          <w:lang w:eastAsia="hr-HR"/>
        </w:rPr>
        <w:t xml:space="preserve">Zaključak iz ovoga </w:t>
      </w:r>
      <w:r w:rsidR="00C278EC" w:rsidRPr="00116718">
        <w:rPr>
          <w:rFonts w:ascii="Times New Roman" w:eastAsia="Times New Roman" w:hAnsi="Times New Roman" w:cs="Times New Roman"/>
          <w:color w:val="000000"/>
          <w:sz w:val="24"/>
          <w:szCs w:val="24"/>
          <w:lang w:eastAsia="hr-HR"/>
        </w:rPr>
        <w:t>Pravilnika</w:t>
      </w:r>
      <w:r w:rsidR="001D1212" w:rsidRPr="00116718">
        <w:rPr>
          <w:rFonts w:ascii="Times New Roman" w:eastAsia="Times New Roman" w:hAnsi="Times New Roman" w:cs="Times New Roman"/>
          <w:color w:val="000000"/>
          <w:sz w:val="24"/>
          <w:szCs w:val="24"/>
          <w:lang w:eastAsia="hr-HR"/>
        </w:rPr>
        <w:t xml:space="preserve"> obvezno </w:t>
      </w:r>
      <w:r w:rsidR="00BD5726">
        <w:rPr>
          <w:rFonts w:ascii="Times New Roman" w:eastAsia="Times New Roman" w:hAnsi="Times New Roman" w:cs="Times New Roman"/>
          <w:color w:val="000000"/>
          <w:sz w:val="24"/>
          <w:szCs w:val="24"/>
          <w:lang w:eastAsia="hr-HR"/>
        </w:rPr>
        <w:t xml:space="preserve">sadržava </w:t>
      </w:r>
      <w:r w:rsidR="001D1212" w:rsidRPr="00116718">
        <w:rPr>
          <w:rFonts w:ascii="Times New Roman" w:eastAsia="Times New Roman" w:hAnsi="Times New Roman" w:cs="Times New Roman"/>
          <w:color w:val="000000"/>
          <w:sz w:val="24"/>
          <w:szCs w:val="24"/>
          <w:lang w:eastAsia="hr-HR"/>
        </w:rPr>
        <w:t>zaključna razmatranja odgovornog projektanta glede glavnog projekta.</w:t>
      </w:r>
    </w:p>
    <w:p w14:paraId="0945EC8B" w14:textId="5394E7A7" w:rsidR="001D1212" w:rsidRPr="00116718" w:rsidRDefault="001D1212" w:rsidP="004C3B58">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(2) Zaključak obvezno mora biti potpisan od odgovornog projektanta s otiskom pečata odgovornog projektanta.</w:t>
      </w:r>
    </w:p>
    <w:p w14:paraId="67F5D3B4" w14:textId="77777777" w:rsidR="00EC0FEE" w:rsidRPr="00116718" w:rsidRDefault="00EC0FEE" w:rsidP="00EC0FEE">
      <w:pPr>
        <w:rPr>
          <w:rFonts w:ascii="Times New Roman" w:hAnsi="Times New Roman" w:cs="Times New Roman"/>
          <w:lang w:eastAsia="hr-HR"/>
        </w:rPr>
      </w:pPr>
    </w:p>
    <w:p w14:paraId="263A834B" w14:textId="24578AAE" w:rsidR="000E7D0C" w:rsidRPr="00116718" w:rsidRDefault="00B52D32" w:rsidP="00064128">
      <w:pPr>
        <w:pStyle w:val="Heading4"/>
        <w:jc w:val="center"/>
        <w:rPr>
          <w:rFonts w:ascii="Times New Roman" w:hAnsi="Times New Roman" w:cs="Times New Roman"/>
          <w:b/>
          <w:i w:val="0"/>
          <w:color w:val="auto"/>
          <w:sz w:val="24"/>
          <w:szCs w:val="24"/>
        </w:rPr>
      </w:pPr>
      <w:r w:rsidRPr="00116718">
        <w:rPr>
          <w:rFonts w:ascii="Times New Roman" w:hAnsi="Times New Roman" w:cs="Times New Roman"/>
          <w:b/>
          <w:i w:val="0"/>
          <w:color w:val="auto"/>
          <w:sz w:val="24"/>
          <w:szCs w:val="24"/>
        </w:rPr>
        <w:t>IZVEDBENI PROJEKT GRAĐENJA</w:t>
      </w:r>
    </w:p>
    <w:p w14:paraId="5A903B0E" w14:textId="5058D6D9" w:rsidR="001D1212" w:rsidRPr="00116718" w:rsidRDefault="001D1212" w:rsidP="00E634F0">
      <w:pPr>
        <w:spacing w:before="120"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Članak</w:t>
      </w:r>
      <w:r w:rsidR="00783A88">
        <w:rPr>
          <w:rFonts w:ascii="Times New Roman" w:eastAsia="Times New Roman" w:hAnsi="Times New Roman" w:cs="Times New Roman"/>
          <w:b/>
          <w:color w:val="000000"/>
          <w:sz w:val="24"/>
          <w:szCs w:val="24"/>
          <w:lang w:eastAsia="hr-HR"/>
        </w:rPr>
        <w:t xml:space="preserve"> 20</w:t>
      </w:r>
      <w:r w:rsidRPr="00116718">
        <w:rPr>
          <w:rFonts w:ascii="Times New Roman" w:eastAsia="Times New Roman" w:hAnsi="Times New Roman" w:cs="Times New Roman"/>
          <w:b/>
          <w:color w:val="000000"/>
          <w:sz w:val="24"/>
          <w:szCs w:val="24"/>
          <w:lang w:eastAsia="hr-HR"/>
        </w:rPr>
        <w:t>.</w:t>
      </w:r>
    </w:p>
    <w:p w14:paraId="5032AB22" w14:textId="77777777" w:rsidR="00CC7387"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(1) Izvedbenim projektom građenja naftno-rudarskih objekata i postrojenja (u daljnjem tekstu: </w:t>
      </w:r>
      <w:r w:rsidR="0002456B" w:rsidRPr="00116718">
        <w:rPr>
          <w:rFonts w:ascii="Times New Roman" w:eastAsia="Times New Roman" w:hAnsi="Times New Roman" w:cs="Times New Roman"/>
          <w:color w:val="000000"/>
          <w:sz w:val="24"/>
          <w:szCs w:val="24"/>
          <w:lang w:eastAsia="hr-HR"/>
        </w:rPr>
        <w:t>i</w:t>
      </w:r>
      <w:r w:rsidRPr="00116718">
        <w:rPr>
          <w:rFonts w:ascii="Times New Roman" w:eastAsia="Times New Roman" w:hAnsi="Times New Roman" w:cs="Times New Roman"/>
          <w:color w:val="000000"/>
          <w:sz w:val="24"/>
          <w:szCs w:val="24"/>
          <w:lang w:eastAsia="hr-HR"/>
        </w:rPr>
        <w:t>zvedbeni projekt) detaljno se razrađuj</w:t>
      </w:r>
      <w:r w:rsidR="000E7D0C" w:rsidRPr="00116718">
        <w:rPr>
          <w:rFonts w:ascii="Times New Roman" w:eastAsia="Times New Roman" w:hAnsi="Times New Roman" w:cs="Times New Roman"/>
          <w:color w:val="000000"/>
          <w:sz w:val="24"/>
          <w:szCs w:val="24"/>
          <w:lang w:eastAsia="hr-HR"/>
        </w:rPr>
        <w:t>u</w:t>
      </w:r>
      <w:r w:rsidRPr="00116718">
        <w:rPr>
          <w:rFonts w:ascii="Times New Roman" w:eastAsia="Times New Roman" w:hAnsi="Times New Roman" w:cs="Times New Roman"/>
          <w:color w:val="000000"/>
          <w:sz w:val="24"/>
          <w:szCs w:val="24"/>
          <w:lang w:eastAsia="hr-HR"/>
        </w:rPr>
        <w:t xml:space="preserve"> projektna tehnička rješenja iz glavnog projekta građenja naftno-rudarskih objekata i postrojenja.</w:t>
      </w:r>
    </w:p>
    <w:p w14:paraId="6A366884" w14:textId="3D172206" w:rsidR="001D1212"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(2) Izvedbeni projekt mora biti izrađen u skladu s glavnim projektom građenja</w:t>
      </w:r>
      <w:r w:rsidR="00116718">
        <w:rPr>
          <w:rFonts w:ascii="Times New Roman" w:eastAsia="Times New Roman" w:hAnsi="Times New Roman" w:cs="Times New Roman"/>
          <w:color w:val="000000"/>
          <w:sz w:val="24"/>
          <w:szCs w:val="24"/>
          <w:lang w:eastAsia="hr-HR"/>
        </w:rPr>
        <w:t>.</w:t>
      </w:r>
      <w:r w:rsidR="00116718" w:rsidRPr="00116718">
        <w:rPr>
          <w:rFonts w:ascii="Times New Roman" w:eastAsia="Times New Roman" w:hAnsi="Times New Roman" w:cs="Times New Roman"/>
          <w:color w:val="000000"/>
          <w:sz w:val="24"/>
          <w:szCs w:val="24"/>
          <w:lang w:eastAsia="hr-HR"/>
        </w:rPr>
        <w:t xml:space="preserve"> </w:t>
      </w:r>
    </w:p>
    <w:p w14:paraId="2C207817" w14:textId="20101CAA" w:rsidR="000E7D0C"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hAnsi="Times New Roman" w:cs="Times New Roman"/>
          <w:sz w:val="24"/>
          <w:szCs w:val="24"/>
        </w:rPr>
        <w:t>(3) Izvedbeni projekt se izrađuje za naftno-rudarsk</w:t>
      </w:r>
      <w:r w:rsidR="00C529E1">
        <w:rPr>
          <w:rFonts w:ascii="Times New Roman" w:hAnsi="Times New Roman" w:cs="Times New Roman"/>
          <w:sz w:val="24"/>
          <w:szCs w:val="24"/>
        </w:rPr>
        <w:t>e</w:t>
      </w:r>
      <w:r w:rsidRPr="00116718">
        <w:rPr>
          <w:rFonts w:ascii="Times New Roman" w:hAnsi="Times New Roman" w:cs="Times New Roman"/>
          <w:sz w:val="24"/>
          <w:szCs w:val="24"/>
        </w:rPr>
        <w:t xml:space="preserve"> objekt</w:t>
      </w:r>
      <w:r w:rsidR="00C529E1">
        <w:rPr>
          <w:rFonts w:ascii="Times New Roman" w:hAnsi="Times New Roman" w:cs="Times New Roman"/>
          <w:sz w:val="24"/>
          <w:szCs w:val="24"/>
        </w:rPr>
        <w:t>e</w:t>
      </w:r>
      <w:r w:rsidRPr="00116718">
        <w:rPr>
          <w:rFonts w:ascii="Times New Roman" w:hAnsi="Times New Roman" w:cs="Times New Roman"/>
          <w:sz w:val="24"/>
          <w:szCs w:val="24"/>
        </w:rPr>
        <w:t xml:space="preserve"> i postrojenja koja se, radi svoje specifičnosti, ne mogu graditi ili rekonstruirati bez izvedbenog projekta</w:t>
      </w:r>
      <w:r w:rsidR="000E7D0C" w:rsidRPr="00116718">
        <w:rPr>
          <w:rFonts w:ascii="Times New Roman" w:hAnsi="Times New Roman" w:cs="Times New Roman"/>
          <w:sz w:val="24"/>
          <w:szCs w:val="24"/>
        </w:rPr>
        <w:t>.</w:t>
      </w:r>
    </w:p>
    <w:p w14:paraId="44548764" w14:textId="0229003E" w:rsidR="001D1212"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(4) Ovisno o vrsti i karakteru izvedbenog projekta, isti se izrađuje odgovarajućom primjenom odredbi </w:t>
      </w:r>
      <w:r w:rsidR="00334600" w:rsidRPr="00116718">
        <w:rPr>
          <w:rFonts w:ascii="Times New Roman" w:eastAsia="Times New Roman" w:hAnsi="Times New Roman" w:cs="Times New Roman"/>
          <w:color w:val="000000"/>
          <w:sz w:val="24"/>
          <w:szCs w:val="24"/>
          <w:lang w:eastAsia="hr-HR"/>
        </w:rPr>
        <w:t>član</w:t>
      </w:r>
      <w:r w:rsidR="00A41814" w:rsidRPr="00116718">
        <w:rPr>
          <w:rFonts w:ascii="Times New Roman" w:eastAsia="Times New Roman" w:hAnsi="Times New Roman" w:cs="Times New Roman"/>
          <w:color w:val="000000"/>
          <w:sz w:val="24"/>
          <w:szCs w:val="24"/>
          <w:lang w:eastAsia="hr-HR"/>
        </w:rPr>
        <w:t>a</w:t>
      </w:r>
      <w:r w:rsidR="00334600" w:rsidRPr="00116718">
        <w:rPr>
          <w:rFonts w:ascii="Times New Roman" w:eastAsia="Times New Roman" w:hAnsi="Times New Roman" w:cs="Times New Roman"/>
          <w:color w:val="000000"/>
          <w:sz w:val="24"/>
          <w:szCs w:val="24"/>
          <w:lang w:eastAsia="hr-HR"/>
        </w:rPr>
        <w:t>ka 1</w:t>
      </w:r>
      <w:r w:rsidR="00C529E1">
        <w:rPr>
          <w:rFonts w:ascii="Times New Roman" w:eastAsia="Times New Roman" w:hAnsi="Times New Roman" w:cs="Times New Roman"/>
          <w:color w:val="000000"/>
          <w:sz w:val="24"/>
          <w:szCs w:val="24"/>
          <w:lang w:eastAsia="hr-HR"/>
        </w:rPr>
        <w:t>4</w:t>
      </w:r>
      <w:r w:rsidR="00334600" w:rsidRPr="00116718">
        <w:rPr>
          <w:rFonts w:ascii="Times New Roman" w:eastAsia="Times New Roman" w:hAnsi="Times New Roman" w:cs="Times New Roman"/>
          <w:color w:val="000000"/>
          <w:sz w:val="24"/>
          <w:szCs w:val="24"/>
          <w:lang w:eastAsia="hr-HR"/>
        </w:rPr>
        <w:t>.</w:t>
      </w:r>
      <w:r w:rsidR="00C529E1">
        <w:rPr>
          <w:rFonts w:ascii="Times New Roman" w:eastAsia="Times New Roman" w:hAnsi="Times New Roman" w:cs="Times New Roman"/>
          <w:color w:val="000000"/>
          <w:sz w:val="24"/>
          <w:szCs w:val="24"/>
          <w:lang w:eastAsia="hr-HR"/>
        </w:rPr>
        <w:t xml:space="preserve"> </w:t>
      </w:r>
      <w:r w:rsidR="00A41814" w:rsidRPr="00116718">
        <w:rPr>
          <w:rFonts w:ascii="Times New Roman" w:eastAsia="Times New Roman" w:hAnsi="Times New Roman" w:cs="Times New Roman"/>
          <w:color w:val="000000"/>
          <w:sz w:val="24"/>
          <w:szCs w:val="24"/>
          <w:lang w:eastAsia="hr-HR"/>
        </w:rPr>
        <w:t>- 1</w:t>
      </w:r>
      <w:r w:rsidR="00C529E1">
        <w:rPr>
          <w:rFonts w:ascii="Times New Roman" w:eastAsia="Times New Roman" w:hAnsi="Times New Roman" w:cs="Times New Roman"/>
          <w:color w:val="000000"/>
          <w:sz w:val="24"/>
          <w:szCs w:val="24"/>
          <w:lang w:eastAsia="hr-HR"/>
        </w:rPr>
        <w:t>9</w:t>
      </w:r>
      <w:r w:rsidR="00A41814" w:rsidRPr="00116718">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 xml:space="preserve">ovoga </w:t>
      </w:r>
      <w:r w:rsidR="00C278EC" w:rsidRPr="00116718">
        <w:rPr>
          <w:rFonts w:ascii="Times New Roman" w:eastAsia="Times New Roman" w:hAnsi="Times New Roman" w:cs="Times New Roman"/>
          <w:color w:val="000000"/>
          <w:sz w:val="24"/>
          <w:szCs w:val="24"/>
          <w:lang w:eastAsia="hr-HR"/>
        </w:rPr>
        <w:t>Pravilnika</w:t>
      </w:r>
      <w:r w:rsidRPr="00116718">
        <w:rPr>
          <w:rFonts w:ascii="Times New Roman" w:eastAsia="Times New Roman" w:hAnsi="Times New Roman" w:cs="Times New Roman"/>
          <w:color w:val="000000"/>
          <w:sz w:val="24"/>
          <w:szCs w:val="24"/>
          <w:lang w:eastAsia="hr-HR"/>
        </w:rPr>
        <w:t>, odnosno sadržaju poglavlja koja se odnose na projektna tehnička rješenja sukladno glavnom projektu.</w:t>
      </w:r>
    </w:p>
    <w:p w14:paraId="79DACF55" w14:textId="29EF9A35" w:rsidR="001D1212" w:rsidRPr="00116718" w:rsidRDefault="001D1212" w:rsidP="002140A0">
      <w:pPr>
        <w:spacing w:before="120" w:after="120" w:line="276" w:lineRule="auto"/>
        <w:rPr>
          <w:rFonts w:ascii="Times New Roman" w:hAnsi="Times New Roman" w:cs="Times New Roman"/>
          <w:sz w:val="24"/>
          <w:szCs w:val="24"/>
        </w:rPr>
      </w:pPr>
      <w:r w:rsidRPr="00116718">
        <w:rPr>
          <w:rFonts w:ascii="Times New Roman" w:hAnsi="Times New Roman" w:cs="Times New Roman"/>
          <w:sz w:val="24"/>
          <w:szCs w:val="24"/>
        </w:rPr>
        <w:t>(5) Izvedbeni projekt dužan je trajno čuvati investitor odnosno njegov pravni sljednik.</w:t>
      </w:r>
    </w:p>
    <w:p w14:paraId="5A50DF12" w14:textId="77777777" w:rsidR="001D1212" w:rsidRPr="00116718" w:rsidRDefault="001D1212" w:rsidP="002140A0">
      <w:pPr>
        <w:spacing w:before="120" w:after="120" w:line="276" w:lineRule="auto"/>
        <w:rPr>
          <w:rFonts w:ascii="Times New Roman" w:eastAsia="Times New Roman" w:hAnsi="Times New Roman" w:cs="Times New Roman"/>
          <w:sz w:val="24"/>
          <w:szCs w:val="24"/>
          <w:lang w:eastAsia="hr-HR"/>
        </w:rPr>
      </w:pPr>
    </w:p>
    <w:p w14:paraId="0C4841F7" w14:textId="4D6FED68" w:rsidR="00EC0FEE" w:rsidRPr="00116718" w:rsidRDefault="00B52D32" w:rsidP="00064128">
      <w:pPr>
        <w:pStyle w:val="Heading4"/>
        <w:jc w:val="center"/>
        <w:rPr>
          <w:rFonts w:ascii="Times New Roman" w:hAnsi="Times New Roman" w:cs="Times New Roman"/>
          <w:b/>
          <w:i w:val="0"/>
          <w:color w:val="auto"/>
          <w:sz w:val="24"/>
          <w:szCs w:val="24"/>
        </w:rPr>
      </w:pPr>
      <w:r w:rsidRPr="00116718">
        <w:rPr>
          <w:rFonts w:ascii="Times New Roman" w:hAnsi="Times New Roman" w:cs="Times New Roman"/>
          <w:b/>
          <w:i w:val="0"/>
          <w:color w:val="auto"/>
          <w:sz w:val="24"/>
          <w:szCs w:val="24"/>
        </w:rPr>
        <w:t>PROJEKT IZVEDENOG STANJA</w:t>
      </w:r>
    </w:p>
    <w:p w14:paraId="6B8AA4A8" w14:textId="67FBA111" w:rsidR="001D1212" w:rsidRPr="00116718" w:rsidRDefault="001D1212" w:rsidP="00E634F0">
      <w:pPr>
        <w:spacing w:before="120"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0E7D0C" w:rsidRPr="00116718">
        <w:rPr>
          <w:rFonts w:ascii="Times New Roman" w:eastAsia="Times New Roman" w:hAnsi="Times New Roman" w:cs="Times New Roman"/>
          <w:b/>
          <w:color w:val="000000"/>
          <w:sz w:val="24"/>
          <w:szCs w:val="24"/>
          <w:lang w:eastAsia="hr-HR"/>
        </w:rPr>
        <w:t>2</w:t>
      </w:r>
      <w:r w:rsidR="00C529E1">
        <w:rPr>
          <w:rFonts w:ascii="Times New Roman" w:eastAsia="Times New Roman" w:hAnsi="Times New Roman" w:cs="Times New Roman"/>
          <w:b/>
          <w:color w:val="000000"/>
          <w:sz w:val="24"/>
          <w:szCs w:val="24"/>
          <w:lang w:eastAsia="hr-HR"/>
        </w:rPr>
        <w:t>1</w:t>
      </w:r>
      <w:r w:rsidRPr="00116718">
        <w:rPr>
          <w:rFonts w:ascii="Times New Roman" w:eastAsia="Times New Roman" w:hAnsi="Times New Roman" w:cs="Times New Roman"/>
          <w:b/>
          <w:color w:val="000000"/>
          <w:sz w:val="24"/>
          <w:szCs w:val="24"/>
          <w:lang w:eastAsia="hr-HR"/>
        </w:rPr>
        <w:t>.</w:t>
      </w:r>
    </w:p>
    <w:p w14:paraId="45F63622" w14:textId="77777777" w:rsidR="001D1212" w:rsidRPr="00116718" w:rsidRDefault="001D1212" w:rsidP="002140A0">
      <w:pPr>
        <w:spacing w:before="120" w:after="120" w:line="276" w:lineRule="auto"/>
        <w:jc w:val="both"/>
        <w:rPr>
          <w:rFonts w:ascii="Times New Roman" w:hAnsi="Times New Roman" w:cs="Times New Roman"/>
          <w:sz w:val="24"/>
          <w:szCs w:val="24"/>
        </w:rPr>
      </w:pPr>
      <w:r w:rsidRPr="00116718">
        <w:rPr>
          <w:rFonts w:ascii="Times New Roman" w:hAnsi="Times New Roman" w:cs="Times New Roman"/>
          <w:sz w:val="24"/>
          <w:szCs w:val="24"/>
        </w:rPr>
        <w:t xml:space="preserve">(1) Projektom izvedenog stanja detaljno se razrađuje i ucrtava stvarno izgrađeno stanje naftno-rudarskih objekata i postrojenja, za koje nije bilo potrebno ishoditi izmjenu i/ili dopunu građevinske dozvole. </w:t>
      </w:r>
    </w:p>
    <w:p w14:paraId="118789D3" w14:textId="3B5F03C2" w:rsidR="001D1212" w:rsidRPr="00116718" w:rsidRDefault="001D1212" w:rsidP="002140A0">
      <w:pPr>
        <w:spacing w:before="120" w:after="120" w:line="276" w:lineRule="auto"/>
        <w:jc w:val="both"/>
        <w:rPr>
          <w:rFonts w:ascii="Times New Roman" w:hAnsi="Times New Roman" w:cs="Times New Roman"/>
          <w:sz w:val="24"/>
          <w:szCs w:val="24"/>
        </w:rPr>
      </w:pPr>
      <w:r w:rsidRPr="00116718">
        <w:rPr>
          <w:rFonts w:ascii="Times New Roman" w:hAnsi="Times New Roman" w:cs="Times New Roman"/>
          <w:sz w:val="24"/>
          <w:szCs w:val="24"/>
        </w:rPr>
        <w:t>(2) Projekt izvedenog stanja mora biti izrađen u skladu s glavnim projektom, odnosno</w:t>
      </w:r>
      <w:r w:rsidR="000E7D0C" w:rsidRPr="00116718">
        <w:rPr>
          <w:rFonts w:ascii="Times New Roman" w:hAnsi="Times New Roman" w:cs="Times New Roman"/>
          <w:sz w:val="24"/>
          <w:szCs w:val="24"/>
        </w:rPr>
        <w:t xml:space="preserve"> </w:t>
      </w:r>
      <w:r w:rsidRPr="00116718">
        <w:rPr>
          <w:rFonts w:ascii="Times New Roman" w:hAnsi="Times New Roman" w:cs="Times New Roman"/>
          <w:sz w:val="24"/>
          <w:szCs w:val="24"/>
        </w:rPr>
        <w:t xml:space="preserve">izvedbenim projektom. </w:t>
      </w:r>
    </w:p>
    <w:p w14:paraId="17BF2478" w14:textId="0DF3B34A" w:rsidR="001D1212" w:rsidRPr="00116718" w:rsidRDefault="001D1212" w:rsidP="002140A0">
      <w:pPr>
        <w:spacing w:before="120" w:after="120" w:line="276" w:lineRule="auto"/>
        <w:jc w:val="both"/>
        <w:rPr>
          <w:rFonts w:ascii="Times New Roman" w:hAnsi="Times New Roman" w:cs="Times New Roman"/>
          <w:sz w:val="24"/>
          <w:szCs w:val="24"/>
        </w:rPr>
      </w:pPr>
      <w:r w:rsidRPr="00116718">
        <w:rPr>
          <w:rFonts w:ascii="Times New Roman" w:hAnsi="Times New Roman" w:cs="Times New Roman"/>
          <w:sz w:val="24"/>
          <w:szCs w:val="24"/>
        </w:rPr>
        <w:lastRenderedPageBreak/>
        <w:t xml:space="preserve">(3) Projekt izvedenog stanja se izrađuje nakon gradnje </w:t>
      </w:r>
      <w:r w:rsidR="00C574EA" w:rsidRPr="00116718">
        <w:rPr>
          <w:rFonts w:ascii="Times New Roman" w:hAnsi="Times New Roman" w:cs="Times New Roman"/>
          <w:sz w:val="24"/>
          <w:szCs w:val="24"/>
        </w:rPr>
        <w:t>naftno-rudarsk</w:t>
      </w:r>
      <w:r w:rsidR="00EA531F">
        <w:rPr>
          <w:rFonts w:ascii="Times New Roman" w:hAnsi="Times New Roman" w:cs="Times New Roman"/>
          <w:sz w:val="24"/>
          <w:szCs w:val="24"/>
        </w:rPr>
        <w:t>ih</w:t>
      </w:r>
      <w:r w:rsidRPr="00116718">
        <w:rPr>
          <w:rFonts w:ascii="Times New Roman" w:hAnsi="Times New Roman" w:cs="Times New Roman"/>
          <w:sz w:val="24"/>
          <w:szCs w:val="24"/>
        </w:rPr>
        <w:t xml:space="preserve"> objek</w:t>
      </w:r>
      <w:r w:rsidR="00EA531F">
        <w:rPr>
          <w:rFonts w:ascii="Times New Roman" w:hAnsi="Times New Roman" w:cs="Times New Roman"/>
          <w:sz w:val="24"/>
          <w:szCs w:val="24"/>
        </w:rPr>
        <w:t>ata</w:t>
      </w:r>
      <w:r w:rsidRPr="00116718">
        <w:rPr>
          <w:rFonts w:ascii="Times New Roman" w:hAnsi="Times New Roman" w:cs="Times New Roman"/>
          <w:sz w:val="24"/>
          <w:szCs w:val="24"/>
        </w:rPr>
        <w:t xml:space="preserve"> i postrojenja u slučaju kada izvedeno stanje naftno-rudarskog objekta i postrojenja nebitno odstupa od glavnog projekta/izvedbenog projekta, odnosno, kao tehnička podloga za provođenje postupka ozakonjenja nezakonito izgrađenih naftno-rudarskih objekata i postrojenja.</w:t>
      </w:r>
    </w:p>
    <w:p w14:paraId="1AE6C7A5" w14:textId="4C0A7722" w:rsidR="001D1212" w:rsidRPr="00116718" w:rsidRDefault="001D1212" w:rsidP="00116718">
      <w:pPr>
        <w:spacing w:before="120" w:after="120" w:line="276" w:lineRule="auto"/>
        <w:jc w:val="both"/>
        <w:rPr>
          <w:rFonts w:ascii="Times New Roman" w:eastAsia="Times New Roman" w:hAnsi="Times New Roman" w:cs="Times New Roman"/>
          <w:sz w:val="24"/>
          <w:szCs w:val="24"/>
          <w:lang w:eastAsia="hr-HR"/>
        </w:rPr>
      </w:pPr>
      <w:r w:rsidRPr="00116718">
        <w:rPr>
          <w:rFonts w:ascii="Times New Roman" w:eastAsia="Times New Roman" w:hAnsi="Times New Roman" w:cs="Times New Roman"/>
          <w:color w:val="000000"/>
          <w:sz w:val="24"/>
          <w:szCs w:val="24"/>
          <w:lang w:eastAsia="hr-HR"/>
        </w:rPr>
        <w:t xml:space="preserve">(4) Ovisno o vrsti i karakteru projekta izvedenog stanja naftno-rudarskih objekata i postrojenja, isti se izrađuje odgovarajućom primjenom odredbi </w:t>
      </w:r>
      <w:r w:rsidR="00A41814" w:rsidRPr="00116718">
        <w:rPr>
          <w:rFonts w:ascii="Times New Roman" w:eastAsia="Times New Roman" w:hAnsi="Times New Roman" w:cs="Times New Roman"/>
          <w:color w:val="000000"/>
          <w:sz w:val="24"/>
          <w:szCs w:val="24"/>
          <w:lang w:eastAsia="hr-HR"/>
        </w:rPr>
        <w:t>članaka 1</w:t>
      </w:r>
      <w:r w:rsidR="00EA531F">
        <w:rPr>
          <w:rFonts w:ascii="Times New Roman" w:eastAsia="Times New Roman" w:hAnsi="Times New Roman" w:cs="Times New Roman"/>
          <w:color w:val="000000"/>
          <w:sz w:val="24"/>
          <w:szCs w:val="24"/>
          <w:lang w:eastAsia="hr-HR"/>
        </w:rPr>
        <w:t>4</w:t>
      </w:r>
      <w:r w:rsidR="00A41814" w:rsidRPr="00116718">
        <w:rPr>
          <w:rFonts w:ascii="Times New Roman" w:eastAsia="Times New Roman" w:hAnsi="Times New Roman" w:cs="Times New Roman"/>
          <w:color w:val="000000"/>
          <w:sz w:val="24"/>
          <w:szCs w:val="24"/>
          <w:lang w:eastAsia="hr-HR"/>
        </w:rPr>
        <w:t>.</w:t>
      </w:r>
      <w:r w:rsidR="00EA531F">
        <w:rPr>
          <w:rFonts w:ascii="Times New Roman" w:eastAsia="Times New Roman" w:hAnsi="Times New Roman" w:cs="Times New Roman"/>
          <w:color w:val="000000"/>
          <w:sz w:val="24"/>
          <w:szCs w:val="24"/>
          <w:lang w:eastAsia="hr-HR"/>
        </w:rPr>
        <w:t xml:space="preserve"> </w:t>
      </w:r>
      <w:r w:rsidR="00A41814" w:rsidRPr="00116718">
        <w:rPr>
          <w:rFonts w:ascii="Times New Roman" w:eastAsia="Times New Roman" w:hAnsi="Times New Roman" w:cs="Times New Roman"/>
          <w:color w:val="000000"/>
          <w:sz w:val="24"/>
          <w:szCs w:val="24"/>
          <w:lang w:eastAsia="hr-HR"/>
        </w:rPr>
        <w:t>- 1</w:t>
      </w:r>
      <w:r w:rsidR="00EA531F">
        <w:rPr>
          <w:rFonts w:ascii="Times New Roman" w:eastAsia="Times New Roman" w:hAnsi="Times New Roman" w:cs="Times New Roman"/>
          <w:color w:val="000000"/>
          <w:sz w:val="24"/>
          <w:szCs w:val="24"/>
          <w:lang w:eastAsia="hr-HR"/>
        </w:rPr>
        <w:t>9</w:t>
      </w:r>
      <w:r w:rsidR="00A41814" w:rsidRPr="00116718">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 xml:space="preserve">ovoga </w:t>
      </w:r>
      <w:r w:rsidR="00C278EC" w:rsidRPr="00116718">
        <w:rPr>
          <w:rFonts w:ascii="Times New Roman" w:eastAsia="Times New Roman" w:hAnsi="Times New Roman" w:cs="Times New Roman"/>
          <w:color w:val="000000"/>
          <w:sz w:val="24"/>
          <w:szCs w:val="24"/>
          <w:lang w:eastAsia="hr-HR"/>
        </w:rPr>
        <w:t>Pravilnika</w:t>
      </w:r>
      <w:r w:rsidRPr="00116718">
        <w:rPr>
          <w:rFonts w:ascii="Times New Roman" w:eastAsia="Times New Roman" w:hAnsi="Times New Roman" w:cs="Times New Roman"/>
          <w:color w:val="000000"/>
          <w:sz w:val="24"/>
          <w:szCs w:val="24"/>
          <w:lang w:eastAsia="hr-HR"/>
        </w:rPr>
        <w:t xml:space="preserve">, odnosno </w:t>
      </w:r>
      <w:r w:rsidR="00BD5726">
        <w:rPr>
          <w:rFonts w:ascii="Times New Roman" w:eastAsia="Times New Roman" w:hAnsi="Times New Roman" w:cs="Times New Roman"/>
          <w:color w:val="000000"/>
          <w:sz w:val="24"/>
          <w:szCs w:val="24"/>
          <w:lang w:eastAsia="hr-HR"/>
        </w:rPr>
        <w:t xml:space="preserve">sadržava </w:t>
      </w:r>
      <w:r w:rsidRPr="00116718">
        <w:rPr>
          <w:rFonts w:ascii="Times New Roman" w:eastAsia="Times New Roman" w:hAnsi="Times New Roman" w:cs="Times New Roman"/>
          <w:color w:val="000000"/>
          <w:sz w:val="24"/>
          <w:szCs w:val="24"/>
          <w:lang w:eastAsia="hr-HR"/>
        </w:rPr>
        <w:t xml:space="preserve">poglavlja određena ovim </w:t>
      </w:r>
      <w:r w:rsidR="006607AB" w:rsidRPr="00116718">
        <w:rPr>
          <w:rFonts w:ascii="Times New Roman" w:eastAsia="Times New Roman" w:hAnsi="Times New Roman" w:cs="Times New Roman"/>
          <w:color w:val="000000"/>
          <w:sz w:val="24"/>
          <w:szCs w:val="24"/>
          <w:lang w:eastAsia="hr-HR"/>
        </w:rPr>
        <w:t>Pravilnikom</w:t>
      </w:r>
      <w:r w:rsidRPr="00116718">
        <w:rPr>
          <w:rFonts w:ascii="Times New Roman" w:eastAsia="Times New Roman" w:hAnsi="Times New Roman" w:cs="Times New Roman"/>
          <w:color w:val="000000"/>
          <w:sz w:val="24"/>
          <w:szCs w:val="24"/>
          <w:lang w:eastAsia="hr-HR"/>
        </w:rPr>
        <w:t xml:space="preserve"> i poglavlja sukladno drugim propisima koja ovise o vrsti i karakteru projekta izvedenog stanja.</w:t>
      </w:r>
    </w:p>
    <w:p w14:paraId="2285B353" w14:textId="48893821" w:rsidR="001D1212" w:rsidRPr="00116718" w:rsidRDefault="001D1212" w:rsidP="00EA531F">
      <w:pPr>
        <w:spacing w:before="120" w:after="120" w:line="276" w:lineRule="auto"/>
        <w:jc w:val="both"/>
        <w:rPr>
          <w:rFonts w:ascii="Times New Roman" w:hAnsi="Times New Roman" w:cs="Times New Roman"/>
          <w:sz w:val="24"/>
          <w:szCs w:val="24"/>
        </w:rPr>
      </w:pPr>
      <w:r w:rsidRPr="00116718">
        <w:rPr>
          <w:rFonts w:ascii="Times New Roman" w:hAnsi="Times New Roman" w:cs="Times New Roman"/>
          <w:sz w:val="24"/>
          <w:szCs w:val="24"/>
        </w:rPr>
        <w:t>(5) Projekt izvedenog stanja naftno-rudarskih objekata i postrojenja dužan je trajno čuvati investitor odnosno njegov pravni sljednik.</w:t>
      </w:r>
    </w:p>
    <w:p w14:paraId="7E3D3B55" w14:textId="77777777" w:rsidR="001D1212" w:rsidRPr="00116718" w:rsidRDefault="001D1212" w:rsidP="002140A0">
      <w:pPr>
        <w:spacing w:before="120" w:after="120" w:line="276" w:lineRule="auto"/>
        <w:jc w:val="both"/>
        <w:rPr>
          <w:rFonts w:ascii="Times New Roman" w:hAnsi="Times New Roman" w:cs="Times New Roman"/>
          <w:sz w:val="24"/>
          <w:szCs w:val="24"/>
        </w:rPr>
      </w:pPr>
    </w:p>
    <w:p w14:paraId="5B92C991" w14:textId="59F39176" w:rsidR="00EC0FEE" w:rsidRPr="00116718" w:rsidRDefault="00B52D32" w:rsidP="00064128">
      <w:pPr>
        <w:pStyle w:val="Heading4"/>
        <w:jc w:val="center"/>
        <w:rPr>
          <w:rFonts w:ascii="Times New Roman" w:hAnsi="Times New Roman" w:cs="Times New Roman"/>
          <w:b/>
          <w:i w:val="0"/>
          <w:color w:val="auto"/>
          <w:sz w:val="24"/>
          <w:szCs w:val="24"/>
        </w:rPr>
      </w:pPr>
      <w:r w:rsidRPr="00116718">
        <w:rPr>
          <w:rFonts w:ascii="Times New Roman" w:hAnsi="Times New Roman" w:cs="Times New Roman"/>
          <w:b/>
          <w:i w:val="0"/>
          <w:color w:val="auto"/>
          <w:sz w:val="24"/>
          <w:szCs w:val="24"/>
        </w:rPr>
        <w:t>PROJEKT UKLANJANJA NAFTNO-RUDARSKIH OBJEKATA I POSTROJENJA</w:t>
      </w:r>
    </w:p>
    <w:p w14:paraId="1EC91FFB" w14:textId="533B2F97" w:rsidR="001D1212" w:rsidRPr="00116718" w:rsidRDefault="001D1212" w:rsidP="00E634F0">
      <w:pPr>
        <w:spacing w:before="120" w:after="240" w:line="276" w:lineRule="auto"/>
        <w:jc w:val="center"/>
        <w:rPr>
          <w:rFonts w:ascii="Times New Roman" w:hAnsi="Times New Roman" w:cs="Times New Roman"/>
          <w:sz w:val="24"/>
          <w:szCs w:val="24"/>
        </w:rPr>
      </w:pPr>
      <w:r w:rsidRPr="00116718">
        <w:rPr>
          <w:rFonts w:ascii="Times New Roman" w:hAnsi="Times New Roman" w:cs="Times New Roman"/>
          <w:b/>
          <w:sz w:val="24"/>
          <w:szCs w:val="24"/>
        </w:rPr>
        <w:t xml:space="preserve">Članak </w:t>
      </w:r>
      <w:r w:rsidR="000E7D0C" w:rsidRPr="00116718">
        <w:rPr>
          <w:rFonts w:ascii="Times New Roman" w:hAnsi="Times New Roman" w:cs="Times New Roman"/>
          <w:b/>
          <w:sz w:val="24"/>
          <w:szCs w:val="24"/>
        </w:rPr>
        <w:t>2</w:t>
      </w:r>
      <w:r w:rsidR="00EA531F">
        <w:rPr>
          <w:rFonts w:ascii="Times New Roman" w:hAnsi="Times New Roman" w:cs="Times New Roman"/>
          <w:b/>
          <w:sz w:val="24"/>
          <w:szCs w:val="24"/>
        </w:rPr>
        <w:t>2</w:t>
      </w:r>
      <w:r w:rsidRPr="00116718">
        <w:rPr>
          <w:rFonts w:ascii="Times New Roman" w:hAnsi="Times New Roman" w:cs="Times New Roman"/>
          <w:sz w:val="24"/>
          <w:szCs w:val="24"/>
        </w:rPr>
        <w:t>.</w:t>
      </w:r>
    </w:p>
    <w:p w14:paraId="24DC95D6" w14:textId="77777777" w:rsidR="001D1212" w:rsidRPr="00116718" w:rsidRDefault="001D1212" w:rsidP="00CC7387">
      <w:pPr>
        <w:spacing w:after="120" w:line="276" w:lineRule="auto"/>
        <w:jc w:val="both"/>
        <w:rPr>
          <w:rFonts w:ascii="Times New Roman" w:hAnsi="Times New Roman" w:cs="Times New Roman"/>
          <w:sz w:val="24"/>
          <w:szCs w:val="24"/>
        </w:rPr>
      </w:pPr>
      <w:r w:rsidRPr="00116718">
        <w:rPr>
          <w:rFonts w:ascii="Times New Roman" w:hAnsi="Times New Roman" w:cs="Times New Roman"/>
          <w:sz w:val="24"/>
          <w:szCs w:val="24"/>
        </w:rPr>
        <w:t>(1) Projekt uklanjanja naftno-rudarskih objekata i postrojenja je projekt kojim se tehnički razrađuju rješenja, odnosno postupak i način uklanjanja naftno-rudarskih objekata i postrojenja ili njegovih dijelova, prethodno rješavanje pitanja odvajanja priključaka naftno-rudarskih objekata i postrojenja na energetsku ili drugu infrastrukturu, sigurnosne mjere, mjere gospodarenja otpadom, oporabe ili zbrinjavanja otpada nastalog uklanjanjem naftno-rudarskih objekata i postrojenja sukladno propisima koji uređuju gospodarenje otpadom te odvoz i zbrinjavanje građevinskog materijala nastalog uklanjanjem naftno-rudarskih objekata i postrojenja.</w:t>
      </w:r>
    </w:p>
    <w:p w14:paraId="174928EB" w14:textId="77777777" w:rsidR="00CC7387" w:rsidRDefault="001D1212" w:rsidP="00CC7387">
      <w:pPr>
        <w:spacing w:after="120" w:line="276" w:lineRule="auto"/>
        <w:jc w:val="both"/>
        <w:rPr>
          <w:rFonts w:ascii="Times New Roman" w:hAnsi="Times New Roman" w:cs="Times New Roman"/>
          <w:sz w:val="24"/>
          <w:szCs w:val="24"/>
        </w:rPr>
      </w:pPr>
      <w:r w:rsidRPr="00116718">
        <w:rPr>
          <w:rFonts w:ascii="Times New Roman" w:hAnsi="Times New Roman" w:cs="Times New Roman"/>
          <w:sz w:val="24"/>
          <w:szCs w:val="24"/>
        </w:rPr>
        <w:t>(2) Projekt uklanjanja naftno-rudarskih objekata i postrojenja mora biti usklađen s planom sanacije iz provjerenog projekta razrade i eksploatacije odnosno dopunskog pr</w:t>
      </w:r>
      <w:r w:rsidR="00CC7387">
        <w:rPr>
          <w:rFonts w:ascii="Times New Roman" w:hAnsi="Times New Roman" w:cs="Times New Roman"/>
          <w:sz w:val="24"/>
          <w:szCs w:val="24"/>
        </w:rPr>
        <w:t>ojekta razrade i eksploatacije.</w:t>
      </w:r>
    </w:p>
    <w:p w14:paraId="16194066" w14:textId="59122329" w:rsidR="001D1212" w:rsidRPr="00116718" w:rsidRDefault="001D1212" w:rsidP="00CC7387">
      <w:pPr>
        <w:spacing w:after="0" w:line="276" w:lineRule="auto"/>
        <w:jc w:val="both"/>
        <w:rPr>
          <w:rFonts w:ascii="Times New Roman" w:hAnsi="Times New Roman" w:cs="Times New Roman"/>
          <w:sz w:val="24"/>
          <w:szCs w:val="24"/>
        </w:rPr>
      </w:pPr>
      <w:r w:rsidRPr="00116718">
        <w:rPr>
          <w:rFonts w:ascii="Times New Roman" w:hAnsi="Times New Roman" w:cs="Times New Roman"/>
          <w:sz w:val="24"/>
          <w:szCs w:val="24"/>
        </w:rPr>
        <w:t>(3) Odredbe ovoga članka ne primjenjuju se za trajno napuštanje svih vrsta bušotina koje su propisane Zakonom, a koje se provodi u skladu s člankom 135. stav</w:t>
      </w:r>
      <w:r w:rsidR="00E634F0">
        <w:rPr>
          <w:rFonts w:ascii="Times New Roman" w:hAnsi="Times New Roman" w:cs="Times New Roman"/>
          <w:sz w:val="24"/>
          <w:szCs w:val="24"/>
        </w:rPr>
        <w:t>kom</w:t>
      </w:r>
      <w:r w:rsidRPr="00116718">
        <w:rPr>
          <w:rFonts w:ascii="Times New Roman" w:hAnsi="Times New Roman" w:cs="Times New Roman"/>
          <w:sz w:val="24"/>
          <w:szCs w:val="24"/>
        </w:rPr>
        <w:t xml:space="preserve"> 1. točk</w:t>
      </w:r>
      <w:r w:rsidR="00E634F0">
        <w:rPr>
          <w:rFonts w:ascii="Times New Roman" w:hAnsi="Times New Roman" w:cs="Times New Roman"/>
          <w:sz w:val="24"/>
          <w:szCs w:val="24"/>
        </w:rPr>
        <w:t>om</w:t>
      </w:r>
      <w:r w:rsidRPr="00116718">
        <w:rPr>
          <w:rFonts w:ascii="Times New Roman" w:hAnsi="Times New Roman" w:cs="Times New Roman"/>
          <w:sz w:val="24"/>
          <w:szCs w:val="24"/>
        </w:rPr>
        <w:t xml:space="preserve"> 4. Zakona. </w:t>
      </w:r>
    </w:p>
    <w:p w14:paraId="59AA405F" w14:textId="6E3AD894" w:rsidR="001D1212" w:rsidRDefault="001D1212" w:rsidP="00760578">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(4) Ovisno o vrsti i karakteru projekta </w:t>
      </w:r>
      <w:r w:rsidRPr="00116718">
        <w:rPr>
          <w:rFonts w:ascii="Times New Roman" w:hAnsi="Times New Roman" w:cs="Times New Roman"/>
          <w:sz w:val="24"/>
          <w:szCs w:val="24"/>
        </w:rPr>
        <w:t xml:space="preserve">uklanjanja </w:t>
      </w:r>
      <w:r w:rsidRPr="00116718">
        <w:rPr>
          <w:rFonts w:ascii="Times New Roman" w:eastAsia="Times New Roman" w:hAnsi="Times New Roman" w:cs="Times New Roman"/>
          <w:color w:val="000000"/>
          <w:sz w:val="24"/>
          <w:szCs w:val="24"/>
          <w:lang w:eastAsia="hr-HR"/>
        </w:rPr>
        <w:t xml:space="preserve">naftno-rudarskih objekata i postrojenja, isti se izrađuje odgovarajućom primjenom odredbi </w:t>
      </w:r>
      <w:r w:rsidR="00A41814" w:rsidRPr="00116718">
        <w:rPr>
          <w:rFonts w:ascii="Times New Roman" w:eastAsia="Times New Roman" w:hAnsi="Times New Roman" w:cs="Times New Roman"/>
          <w:color w:val="000000"/>
          <w:sz w:val="24"/>
          <w:szCs w:val="24"/>
          <w:lang w:eastAsia="hr-HR"/>
        </w:rPr>
        <w:t>članaka 1</w:t>
      </w:r>
      <w:r w:rsidR="00E634F0">
        <w:rPr>
          <w:rFonts w:ascii="Times New Roman" w:eastAsia="Times New Roman" w:hAnsi="Times New Roman" w:cs="Times New Roman"/>
          <w:color w:val="000000"/>
          <w:sz w:val="24"/>
          <w:szCs w:val="24"/>
          <w:lang w:eastAsia="hr-HR"/>
        </w:rPr>
        <w:t>4</w:t>
      </w:r>
      <w:r w:rsidR="00A41814" w:rsidRPr="00116718">
        <w:rPr>
          <w:rFonts w:ascii="Times New Roman" w:eastAsia="Times New Roman" w:hAnsi="Times New Roman" w:cs="Times New Roman"/>
          <w:color w:val="000000"/>
          <w:sz w:val="24"/>
          <w:szCs w:val="24"/>
          <w:lang w:eastAsia="hr-HR"/>
        </w:rPr>
        <w:t>.</w:t>
      </w:r>
      <w:r w:rsidR="00E634F0">
        <w:rPr>
          <w:rFonts w:ascii="Times New Roman" w:eastAsia="Times New Roman" w:hAnsi="Times New Roman" w:cs="Times New Roman"/>
          <w:color w:val="000000"/>
          <w:sz w:val="24"/>
          <w:szCs w:val="24"/>
          <w:lang w:eastAsia="hr-HR"/>
        </w:rPr>
        <w:t xml:space="preserve"> </w:t>
      </w:r>
      <w:r w:rsidR="00A41814" w:rsidRPr="00116718">
        <w:rPr>
          <w:rFonts w:ascii="Times New Roman" w:eastAsia="Times New Roman" w:hAnsi="Times New Roman" w:cs="Times New Roman"/>
          <w:color w:val="000000"/>
          <w:sz w:val="24"/>
          <w:szCs w:val="24"/>
          <w:lang w:eastAsia="hr-HR"/>
        </w:rPr>
        <w:t>- 1</w:t>
      </w:r>
      <w:r w:rsidR="00E634F0">
        <w:rPr>
          <w:rFonts w:ascii="Times New Roman" w:eastAsia="Times New Roman" w:hAnsi="Times New Roman" w:cs="Times New Roman"/>
          <w:color w:val="000000"/>
          <w:sz w:val="24"/>
          <w:szCs w:val="24"/>
          <w:lang w:eastAsia="hr-HR"/>
        </w:rPr>
        <w:t>9</w:t>
      </w:r>
      <w:r w:rsidR="00A41814" w:rsidRPr="00116718">
        <w:rPr>
          <w:rFonts w:ascii="Times New Roman" w:eastAsia="Times New Roman" w:hAnsi="Times New Roman" w:cs="Times New Roman"/>
          <w:color w:val="000000"/>
          <w:sz w:val="24"/>
          <w:szCs w:val="24"/>
          <w:lang w:eastAsia="hr-HR"/>
        </w:rPr>
        <w:t>.</w:t>
      </w:r>
      <w:r w:rsidR="00236034" w:rsidRPr="00116718">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 xml:space="preserve">ovoga </w:t>
      </w:r>
      <w:r w:rsidR="00C278EC" w:rsidRPr="00116718">
        <w:rPr>
          <w:rFonts w:ascii="Times New Roman" w:eastAsia="Times New Roman" w:hAnsi="Times New Roman" w:cs="Times New Roman"/>
          <w:color w:val="000000"/>
          <w:sz w:val="24"/>
          <w:szCs w:val="24"/>
          <w:lang w:eastAsia="hr-HR"/>
        </w:rPr>
        <w:t>Pravilnika</w:t>
      </w:r>
      <w:r w:rsidRPr="00116718">
        <w:rPr>
          <w:rFonts w:ascii="Times New Roman" w:eastAsia="Times New Roman" w:hAnsi="Times New Roman" w:cs="Times New Roman"/>
          <w:color w:val="000000"/>
          <w:sz w:val="24"/>
          <w:szCs w:val="24"/>
          <w:lang w:eastAsia="hr-HR"/>
        </w:rPr>
        <w:t xml:space="preserve">, odnosno </w:t>
      </w:r>
      <w:r w:rsidR="00BD5726">
        <w:rPr>
          <w:rFonts w:ascii="Times New Roman" w:eastAsia="Times New Roman" w:hAnsi="Times New Roman" w:cs="Times New Roman"/>
          <w:color w:val="000000"/>
          <w:sz w:val="24"/>
          <w:szCs w:val="24"/>
          <w:lang w:eastAsia="hr-HR"/>
        </w:rPr>
        <w:t xml:space="preserve">sadržava </w:t>
      </w:r>
      <w:r w:rsidRPr="00116718">
        <w:rPr>
          <w:rFonts w:ascii="Times New Roman" w:eastAsia="Times New Roman" w:hAnsi="Times New Roman" w:cs="Times New Roman"/>
          <w:color w:val="000000"/>
          <w:sz w:val="24"/>
          <w:szCs w:val="24"/>
          <w:lang w:eastAsia="hr-HR"/>
        </w:rPr>
        <w:t xml:space="preserve">poglavlja određena ovim </w:t>
      </w:r>
      <w:r w:rsidR="006607AB" w:rsidRPr="00116718">
        <w:rPr>
          <w:rFonts w:ascii="Times New Roman" w:eastAsia="Times New Roman" w:hAnsi="Times New Roman" w:cs="Times New Roman"/>
          <w:color w:val="000000"/>
          <w:sz w:val="24"/>
          <w:szCs w:val="24"/>
          <w:lang w:eastAsia="hr-HR"/>
        </w:rPr>
        <w:t>Pravilnikom</w:t>
      </w:r>
      <w:r w:rsidRPr="00116718">
        <w:rPr>
          <w:rFonts w:ascii="Times New Roman" w:eastAsia="Times New Roman" w:hAnsi="Times New Roman" w:cs="Times New Roman"/>
          <w:color w:val="000000"/>
          <w:sz w:val="24"/>
          <w:szCs w:val="24"/>
          <w:lang w:eastAsia="hr-HR"/>
        </w:rPr>
        <w:t xml:space="preserve"> i poglavlja sukladno drugim propisima koja ovise o vrsti i karakteru tog projekta. </w:t>
      </w:r>
    </w:p>
    <w:p w14:paraId="793577D9" w14:textId="77777777" w:rsidR="001619C3" w:rsidRPr="00116718" w:rsidRDefault="001619C3" w:rsidP="00760578">
      <w:pPr>
        <w:spacing w:before="120" w:after="120" w:line="276" w:lineRule="auto"/>
        <w:rPr>
          <w:rFonts w:ascii="Times New Roman" w:eastAsia="Times New Roman" w:hAnsi="Times New Roman" w:cs="Times New Roman"/>
          <w:sz w:val="24"/>
          <w:szCs w:val="24"/>
          <w:lang w:eastAsia="hr-HR"/>
        </w:rPr>
      </w:pPr>
    </w:p>
    <w:p w14:paraId="2756FA30" w14:textId="05B859F4" w:rsidR="006B06EB" w:rsidRPr="00116718" w:rsidRDefault="006B06EB" w:rsidP="006B06EB">
      <w:pPr>
        <w:pStyle w:val="Heading3"/>
        <w:jc w:val="center"/>
        <w:rPr>
          <w:sz w:val="26"/>
          <w:szCs w:val="26"/>
        </w:rPr>
      </w:pPr>
      <w:bookmarkStart w:id="15" w:name="_Toc518307674"/>
      <w:r w:rsidRPr="00116718">
        <w:rPr>
          <w:sz w:val="26"/>
          <w:szCs w:val="26"/>
        </w:rPr>
        <w:t>ODJELJAK B</w:t>
      </w:r>
      <w:bookmarkEnd w:id="15"/>
    </w:p>
    <w:p w14:paraId="6B543C79" w14:textId="7917F676" w:rsidR="00AE5CAA" w:rsidRPr="00116718" w:rsidRDefault="00AE5CAA" w:rsidP="006B06EB">
      <w:pPr>
        <w:pStyle w:val="Heading4"/>
        <w:jc w:val="center"/>
        <w:rPr>
          <w:rFonts w:ascii="Times New Roman" w:eastAsia="Times New Roman" w:hAnsi="Times New Roman" w:cs="Times New Roman"/>
          <w:b/>
          <w:i w:val="0"/>
          <w:color w:val="auto"/>
          <w:sz w:val="24"/>
          <w:szCs w:val="24"/>
        </w:rPr>
      </w:pPr>
      <w:r w:rsidRPr="00116718">
        <w:rPr>
          <w:rFonts w:ascii="Times New Roman" w:eastAsia="Times New Roman" w:hAnsi="Times New Roman" w:cs="Times New Roman"/>
          <w:b/>
          <w:i w:val="0"/>
          <w:color w:val="auto"/>
          <w:sz w:val="24"/>
          <w:szCs w:val="24"/>
        </w:rPr>
        <w:t>NAČIN IZRADE PROJEKATA</w:t>
      </w:r>
    </w:p>
    <w:p w14:paraId="1AC81F00" w14:textId="77777777" w:rsidR="00760578" w:rsidRPr="00116718" w:rsidRDefault="00760578" w:rsidP="002140A0">
      <w:pPr>
        <w:spacing w:before="120" w:after="120" w:line="276" w:lineRule="auto"/>
        <w:jc w:val="center"/>
        <w:rPr>
          <w:rFonts w:ascii="Times New Roman" w:eastAsia="Times New Roman" w:hAnsi="Times New Roman" w:cs="Times New Roman"/>
          <w:b/>
          <w:sz w:val="24"/>
          <w:szCs w:val="24"/>
          <w:lang w:eastAsia="hr-HR"/>
        </w:rPr>
      </w:pPr>
    </w:p>
    <w:p w14:paraId="737458BF" w14:textId="05DD6F2A" w:rsidR="001D1212" w:rsidRPr="00116718" w:rsidRDefault="001D1212" w:rsidP="00CC7387">
      <w:pPr>
        <w:spacing w:before="120"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3A74F3" w:rsidRPr="00116718">
        <w:rPr>
          <w:rFonts w:ascii="Times New Roman" w:eastAsia="Times New Roman" w:hAnsi="Times New Roman" w:cs="Times New Roman"/>
          <w:b/>
          <w:color w:val="000000"/>
          <w:sz w:val="24"/>
          <w:szCs w:val="24"/>
          <w:lang w:eastAsia="hr-HR"/>
        </w:rPr>
        <w:t>2</w:t>
      </w:r>
      <w:r w:rsidR="00E634F0">
        <w:rPr>
          <w:rFonts w:ascii="Times New Roman" w:eastAsia="Times New Roman" w:hAnsi="Times New Roman" w:cs="Times New Roman"/>
          <w:b/>
          <w:color w:val="000000"/>
          <w:sz w:val="24"/>
          <w:szCs w:val="24"/>
          <w:lang w:eastAsia="hr-HR"/>
        </w:rPr>
        <w:t>3</w:t>
      </w:r>
      <w:r w:rsidRPr="00116718">
        <w:rPr>
          <w:rFonts w:ascii="Times New Roman" w:eastAsia="Times New Roman" w:hAnsi="Times New Roman" w:cs="Times New Roman"/>
          <w:b/>
          <w:color w:val="000000"/>
          <w:sz w:val="24"/>
          <w:szCs w:val="24"/>
          <w:lang w:eastAsia="hr-HR"/>
        </w:rPr>
        <w:t>.</w:t>
      </w:r>
    </w:p>
    <w:p w14:paraId="517D883A" w14:textId="287E7763" w:rsidR="001D1212"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lastRenderedPageBreak/>
        <w:t>Projektna tehnička rješenja koja čine glavni projekt građenja ili izvedbeni projekt ili projekt izvedenog stanja ili projekt uklanjanja naftno-rudarskih objekata moraju biti izrađena u skladu sa sljedećim zahtjevima:</w:t>
      </w:r>
      <w:r w:rsidRPr="00116718">
        <w:rPr>
          <w:rFonts w:ascii="Times New Roman" w:eastAsia="Times New Roman" w:hAnsi="Times New Roman" w:cs="Times New Roman"/>
          <w:color w:val="000000"/>
          <w:sz w:val="24"/>
          <w:szCs w:val="24"/>
          <w:lang w:eastAsia="hr-HR"/>
        </w:rPr>
        <w:br/>
        <w:t>– uvezuju se u knjige složene na format 210 × 297 mm, s numeracijom stranica, a zamjena sastavnih dijelova knjiga mora biti onemogućena na pouzdani način</w:t>
      </w:r>
      <w:r w:rsidRPr="00116718">
        <w:rPr>
          <w:rFonts w:ascii="Times New Roman" w:eastAsia="Times New Roman" w:hAnsi="Times New Roman" w:cs="Times New Roman"/>
          <w:color w:val="000000"/>
          <w:sz w:val="24"/>
          <w:szCs w:val="24"/>
          <w:lang w:eastAsia="hr-HR"/>
        </w:rPr>
        <w:br/>
        <w:t>– mogu biti uvezana u jednu ili više knjiga.</w:t>
      </w:r>
    </w:p>
    <w:p w14:paraId="741DC8A4" w14:textId="77777777" w:rsidR="00AE5CAA" w:rsidRPr="00116718" w:rsidRDefault="00AE5CAA" w:rsidP="002140A0">
      <w:pPr>
        <w:spacing w:before="120" w:after="120" w:line="276" w:lineRule="auto"/>
        <w:jc w:val="center"/>
        <w:rPr>
          <w:rFonts w:ascii="Times New Roman" w:eastAsia="Times New Roman" w:hAnsi="Times New Roman" w:cs="Times New Roman"/>
          <w:color w:val="000000"/>
          <w:sz w:val="24"/>
          <w:szCs w:val="24"/>
          <w:lang w:eastAsia="hr-HR"/>
        </w:rPr>
      </w:pPr>
    </w:p>
    <w:p w14:paraId="57E00830" w14:textId="16B6CFFB" w:rsidR="001D1212" w:rsidRPr="00116718" w:rsidRDefault="001D1212" w:rsidP="00CC7387">
      <w:pPr>
        <w:spacing w:before="120"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AE5CAA" w:rsidRPr="00116718">
        <w:rPr>
          <w:rFonts w:ascii="Times New Roman" w:eastAsia="Times New Roman" w:hAnsi="Times New Roman" w:cs="Times New Roman"/>
          <w:b/>
          <w:color w:val="000000"/>
          <w:sz w:val="24"/>
          <w:szCs w:val="24"/>
          <w:lang w:eastAsia="hr-HR"/>
        </w:rPr>
        <w:t>2</w:t>
      </w:r>
      <w:r w:rsidR="00E634F0">
        <w:rPr>
          <w:rFonts w:ascii="Times New Roman" w:eastAsia="Times New Roman" w:hAnsi="Times New Roman" w:cs="Times New Roman"/>
          <w:b/>
          <w:color w:val="000000"/>
          <w:sz w:val="24"/>
          <w:szCs w:val="24"/>
          <w:lang w:eastAsia="hr-HR"/>
        </w:rPr>
        <w:t>4</w:t>
      </w:r>
      <w:r w:rsidRPr="00116718">
        <w:rPr>
          <w:rFonts w:ascii="Times New Roman" w:eastAsia="Times New Roman" w:hAnsi="Times New Roman" w:cs="Times New Roman"/>
          <w:b/>
          <w:color w:val="000000"/>
          <w:sz w:val="24"/>
          <w:szCs w:val="24"/>
          <w:lang w:eastAsia="hr-HR"/>
        </w:rPr>
        <w:t>.</w:t>
      </w:r>
    </w:p>
    <w:p w14:paraId="1C993540" w14:textId="77777777" w:rsidR="00AE5CAA"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Radi identifikacije projekata i osoba odgovornih za njihovu izradu, projekti u općem dijelu obvezno sadrže:</w:t>
      </w:r>
    </w:p>
    <w:p w14:paraId="6D3C5BEB" w14:textId="7E55A0CE" w:rsidR="00AE5CAA"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naslovnu stranicu</w:t>
      </w:r>
    </w:p>
    <w:p w14:paraId="68ACD8E7" w14:textId="3606E9C2" w:rsidR="00AE5CAA"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popis suradnika</w:t>
      </w:r>
    </w:p>
    <w:p w14:paraId="7FA09933" w14:textId="4242991C" w:rsidR="00AE5CAA"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popis svih knjiga projekta</w:t>
      </w:r>
    </w:p>
    <w:p w14:paraId="48A70196" w14:textId="4A0A13A6" w:rsidR="001D1212" w:rsidRPr="00116718" w:rsidRDefault="001D1212" w:rsidP="002140A0">
      <w:pPr>
        <w:spacing w:before="120" w:after="120" w:line="276" w:lineRule="auto"/>
        <w:rPr>
          <w:rFonts w:ascii="Times New Roman" w:eastAsia="Times New Roman" w:hAnsi="Times New Roman" w:cs="Times New Roman"/>
          <w:sz w:val="24"/>
          <w:szCs w:val="24"/>
          <w:lang w:eastAsia="hr-HR"/>
        </w:rPr>
      </w:pPr>
      <w:r w:rsidRPr="00116718">
        <w:rPr>
          <w:rFonts w:ascii="Times New Roman" w:eastAsia="Times New Roman" w:hAnsi="Times New Roman" w:cs="Times New Roman"/>
          <w:color w:val="000000"/>
          <w:sz w:val="24"/>
          <w:szCs w:val="24"/>
          <w:lang w:eastAsia="hr-HR"/>
        </w:rPr>
        <w:t>– sadržaj svake pojedine knjige.</w:t>
      </w:r>
    </w:p>
    <w:p w14:paraId="1A3B75A1" w14:textId="77777777" w:rsidR="00AE5CAA" w:rsidRPr="00116718" w:rsidRDefault="00AE5CAA" w:rsidP="002140A0">
      <w:pPr>
        <w:spacing w:before="120" w:after="120" w:line="276" w:lineRule="auto"/>
        <w:jc w:val="center"/>
        <w:rPr>
          <w:rFonts w:ascii="Times New Roman" w:eastAsia="Times New Roman" w:hAnsi="Times New Roman" w:cs="Times New Roman"/>
          <w:color w:val="000000"/>
          <w:sz w:val="24"/>
          <w:szCs w:val="24"/>
          <w:lang w:eastAsia="hr-HR"/>
        </w:rPr>
      </w:pPr>
    </w:p>
    <w:p w14:paraId="49F4C3C3" w14:textId="4E6B771A" w:rsidR="001D1212" w:rsidRPr="00116718" w:rsidRDefault="001D1212" w:rsidP="00E634F0">
      <w:pPr>
        <w:spacing w:before="120"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Članak</w:t>
      </w:r>
      <w:r w:rsidR="005C7722">
        <w:rPr>
          <w:rFonts w:ascii="Times New Roman" w:eastAsia="Times New Roman" w:hAnsi="Times New Roman" w:cs="Times New Roman"/>
          <w:b/>
          <w:color w:val="000000"/>
          <w:sz w:val="24"/>
          <w:szCs w:val="24"/>
          <w:lang w:eastAsia="hr-HR"/>
        </w:rPr>
        <w:t xml:space="preserve"> 25</w:t>
      </w:r>
      <w:r w:rsidRPr="00116718">
        <w:rPr>
          <w:rFonts w:ascii="Times New Roman" w:eastAsia="Times New Roman" w:hAnsi="Times New Roman" w:cs="Times New Roman"/>
          <w:b/>
          <w:color w:val="000000"/>
          <w:sz w:val="24"/>
          <w:szCs w:val="24"/>
          <w:lang w:eastAsia="hr-HR"/>
        </w:rPr>
        <w:t>.</w:t>
      </w:r>
    </w:p>
    <w:p w14:paraId="22BF1F73" w14:textId="0BC4EF46" w:rsidR="00AE5CAA" w:rsidRPr="00116718" w:rsidRDefault="00E634F0" w:rsidP="00E634F0">
      <w:pPr>
        <w:spacing w:before="120" w:after="120"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001D1212" w:rsidRPr="00116718">
        <w:rPr>
          <w:rFonts w:ascii="Times New Roman" w:eastAsia="Times New Roman" w:hAnsi="Times New Roman" w:cs="Times New Roman"/>
          <w:color w:val="000000"/>
          <w:sz w:val="24"/>
          <w:szCs w:val="24"/>
          <w:lang w:eastAsia="hr-HR"/>
        </w:rPr>
        <w:t>Naslovna stanica svake knjige obvezno</w:t>
      </w:r>
      <w:r w:rsidR="00BD5726">
        <w:rPr>
          <w:rFonts w:ascii="Times New Roman" w:eastAsia="Times New Roman" w:hAnsi="Times New Roman" w:cs="Times New Roman"/>
          <w:color w:val="000000"/>
          <w:sz w:val="24"/>
          <w:szCs w:val="24"/>
          <w:lang w:eastAsia="hr-HR"/>
        </w:rPr>
        <w:t xml:space="preserve"> sadržava</w:t>
      </w:r>
      <w:r w:rsidR="001D1212" w:rsidRPr="00116718">
        <w:rPr>
          <w:rFonts w:ascii="Times New Roman" w:eastAsia="Times New Roman" w:hAnsi="Times New Roman" w:cs="Times New Roman"/>
          <w:color w:val="000000"/>
          <w:sz w:val="24"/>
          <w:szCs w:val="24"/>
          <w:lang w:eastAsia="hr-HR"/>
        </w:rPr>
        <w:t>:</w:t>
      </w:r>
    </w:p>
    <w:p w14:paraId="38E4484B" w14:textId="1D1C0734" w:rsidR="00AE5CAA" w:rsidRPr="00116718" w:rsidRDefault="001D1212" w:rsidP="00AE5CAA">
      <w:pPr>
        <w:spacing w:before="120" w:after="120" w:line="276" w:lineRule="auto"/>
        <w:ind w:left="360"/>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naziv projekta</w:t>
      </w:r>
    </w:p>
    <w:p w14:paraId="269B750C" w14:textId="574D2743" w:rsidR="00AE5CAA" w:rsidRPr="00116718" w:rsidRDefault="001D1212" w:rsidP="00AE5CAA">
      <w:pPr>
        <w:spacing w:before="120" w:after="120" w:line="276" w:lineRule="auto"/>
        <w:ind w:left="360"/>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naziv knjige</w:t>
      </w:r>
    </w:p>
    <w:p w14:paraId="74C4CAA8" w14:textId="45E81938" w:rsidR="00AE5CAA" w:rsidRPr="00116718" w:rsidRDefault="001D1212" w:rsidP="00AE5CAA">
      <w:pPr>
        <w:spacing w:before="120" w:after="120" w:line="276" w:lineRule="auto"/>
        <w:ind w:left="360"/>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naziv i sjedište, te OIB pravne osobe koja je izradila projekt</w:t>
      </w:r>
    </w:p>
    <w:p w14:paraId="4F105083" w14:textId="741C580D" w:rsidR="00AE5CAA" w:rsidRPr="00116718" w:rsidRDefault="001D1212" w:rsidP="00AE5CAA">
      <w:pPr>
        <w:spacing w:before="120" w:after="120" w:line="276" w:lineRule="auto"/>
        <w:ind w:left="360"/>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naziv i sjedište, odnosno ime i adresu te OIB investitora</w:t>
      </w:r>
    </w:p>
    <w:p w14:paraId="15BA7BC4" w14:textId="7E6ADB56" w:rsidR="00AE5CAA" w:rsidRPr="00116718" w:rsidRDefault="001D1212" w:rsidP="00AE5CAA">
      <w:pPr>
        <w:spacing w:before="120" w:after="120" w:line="276" w:lineRule="auto"/>
        <w:ind w:left="360"/>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lokacije građenja naftno-rudarskih objekata i postrojenja</w:t>
      </w:r>
    </w:p>
    <w:p w14:paraId="3C883D07" w14:textId="646D72BE" w:rsidR="00AE5CAA" w:rsidRPr="00116718" w:rsidRDefault="001D1212" w:rsidP="00AE5CAA">
      <w:pPr>
        <w:spacing w:before="120" w:after="120" w:line="276" w:lineRule="auto"/>
        <w:ind w:left="360"/>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zajedničku oznaku projekta</w:t>
      </w:r>
    </w:p>
    <w:p w14:paraId="1AB23DCA" w14:textId="55D7D0A4" w:rsidR="00AE5CAA" w:rsidRPr="00116718" w:rsidRDefault="001D1212" w:rsidP="00AE5CAA">
      <w:pPr>
        <w:spacing w:before="120" w:after="120" w:line="276" w:lineRule="auto"/>
        <w:ind w:left="360"/>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redni broj knjige u nizu knjiga koje čine projekt</w:t>
      </w:r>
    </w:p>
    <w:p w14:paraId="6D49876C" w14:textId="536C19D0" w:rsidR="00AE5CAA" w:rsidRPr="00116718" w:rsidRDefault="001D1212" w:rsidP="00AE5CAA">
      <w:pPr>
        <w:spacing w:before="120" w:after="120" w:line="276" w:lineRule="auto"/>
        <w:ind w:left="360"/>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razinu razrade projekta</w:t>
      </w:r>
    </w:p>
    <w:p w14:paraId="1AAA45EB" w14:textId="75273287" w:rsidR="00AE5CAA" w:rsidRPr="00116718" w:rsidRDefault="001D1212" w:rsidP="00AE5CAA">
      <w:pPr>
        <w:spacing w:before="120" w:after="120" w:line="276" w:lineRule="auto"/>
        <w:ind w:left="360"/>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strukovnu odrednicu projekta</w:t>
      </w:r>
    </w:p>
    <w:p w14:paraId="3737ADE9" w14:textId="7BCA4972" w:rsidR="00AE5CAA" w:rsidRPr="00116718" w:rsidRDefault="001D1212" w:rsidP="00AE5CAA">
      <w:pPr>
        <w:spacing w:before="120" w:after="120" w:line="276" w:lineRule="auto"/>
        <w:ind w:left="360"/>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ime, te potpis i otisak pečata projektanta u originalu</w:t>
      </w:r>
    </w:p>
    <w:p w14:paraId="1AD651A9" w14:textId="1A70838B" w:rsidR="00AE5CAA" w:rsidRPr="00116718" w:rsidRDefault="001D1212" w:rsidP="00AE5CAA">
      <w:pPr>
        <w:spacing w:before="120" w:after="120" w:line="276" w:lineRule="auto"/>
        <w:ind w:left="360"/>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ime, OIB te potpis i otisak pečata odgovorne osobe u pravnoj osobi u originalu</w:t>
      </w:r>
    </w:p>
    <w:p w14:paraId="5B6A5BDA" w14:textId="697318FA" w:rsidR="00AE5CAA" w:rsidRPr="00116718" w:rsidRDefault="001D1212" w:rsidP="00AE5CAA">
      <w:pPr>
        <w:spacing w:before="120" w:after="120" w:line="276" w:lineRule="auto"/>
        <w:ind w:left="360"/>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mjesto i datum izrade projekta</w:t>
      </w:r>
    </w:p>
    <w:p w14:paraId="6C763568" w14:textId="77777777" w:rsidR="00AE5CAA" w:rsidRPr="00116718" w:rsidRDefault="001D1212" w:rsidP="00AE5CAA">
      <w:pPr>
        <w:spacing w:before="120" w:after="120" w:line="276" w:lineRule="auto"/>
        <w:ind w:left="360"/>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prostor dimenzije 9 × 9 cm u gornjoj desnoj četvrtini naslovne stranice projekta bez teksta ili drugog sadržaja, namijenjenog ovjeri nadležnog tijela za naftno-rudarstvo koje izdaje građevinsku dozvolu.</w:t>
      </w:r>
    </w:p>
    <w:p w14:paraId="4E06FBBC" w14:textId="7F921279" w:rsidR="001D1212" w:rsidRPr="00116718" w:rsidRDefault="001D1212" w:rsidP="00E634F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lastRenderedPageBreak/>
        <w:t xml:space="preserve">(2) Ako u projektiranju sudjeluje više projektanata, naslovna stranica projekta, odnosno naslovna stranica svake knjige obvezno </w:t>
      </w:r>
      <w:r w:rsidR="00BD5726">
        <w:rPr>
          <w:rFonts w:ascii="Times New Roman" w:eastAsia="Times New Roman" w:hAnsi="Times New Roman" w:cs="Times New Roman"/>
          <w:color w:val="000000"/>
          <w:sz w:val="24"/>
          <w:szCs w:val="24"/>
          <w:lang w:eastAsia="hr-HR"/>
        </w:rPr>
        <w:t xml:space="preserve">sadržava </w:t>
      </w:r>
      <w:r w:rsidRPr="00116718">
        <w:rPr>
          <w:rFonts w:ascii="Times New Roman" w:eastAsia="Times New Roman" w:hAnsi="Times New Roman" w:cs="Times New Roman"/>
          <w:color w:val="000000"/>
          <w:sz w:val="24"/>
          <w:szCs w:val="24"/>
          <w:lang w:eastAsia="hr-HR"/>
        </w:rPr>
        <w:t>i ime, te potpis i otisak pečata glavnog projektanta u originalu.</w:t>
      </w:r>
    </w:p>
    <w:p w14:paraId="7CF4B9AB" w14:textId="77777777" w:rsidR="00031FB7" w:rsidRPr="00116718" w:rsidRDefault="00031FB7" w:rsidP="002140A0">
      <w:pPr>
        <w:spacing w:before="120" w:after="120" w:line="276" w:lineRule="auto"/>
        <w:jc w:val="center"/>
        <w:rPr>
          <w:rFonts w:ascii="Times New Roman" w:eastAsia="Times New Roman" w:hAnsi="Times New Roman" w:cs="Times New Roman"/>
          <w:color w:val="000000"/>
          <w:sz w:val="24"/>
          <w:szCs w:val="24"/>
          <w:lang w:eastAsia="hr-HR"/>
        </w:rPr>
      </w:pPr>
    </w:p>
    <w:p w14:paraId="7CF44AB6" w14:textId="21DB9C20" w:rsidR="001D1212" w:rsidRPr="00116718" w:rsidRDefault="001D1212" w:rsidP="00CC7387">
      <w:pPr>
        <w:spacing w:before="120"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AE5CAA" w:rsidRPr="00116718">
        <w:rPr>
          <w:rFonts w:ascii="Times New Roman" w:eastAsia="Times New Roman" w:hAnsi="Times New Roman" w:cs="Times New Roman"/>
          <w:b/>
          <w:color w:val="000000"/>
          <w:sz w:val="24"/>
          <w:szCs w:val="24"/>
          <w:lang w:eastAsia="hr-HR"/>
        </w:rPr>
        <w:t>2</w:t>
      </w:r>
      <w:r w:rsidR="005C7722">
        <w:rPr>
          <w:rFonts w:ascii="Times New Roman" w:eastAsia="Times New Roman" w:hAnsi="Times New Roman" w:cs="Times New Roman"/>
          <w:b/>
          <w:color w:val="000000"/>
          <w:sz w:val="24"/>
          <w:szCs w:val="24"/>
          <w:lang w:eastAsia="hr-HR"/>
        </w:rPr>
        <w:t>6</w:t>
      </w:r>
      <w:r w:rsidRPr="00116718">
        <w:rPr>
          <w:rFonts w:ascii="Times New Roman" w:eastAsia="Times New Roman" w:hAnsi="Times New Roman" w:cs="Times New Roman"/>
          <w:b/>
          <w:color w:val="000000"/>
          <w:sz w:val="24"/>
          <w:szCs w:val="24"/>
          <w:lang w:eastAsia="hr-HR"/>
        </w:rPr>
        <w:t>.</w:t>
      </w:r>
    </w:p>
    <w:p w14:paraId="36DC166A" w14:textId="650E9000" w:rsidR="007A0D2B" w:rsidRPr="00116718" w:rsidRDefault="00E634F0" w:rsidP="00E634F0">
      <w:pPr>
        <w:spacing w:before="120" w:after="120"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001D1212" w:rsidRPr="00116718">
        <w:rPr>
          <w:rFonts w:ascii="Times New Roman" w:eastAsia="Times New Roman" w:hAnsi="Times New Roman" w:cs="Times New Roman"/>
          <w:color w:val="000000"/>
          <w:sz w:val="24"/>
          <w:szCs w:val="24"/>
          <w:lang w:eastAsia="hr-HR"/>
        </w:rPr>
        <w:t>Grafički prilozi moraju imati sastavnicu smještenu uz donji desni rub grafičkog prikaza, koja sadržava:</w:t>
      </w:r>
    </w:p>
    <w:p w14:paraId="2B4F3761" w14:textId="01014E52" w:rsidR="007A0D2B" w:rsidRPr="00116718" w:rsidRDefault="001D1212" w:rsidP="007A0D2B">
      <w:pPr>
        <w:pStyle w:val="ListParagraph"/>
        <w:numPr>
          <w:ilvl w:val="0"/>
          <w:numId w:val="15"/>
        </w:num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naziv naftno-rudarskih objek</w:t>
      </w:r>
      <w:r w:rsidR="005C7722">
        <w:rPr>
          <w:rFonts w:ascii="Times New Roman" w:eastAsia="Times New Roman" w:hAnsi="Times New Roman" w:cs="Times New Roman"/>
          <w:color w:val="000000"/>
          <w:sz w:val="24"/>
          <w:szCs w:val="24"/>
          <w:lang w:eastAsia="hr-HR"/>
        </w:rPr>
        <w:t>a</w:t>
      </w:r>
      <w:r w:rsidRPr="00116718">
        <w:rPr>
          <w:rFonts w:ascii="Times New Roman" w:eastAsia="Times New Roman" w:hAnsi="Times New Roman" w:cs="Times New Roman"/>
          <w:color w:val="000000"/>
          <w:sz w:val="24"/>
          <w:szCs w:val="24"/>
          <w:lang w:eastAsia="hr-HR"/>
        </w:rPr>
        <w:t xml:space="preserve">ta i postrojenja </w:t>
      </w:r>
      <w:r w:rsidR="007A0D2B" w:rsidRPr="00116718">
        <w:rPr>
          <w:rFonts w:ascii="Times New Roman" w:eastAsia="Times New Roman" w:hAnsi="Times New Roman" w:cs="Times New Roman"/>
          <w:color w:val="000000"/>
          <w:sz w:val="24"/>
          <w:szCs w:val="24"/>
          <w:lang w:eastAsia="hr-HR"/>
        </w:rPr>
        <w:t xml:space="preserve"> </w:t>
      </w:r>
    </w:p>
    <w:p w14:paraId="63A702BF" w14:textId="2A265956" w:rsidR="007A0D2B" w:rsidRPr="00116718" w:rsidRDefault="007A0D2B" w:rsidP="007A0D2B">
      <w:pPr>
        <w:pStyle w:val="ListParagraph"/>
        <w:numPr>
          <w:ilvl w:val="0"/>
          <w:numId w:val="15"/>
        </w:num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n</w:t>
      </w:r>
      <w:r w:rsidR="001D1212" w:rsidRPr="00116718">
        <w:rPr>
          <w:rFonts w:ascii="Times New Roman" w:eastAsia="Times New Roman" w:hAnsi="Times New Roman" w:cs="Times New Roman"/>
          <w:color w:val="000000"/>
          <w:sz w:val="24"/>
          <w:szCs w:val="24"/>
          <w:lang w:eastAsia="hr-HR"/>
        </w:rPr>
        <w:t xml:space="preserve">aziv pravne osobe </w:t>
      </w:r>
    </w:p>
    <w:p w14:paraId="2A486893" w14:textId="1C3DFEE7" w:rsidR="007A0D2B" w:rsidRPr="00116718" w:rsidRDefault="001D1212" w:rsidP="007A0D2B">
      <w:pPr>
        <w:pStyle w:val="ListParagraph"/>
        <w:numPr>
          <w:ilvl w:val="0"/>
          <w:numId w:val="15"/>
        </w:num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ime, potpis i otisak pečata projektanta </w:t>
      </w:r>
    </w:p>
    <w:p w14:paraId="1D4EC5BB" w14:textId="1168ADEA" w:rsidR="007A0D2B" w:rsidRPr="00116718" w:rsidRDefault="001D1212" w:rsidP="007A0D2B">
      <w:pPr>
        <w:pStyle w:val="ListParagraph"/>
        <w:numPr>
          <w:ilvl w:val="0"/>
          <w:numId w:val="15"/>
        </w:num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naziv projekta</w:t>
      </w:r>
    </w:p>
    <w:p w14:paraId="4B5F6F7E" w14:textId="77E4987F" w:rsidR="007A0D2B" w:rsidRPr="00116718" w:rsidRDefault="001D1212" w:rsidP="007A0D2B">
      <w:pPr>
        <w:pStyle w:val="ListParagraph"/>
        <w:numPr>
          <w:ilvl w:val="0"/>
          <w:numId w:val="15"/>
        </w:num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sadržaj grafičkog prikaza </w:t>
      </w:r>
    </w:p>
    <w:p w14:paraId="3CA90F0E" w14:textId="17BB4852" w:rsidR="007A0D2B" w:rsidRPr="00116718" w:rsidRDefault="001D1212" w:rsidP="007A0D2B">
      <w:pPr>
        <w:pStyle w:val="ListParagraph"/>
        <w:numPr>
          <w:ilvl w:val="0"/>
          <w:numId w:val="15"/>
        </w:num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mjerilo</w:t>
      </w:r>
    </w:p>
    <w:p w14:paraId="67660D76" w14:textId="06D23D8C" w:rsidR="007A0D2B" w:rsidRPr="00116718" w:rsidRDefault="001D1212" w:rsidP="007A0D2B">
      <w:pPr>
        <w:pStyle w:val="ListParagraph"/>
        <w:numPr>
          <w:ilvl w:val="0"/>
          <w:numId w:val="15"/>
        </w:num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oznaku nacrta</w:t>
      </w:r>
    </w:p>
    <w:p w14:paraId="5730D655" w14:textId="4A8FC979" w:rsidR="007A0D2B" w:rsidRPr="00116718" w:rsidRDefault="001D1212" w:rsidP="007A0D2B">
      <w:pPr>
        <w:pStyle w:val="ListParagraph"/>
        <w:numPr>
          <w:ilvl w:val="0"/>
          <w:numId w:val="15"/>
        </w:num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redni broj nacrta </w:t>
      </w:r>
    </w:p>
    <w:p w14:paraId="23A84787" w14:textId="77777777" w:rsidR="007A0D2B" w:rsidRPr="00116718" w:rsidRDefault="001D1212" w:rsidP="007A0D2B">
      <w:pPr>
        <w:pStyle w:val="ListParagraph"/>
        <w:numPr>
          <w:ilvl w:val="0"/>
          <w:numId w:val="15"/>
        </w:num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mjesto i datum izrade.</w:t>
      </w:r>
    </w:p>
    <w:p w14:paraId="4E721F71" w14:textId="3807566D" w:rsidR="007A0D2B" w:rsidRDefault="00E634F0" w:rsidP="00E634F0">
      <w:pPr>
        <w:spacing w:before="120" w:after="120"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(2) </w:t>
      </w:r>
      <w:r w:rsidR="001D1212" w:rsidRPr="00116718">
        <w:rPr>
          <w:rFonts w:ascii="Times New Roman" w:eastAsia="Times New Roman" w:hAnsi="Times New Roman" w:cs="Times New Roman"/>
          <w:color w:val="000000"/>
          <w:sz w:val="24"/>
          <w:szCs w:val="24"/>
          <w:lang w:eastAsia="hr-HR"/>
        </w:rPr>
        <w:t>Na nacrtu se smije nalaziti samo jedna važeća sastavnica, a nevažeće sastavnice precrtavaju se dijagonalnom crtom na način da ostanu vidljivi podaci sadržani u njoj.</w:t>
      </w:r>
    </w:p>
    <w:p w14:paraId="66DCE8E2" w14:textId="77777777" w:rsidR="005C7722" w:rsidRPr="00116718" w:rsidRDefault="005C7722" w:rsidP="00E634F0">
      <w:pPr>
        <w:spacing w:before="120" w:after="120" w:line="276" w:lineRule="auto"/>
        <w:rPr>
          <w:rFonts w:ascii="Times New Roman" w:eastAsia="Times New Roman" w:hAnsi="Times New Roman" w:cs="Times New Roman"/>
          <w:color w:val="000000"/>
          <w:sz w:val="24"/>
          <w:szCs w:val="24"/>
          <w:lang w:eastAsia="hr-HR"/>
        </w:rPr>
      </w:pPr>
    </w:p>
    <w:p w14:paraId="71FD8C1E" w14:textId="093107D8" w:rsidR="00BA22F6" w:rsidRPr="00116718" w:rsidRDefault="001D1212" w:rsidP="005C7722">
      <w:pPr>
        <w:spacing w:before="120"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AE5CAA" w:rsidRPr="00116718">
        <w:rPr>
          <w:rFonts w:ascii="Times New Roman" w:eastAsia="Times New Roman" w:hAnsi="Times New Roman" w:cs="Times New Roman"/>
          <w:b/>
          <w:color w:val="000000"/>
          <w:sz w:val="24"/>
          <w:szCs w:val="24"/>
          <w:lang w:eastAsia="hr-HR"/>
        </w:rPr>
        <w:t>2</w:t>
      </w:r>
      <w:r w:rsidR="005C7722">
        <w:rPr>
          <w:rFonts w:ascii="Times New Roman" w:eastAsia="Times New Roman" w:hAnsi="Times New Roman" w:cs="Times New Roman"/>
          <w:b/>
          <w:color w:val="000000"/>
          <w:sz w:val="24"/>
          <w:szCs w:val="24"/>
          <w:lang w:eastAsia="hr-HR"/>
        </w:rPr>
        <w:t>7</w:t>
      </w:r>
      <w:r w:rsidR="00334600" w:rsidRPr="00116718">
        <w:rPr>
          <w:rFonts w:ascii="Times New Roman" w:eastAsia="Times New Roman" w:hAnsi="Times New Roman" w:cs="Times New Roman"/>
          <w:b/>
          <w:color w:val="000000"/>
          <w:sz w:val="24"/>
          <w:szCs w:val="24"/>
          <w:lang w:eastAsia="hr-HR"/>
        </w:rPr>
        <w:t>.</w:t>
      </w:r>
    </w:p>
    <w:p w14:paraId="17F78495" w14:textId="67015EFB" w:rsidR="00334600" w:rsidRPr="00116718" w:rsidRDefault="00E634F0" w:rsidP="00E634F0">
      <w:pPr>
        <w:spacing w:before="120" w:after="120"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w:t>
      </w:r>
      <w:r w:rsidR="001D1212" w:rsidRPr="00116718">
        <w:rPr>
          <w:rFonts w:ascii="Times New Roman" w:eastAsia="Times New Roman" w:hAnsi="Times New Roman" w:cs="Times New Roman"/>
          <w:color w:val="000000"/>
          <w:sz w:val="24"/>
          <w:szCs w:val="24"/>
          <w:lang w:eastAsia="hr-HR"/>
        </w:rPr>
        <w:t>Naslovnu stranicu projekta odnosno pojedinu knjigu koja je sastavni dio projekta te pojedini tekstualni dio ili grafički prikaz potpisuje projektant koji za njega odgovara.</w:t>
      </w:r>
    </w:p>
    <w:p w14:paraId="24174885" w14:textId="4CB7C836" w:rsidR="00334600" w:rsidRPr="00116718" w:rsidRDefault="00E634F0" w:rsidP="00E634F0">
      <w:pPr>
        <w:spacing w:before="120" w:after="120"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(2) </w:t>
      </w:r>
      <w:r w:rsidR="001D1212" w:rsidRPr="00116718">
        <w:rPr>
          <w:rFonts w:ascii="Times New Roman" w:eastAsia="Times New Roman" w:hAnsi="Times New Roman" w:cs="Times New Roman"/>
          <w:color w:val="000000"/>
          <w:sz w:val="24"/>
          <w:szCs w:val="24"/>
          <w:lang w:eastAsia="hr-HR"/>
        </w:rPr>
        <w:t xml:space="preserve">Pojedini dio projekta koji se odnosi na zajedničko definiranje tehničkih rješenja potpisuje i glavni projektant. </w:t>
      </w:r>
    </w:p>
    <w:p w14:paraId="1BF8ACD8" w14:textId="654526A7" w:rsidR="00334600" w:rsidRPr="00116718" w:rsidRDefault="00E634F0" w:rsidP="00E634F0">
      <w:pPr>
        <w:spacing w:before="120" w:after="12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(3) </w:t>
      </w:r>
      <w:r w:rsidR="001D1212" w:rsidRPr="00116718">
        <w:rPr>
          <w:rFonts w:ascii="Times New Roman" w:eastAsia="Times New Roman" w:hAnsi="Times New Roman" w:cs="Times New Roman"/>
          <w:color w:val="000000"/>
          <w:sz w:val="24"/>
          <w:szCs w:val="24"/>
          <w:lang w:eastAsia="hr-HR"/>
        </w:rPr>
        <w:t>Glavni projektant potpisuje i naslovnu stranicu projekta, odnosno svaku knjigu koja je sastavni dio projekta.</w:t>
      </w:r>
    </w:p>
    <w:p w14:paraId="3473E353" w14:textId="390697A0" w:rsidR="001D1212" w:rsidRPr="00116718" w:rsidRDefault="00E634F0" w:rsidP="00E634F0">
      <w:pPr>
        <w:spacing w:before="120" w:after="120" w:line="276" w:lineRule="auto"/>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(4) </w:t>
      </w:r>
      <w:r w:rsidR="001D1212" w:rsidRPr="00116718">
        <w:rPr>
          <w:rFonts w:ascii="Times New Roman" w:eastAsia="Times New Roman" w:hAnsi="Times New Roman" w:cs="Times New Roman"/>
          <w:color w:val="000000"/>
          <w:sz w:val="24"/>
          <w:szCs w:val="24"/>
          <w:lang w:eastAsia="hr-HR"/>
        </w:rPr>
        <w:t>Potpisom naslovne stranice projekta ili knjige koja je sastavni dio projekta, projektant, glavni projektant i odgovorna osoba u pravnoj osobi preuzimaju odgovornost sukladno odredbama Zakona i drugim propisima.</w:t>
      </w:r>
    </w:p>
    <w:p w14:paraId="03F3541A" w14:textId="26B405D5" w:rsidR="007A0D2B" w:rsidRPr="00116718" w:rsidRDefault="007A0D2B" w:rsidP="007A0D2B">
      <w:pPr>
        <w:spacing w:before="120" w:after="120" w:line="276" w:lineRule="auto"/>
        <w:jc w:val="center"/>
        <w:rPr>
          <w:rFonts w:ascii="Times New Roman" w:eastAsia="Times New Roman" w:hAnsi="Times New Roman" w:cs="Times New Roman"/>
          <w:color w:val="000000"/>
          <w:sz w:val="24"/>
          <w:szCs w:val="24"/>
          <w:lang w:eastAsia="hr-HR"/>
        </w:rPr>
      </w:pPr>
    </w:p>
    <w:p w14:paraId="5CE4BFDE" w14:textId="4CF3AAC4" w:rsidR="001D1212" w:rsidRPr="00116718" w:rsidRDefault="001D1212" w:rsidP="00AA4082">
      <w:pPr>
        <w:spacing w:before="120"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AE5CAA" w:rsidRPr="00116718">
        <w:rPr>
          <w:rFonts w:ascii="Times New Roman" w:eastAsia="Times New Roman" w:hAnsi="Times New Roman" w:cs="Times New Roman"/>
          <w:b/>
          <w:color w:val="000000"/>
          <w:sz w:val="24"/>
          <w:szCs w:val="24"/>
          <w:lang w:eastAsia="hr-HR"/>
        </w:rPr>
        <w:t>2</w:t>
      </w:r>
      <w:r w:rsidR="00AA4082">
        <w:rPr>
          <w:rFonts w:ascii="Times New Roman" w:eastAsia="Times New Roman" w:hAnsi="Times New Roman" w:cs="Times New Roman"/>
          <w:b/>
          <w:color w:val="000000"/>
          <w:sz w:val="24"/>
          <w:szCs w:val="24"/>
          <w:lang w:eastAsia="hr-HR"/>
        </w:rPr>
        <w:t>8</w:t>
      </w:r>
      <w:r w:rsidRPr="00116718">
        <w:rPr>
          <w:rFonts w:ascii="Times New Roman" w:eastAsia="Times New Roman" w:hAnsi="Times New Roman" w:cs="Times New Roman"/>
          <w:b/>
          <w:color w:val="000000"/>
          <w:sz w:val="24"/>
          <w:szCs w:val="24"/>
          <w:lang w:eastAsia="hr-HR"/>
        </w:rPr>
        <w:t>.</w:t>
      </w:r>
    </w:p>
    <w:p w14:paraId="1C561F00" w14:textId="335552DC" w:rsidR="00334600" w:rsidRPr="00116718" w:rsidRDefault="00334600" w:rsidP="00116718">
      <w:pPr>
        <w:spacing w:before="120" w:after="12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(1) </w:t>
      </w:r>
      <w:r w:rsidR="001D1212" w:rsidRPr="00116718">
        <w:rPr>
          <w:rFonts w:ascii="Times New Roman" w:eastAsia="Times New Roman" w:hAnsi="Times New Roman" w:cs="Times New Roman"/>
          <w:color w:val="000000"/>
          <w:sz w:val="24"/>
          <w:szCs w:val="24"/>
          <w:lang w:eastAsia="hr-HR"/>
        </w:rPr>
        <w:t xml:space="preserve">Projekti moraju biti napisani latiničnim pismom, na hrvatskom jeziku u skladu s hrvatskim pravopisom i gramatikom. </w:t>
      </w:r>
    </w:p>
    <w:p w14:paraId="4EA183E2" w14:textId="2EBBBEC5" w:rsidR="001D1212" w:rsidRPr="00116718" w:rsidRDefault="00334600" w:rsidP="00116718">
      <w:pPr>
        <w:jc w:val="both"/>
        <w:rPr>
          <w:rFonts w:ascii="Times New Roman" w:hAnsi="Times New Roman" w:cs="Times New Roman"/>
          <w:sz w:val="24"/>
          <w:szCs w:val="24"/>
          <w:lang w:eastAsia="hr-HR"/>
        </w:rPr>
      </w:pPr>
      <w:r w:rsidRPr="00116718">
        <w:rPr>
          <w:rFonts w:ascii="Times New Roman" w:hAnsi="Times New Roman" w:cs="Times New Roman"/>
          <w:sz w:val="24"/>
          <w:szCs w:val="24"/>
          <w:lang w:eastAsia="hr-HR"/>
        </w:rPr>
        <w:t xml:space="preserve">(2) </w:t>
      </w:r>
      <w:r w:rsidR="001D1212" w:rsidRPr="00116718">
        <w:rPr>
          <w:rFonts w:ascii="Times New Roman" w:hAnsi="Times New Roman" w:cs="Times New Roman"/>
          <w:sz w:val="24"/>
          <w:szCs w:val="24"/>
          <w:lang w:eastAsia="hr-HR"/>
        </w:rPr>
        <w:t>Jezik i stil projekta mora biti jasan, razumljiv, znanstven, pravopisno i gramatički ispravan.</w:t>
      </w:r>
    </w:p>
    <w:p w14:paraId="254D65F2" w14:textId="507D2D25" w:rsidR="001D1212" w:rsidRPr="00116718" w:rsidRDefault="001D1212" w:rsidP="00116718">
      <w:pPr>
        <w:tabs>
          <w:tab w:val="left" w:pos="670"/>
        </w:tabs>
        <w:spacing w:after="0" w:line="276" w:lineRule="auto"/>
        <w:jc w:val="both"/>
        <w:rPr>
          <w:rFonts w:ascii="Times New Roman" w:eastAsia="Times New Roman" w:hAnsi="Times New Roman" w:cs="Times New Roman"/>
          <w:sz w:val="24"/>
          <w:szCs w:val="24"/>
        </w:rPr>
      </w:pPr>
      <w:r w:rsidRPr="00116718">
        <w:rPr>
          <w:rFonts w:ascii="Times New Roman" w:eastAsia="Times New Roman" w:hAnsi="Times New Roman" w:cs="Times New Roman"/>
          <w:sz w:val="24"/>
          <w:szCs w:val="24"/>
        </w:rPr>
        <w:t>(</w:t>
      </w:r>
      <w:r w:rsidR="00334600" w:rsidRPr="00116718">
        <w:rPr>
          <w:rFonts w:ascii="Times New Roman" w:eastAsia="Times New Roman" w:hAnsi="Times New Roman" w:cs="Times New Roman"/>
          <w:sz w:val="24"/>
          <w:szCs w:val="24"/>
        </w:rPr>
        <w:t>3</w:t>
      </w:r>
      <w:r w:rsidRPr="00116718">
        <w:rPr>
          <w:rFonts w:ascii="Times New Roman" w:eastAsia="Times New Roman" w:hAnsi="Times New Roman" w:cs="Times New Roman"/>
          <w:sz w:val="24"/>
          <w:szCs w:val="24"/>
        </w:rPr>
        <w:t>) Projekti mogu, osim sadržaja na hrvatskom jeziku i latiničnim pismu, sadržavati i tekst na stranom jeziku.</w:t>
      </w:r>
    </w:p>
    <w:p w14:paraId="254CBD86" w14:textId="5C4E15EE" w:rsidR="001D1212" w:rsidRPr="00116718" w:rsidRDefault="001D1212" w:rsidP="00116718">
      <w:pPr>
        <w:tabs>
          <w:tab w:val="left" w:pos="670"/>
        </w:tabs>
        <w:spacing w:after="120" w:line="276" w:lineRule="auto"/>
        <w:jc w:val="both"/>
        <w:rPr>
          <w:rFonts w:ascii="Times New Roman" w:eastAsia="Times New Roman" w:hAnsi="Times New Roman" w:cs="Times New Roman"/>
          <w:sz w:val="24"/>
          <w:szCs w:val="24"/>
        </w:rPr>
      </w:pPr>
      <w:r w:rsidRPr="00116718">
        <w:rPr>
          <w:rFonts w:ascii="Times New Roman" w:hAnsi="Times New Roman" w:cs="Times New Roman"/>
          <w:sz w:val="24"/>
          <w:szCs w:val="24"/>
        </w:rPr>
        <w:lastRenderedPageBreak/>
        <w:t>(</w:t>
      </w:r>
      <w:r w:rsidR="00334600" w:rsidRPr="00116718">
        <w:rPr>
          <w:rFonts w:ascii="Times New Roman" w:hAnsi="Times New Roman" w:cs="Times New Roman"/>
          <w:sz w:val="24"/>
          <w:szCs w:val="24"/>
        </w:rPr>
        <w:t>4</w:t>
      </w:r>
      <w:r w:rsidRPr="00116718">
        <w:rPr>
          <w:rFonts w:ascii="Times New Roman" w:hAnsi="Times New Roman" w:cs="Times New Roman"/>
          <w:sz w:val="24"/>
          <w:szCs w:val="24"/>
        </w:rPr>
        <w:t xml:space="preserve">) Ako je to potrebno, dijelovi </w:t>
      </w:r>
      <w:r w:rsidRPr="00116718">
        <w:rPr>
          <w:rFonts w:ascii="Times New Roman" w:eastAsia="Times New Roman" w:hAnsi="Times New Roman" w:cs="Times New Roman"/>
          <w:sz w:val="24"/>
          <w:szCs w:val="24"/>
        </w:rPr>
        <w:t xml:space="preserve">projekata </w:t>
      </w:r>
      <w:r w:rsidRPr="00116718">
        <w:rPr>
          <w:rFonts w:ascii="Times New Roman" w:hAnsi="Times New Roman" w:cs="Times New Roman"/>
          <w:sz w:val="24"/>
          <w:szCs w:val="24"/>
        </w:rPr>
        <w:t>koji imaju formu grafičkog prikaza mogu biti uvezani u projekt na stranom jeziku, s time da je tada, na početku niza svih istovrsnih grafičkih prikaza, potrebno uvezati jedan prevedeni grafički prikaz s naznakom na koje se grafičke prikaze u nizu koji slijedi on odnosi.</w:t>
      </w:r>
    </w:p>
    <w:p w14:paraId="0C0F7189" w14:textId="71963B85" w:rsidR="001D1212" w:rsidRPr="00116718" w:rsidRDefault="001D1212" w:rsidP="00116718">
      <w:pPr>
        <w:tabs>
          <w:tab w:val="left" w:pos="670"/>
        </w:tabs>
        <w:spacing w:after="0" w:line="276" w:lineRule="auto"/>
        <w:jc w:val="both"/>
        <w:rPr>
          <w:rFonts w:ascii="Times New Roman" w:eastAsia="Times New Roman" w:hAnsi="Times New Roman" w:cs="Times New Roman"/>
          <w:sz w:val="24"/>
          <w:szCs w:val="24"/>
        </w:rPr>
      </w:pPr>
      <w:r w:rsidRPr="00116718">
        <w:rPr>
          <w:rFonts w:ascii="Times New Roman" w:hAnsi="Times New Roman" w:cs="Times New Roman"/>
          <w:sz w:val="24"/>
          <w:szCs w:val="24"/>
        </w:rPr>
        <w:t>(</w:t>
      </w:r>
      <w:r w:rsidR="00334600" w:rsidRPr="00116718">
        <w:rPr>
          <w:rFonts w:ascii="Times New Roman" w:hAnsi="Times New Roman" w:cs="Times New Roman"/>
          <w:sz w:val="24"/>
          <w:szCs w:val="24"/>
        </w:rPr>
        <w:t>5</w:t>
      </w:r>
      <w:r w:rsidRPr="00116718">
        <w:rPr>
          <w:rFonts w:ascii="Times New Roman" w:hAnsi="Times New Roman" w:cs="Times New Roman"/>
          <w:sz w:val="24"/>
          <w:szCs w:val="24"/>
        </w:rPr>
        <w:t xml:space="preserve">) U slučaju spora, za </w:t>
      </w:r>
      <w:r w:rsidR="00C574EA" w:rsidRPr="00116718">
        <w:rPr>
          <w:rFonts w:ascii="Times New Roman" w:hAnsi="Times New Roman" w:cs="Times New Roman"/>
          <w:sz w:val="24"/>
          <w:szCs w:val="24"/>
        </w:rPr>
        <w:t>naftno-rudarske</w:t>
      </w:r>
      <w:r w:rsidRPr="00116718">
        <w:rPr>
          <w:rFonts w:ascii="Times New Roman" w:hAnsi="Times New Roman" w:cs="Times New Roman"/>
          <w:sz w:val="24"/>
          <w:szCs w:val="24"/>
        </w:rPr>
        <w:t xml:space="preserve"> projekte iz stavka 2. odnosno za grafičke prikaze iz stavka 3. ovoga članka, mjerodavan je sadržaj na hrvatskom jeziku</w:t>
      </w:r>
      <w:r w:rsidR="0026305B">
        <w:rPr>
          <w:rFonts w:ascii="Times New Roman" w:hAnsi="Times New Roman" w:cs="Times New Roman"/>
          <w:sz w:val="24"/>
          <w:szCs w:val="24"/>
        </w:rPr>
        <w:t>.</w:t>
      </w:r>
    </w:p>
    <w:p w14:paraId="3556E6F8" w14:textId="77777777" w:rsidR="007A0D2B" w:rsidRPr="00116718" w:rsidRDefault="007A0D2B" w:rsidP="002140A0">
      <w:pPr>
        <w:spacing w:before="120" w:after="120" w:line="276" w:lineRule="auto"/>
        <w:jc w:val="center"/>
        <w:rPr>
          <w:rFonts w:ascii="Times New Roman" w:eastAsia="Times New Roman" w:hAnsi="Times New Roman" w:cs="Times New Roman"/>
          <w:sz w:val="24"/>
          <w:szCs w:val="24"/>
          <w:lang w:eastAsia="hr-HR"/>
        </w:rPr>
      </w:pPr>
    </w:p>
    <w:p w14:paraId="47833C8E" w14:textId="3AEB12A5" w:rsidR="001D1212" w:rsidRPr="00116718" w:rsidRDefault="001D1212" w:rsidP="0026305B">
      <w:pPr>
        <w:spacing w:before="120" w:after="240" w:line="276" w:lineRule="auto"/>
        <w:jc w:val="center"/>
        <w:rPr>
          <w:rFonts w:ascii="Times New Roman" w:eastAsia="Times New Roman" w:hAnsi="Times New Roman" w:cs="Times New Roman"/>
          <w:b/>
          <w:sz w:val="24"/>
          <w:szCs w:val="24"/>
          <w:lang w:eastAsia="hr-HR"/>
        </w:rPr>
      </w:pPr>
      <w:r w:rsidRPr="00116718">
        <w:rPr>
          <w:rFonts w:ascii="Times New Roman" w:eastAsia="Times New Roman" w:hAnsi="Times New Roman" w:cs="Times New Roman"/>
          <w:b/>
          <w:sz w:val="24"/>
          <w:szCs w:val="24"/>
          <w:lang w:eastAsia="hr-HR"/>
        </w:rPr>
        <w:t xml:space="preserve">Članak </w:t>
      </w:r>
      <w:r w:rsidR="00AE5CAA" w:rsidRPr="00116718">
        <w:rPr>
          <w:rFonts w:ascii="Times New Roman" w:eastAsia="Times New Roman" w:hAnsi="Times New Roman" w:cs="Times New Roman"/>
          <w:b/>
          <w:sz w:val="24"/>
          <w:szCs w:val="24"/>
          <w:lang w:eastAsia="hr-HR"/>
        </w:rPr>
        <w:t>2</w:t>
      </w:r>
      <w:r w:rsidR="0026305B">
        <w:rPr>
          <w:rFonts w:ascii="Times New Roman" w:eastAsia="Times New Roman" w:hAnsi="Times New Roman" w:cs="Times New Roman"/>
          <w:b/>
          <w:sz w:val="24"/>
          <w:szCs w:val="24"/>
          <w:lang w:eastAsia="hr-HR"/>
        </w:rPr>
        <w:t>9</w:t>
      </w:r>
      <w:r w:rsidRPr="00116718">
        <w:rPr>
          <w:rFonts w:ascii="Times New Roman" w:eastAsia="Times New Roman" w:hAnsi="Times New Roman" w:cs="Times New Roman"/>
          <w:b/>
          <w:sz w:val="24"/>
          <w:szCs w:val="24"/>
          <w:lang w:eastAsia="hr-HR"/>
        </w:rPr>
        <w:t>.</w:t>
      </w:r>
    </w:p>
    <w:p w14:paraId="24978E48" w14:textId="77777777" w:rsidR="00A845EB" w:rsidRDefault="00A845EB" w:rsidP="002140A0">
      <w:pPr>
        <w:spacing w:before="120" w:after="120" w:line="276" w:lineRule="auto"/>
        <w:rPr>
          <w:rFonts w:ascii="Times New Roman" w:hAnsi="Times New Roman" w:cs="Times New Roman"/>
          <w:sz w:val="24"/>
          <w:szCs w:val="24"/>
        </w:rPr>
      </w:pPr>
      <w:r>
        <w:rPr>
          <w:rFonts w:ascii="Times New Roman" w:hAnsi="Times New Roman" w:cs="Times New Roman"/>
          <w:sz w:val="24"/>
          <w:szCs w:val="24"/>
        </w:rPr>
        <w:t xml:space="preserve">(1) </w:t>
      </w:r>
      <w:r w:rsidR="001D1212" w:rsidRPr="00116718">
        <w:rPr>
          <w:rFonts w:ascii="Times New Roman" w:hAnsi="Times New Roman" w:cs="Times New Roman"/>
          <w:sz w:val="24"/>
          <w:szCs w:val="24"/>
        </w:rPr>
        <w:t xml:space="preserve">Projekti se mogu izrađivati računalnom tehnikom. </w:t>
      </w:r>
    </w:p>
    <w:p w14:paraId="10B6FEBD" w14:textId="02EA1EAE" w:rsidR="001D1212" w:rsidRPr="00116718" w:rsidRDefault="00A845EB" w:rsidP="002140A0">
      <w:pPr>
        <w:spacing w:before="120" w:after="120" w:line="276" w:lineRule="auto"/>
        <w:rPr>
          <w:rFonts w:ascii="Times New Roman" w:hAnsi="Times New Roman" w:cs="Times New Roman"/>
          <w:sz w:val="24"/>
          <w:szCs w:val="24"/>
        </w:rPr>
      </w:pPr>
      <w:r>
        <w:rPr>
          <w:rFonts w:ascii="Times New Roman" w:hAnsi="Times New Roman" w:cs="Times New Roman"/>
          <w:sz w:val="24"/>
          <w:szCs w:val="24"/>
        </w:rPr>
        <w:t xml:space="preserve">(2) </w:t>
      </w:r>
      <w:r w:rsidR="001D1212" w:rsidRPr="00116718">
        <w:rPr>
          <w:rFonts w:ascii="Times New Roman" w:hAnsi="Times New Roman" w:cs="Times New Roman"/>
          <w:sz w:val="24"/>
          <w:szCs w:val="24"/>
        </w:rPr>
        <w:t xml:space="preserve">Za potrebe upravnog postupka koriste se ispisi dijelova projekata uvezani i izrađeni u skladu s odredbama ovoga </w:t>
      </w:r>
      <w:r w:rsidR="00C278EC" w:rsidRPr="00116718">
        <w:rPr>
          <w:rFonts w:ascii="Times New Roman" w:hAnsi="Times New Roman" w:cs="Times New Roman"/>
          <w:sz w:val="24"/>
          <w:szCs w:val="24"/>
        </w:rPr>
        <w:t>Pravilnika</w:t>
      </w:r>
      <w:r w:rsidR="001D1212" w:rsidRPr="00116718">
        <w:rPr>
          <w:rFonts w:ascii="Times New Roman" w:hAnsi="Times New Roman" w:cs="Times New Roman"/>
          <w:sz w:val="24"/>
          <w:szCs w:val="24"/>
        </w:rPr>
        <w:t xml:space="preserve"> ili elektronički zapis izrađen u skladu s odredbama ovoga </w:t>
      </w:r>
      <w:r w:rsidR="00C278EC" w:rsidRPr="00116718">
        <w:rPr>
          <w:rFonts w:ascii="Times New Roman" w:hAnsi="Times New Roman" w:cs="Times New Roman"/>
          <w:sz w:val="24"/>
          <w:szCs w:val="24"/>
        </w:rPr>
        <w:t>Pravilnika</w:t>
      </w:r>
      <w:r w:rsidR="001D1212" w:rsidRPr="00116718">
        <w:rPr>
          <w:rFonts w:ascii="Times New Roman" w:hAnsi="Times New Roman" w:cs="Times New Roman"/>
          <w:sz w:val="24"/>
          <w:szCs w:val="24"/>
        </w:rPr>
        <w:t>.</w:t>
      </w:r>
    </w:p>
    <w:p w14:paraId="7C99E39E" w14:textId="77777777" w:rsidR="007A0D2B" w:rsidRPr="00116718" w:rsidRDefault="007A0D2B" w:rsidP="00064128">
      <w:pPr>
        <w:spacing w:before="120" w:after="120" w:line="276" w:lineRule="auto"/>
        <w:rPr>
          <w:rFonts w:ascii="Times New Roman" w:eastAsia="Times New Roman" w:hAnsi="Times New Roman" w:cs="Times New Roman"/>
          <w:sz w:val="24"/>
          <w:szCs w:val="24"/>
          <w:lang w:eastAsia="hr-HR"/>
        </w:rPr>
      </w:pPr>
    </w:p>
    <w:p w14:paraId="57574265" w14:textId="48841312" w:rsidR="001D1212" w:rsidRPr="00116718" w:rsidRDefault="001D1212" w:rsidP="00240E33">
      <w:pPr>
        <w:spacing w:before="120" w:after="240" w:line="276" w:lineRule="auto"/>
        <w:jc w:val="center"/>
        <w:rPr>
          <w:rFonts w:ascii="Times New Roman" w:eastAsia="Times New Roman" w:hAnsi="Times New Roman" w:cs="Times New Roman"/>
          <w:b/>
          <w:sz w:val="24"/>
          <w:szCs w:val="24"/>
          <w:lang w:eastAsia="hr-HR"/>
        </w:rPr>
      </w:pPr>
      <w:r w:rsidRPr="00116718">
        <w:rPr>
          <w:rFonts w:ascii="Times New Roman" w:eastAsia="Times New Roman" w:hAnsi="Times New Roman" w:cs="Times New Roman"/>
          <w:b/>
          <w:sz w:val="24"/>
          <w:szCs w:val="24"/>
          <w:lang w:eastAsia="hr-HR"/>
        </w:rPr>
        <w:t>Članak</w:t>
      </w:r>
      <w:r w:rsidR="00240E33">
        <w:rPr>
          <w:rFonts w:ascii="Times New Roman" w:eastAsia="Times New Roman" w:hAnsi="Times New Roman" w:cs="Times New Roman"/>
          <w:b/>
          <w:sz w:val="24"/>
          <w:szCs w:val="24"/>
          <w:lang w:eastAsia="hr-HR"/>
        </w:rPr>
        <w:t xml:space="preserve"> 30</w:t>
      </w:r>
      <w:r w:rsidRPr="00116718">
        <w:rPr>
          <w:rFonts w:ascii="Times New Roman" w:eastAsia="Times New Roman" w:hAnsi="Times New Roman" w:cs="Times New Roman"/>
          <w:b/>
          <w:sz w:val="24"/>
          <w:szCs w:val="24"/>
          <w:lang w:eastAsia="hr-HR"/>
        </w:rPr>
        <w:t>.</w:t>
      </w:r>
    </w:p>
    <w:p w14:paraId="13D64763" w14:textId="7605A26D" w:rsidR="00334600" w:rsidRPr="00116718" w:rsidRDefault="00334600" w:rsidP="0033460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(1) </w:t>
      </w:r>
      <w:r w:rsidR="001D1212" w:rsidRPr="00116718">
        <w:rPr>
          <w:rFonts w:ascii="Times New Roman" w:eastAsia="Times New Roman" w:hAnsi="Times New Roman" w:cs="Times New Roman"/>
          <w:color w:val="000000"/>
          <w:sz w:val="24"/>
          <w:szCs w:val="24"/>
          <w:lang w:eastAsia="hr-HR"/>
        </w:rPr>
        <w:t xml:space="preserve">Projekti se izrađuju i opremaju tako da se lako prati njihov sadržaj, odnosno isti moraju biti pregledni u cjelini i/ili pojedinačnim dijelovima. </w:t>
      </w:r>
    </w:p>
    <w:p w14:paraId="0C031DC7" w14:textId="0456134D" w:rsidR="00031FB7" w:rsidRPr="00116718" w:rsidRDefault="00334600" w:rsidP="00334600">
      <w:pPr>
        <w:rPr>
          <w:rFonts w:ascii="Times New Roman" w:hAnsi="Times New Roman" w:cs="Times New Roman"/>
          <w:sz w:val="24"/>
          <w:szCs w:val="24"/>
          <w:lang w:eastAsia="hr-HR"/>
        </w:rPr>
      </w:pPr>
      <w:r w:rsidRPr="00116718">
        <w:rPr>
          <w:rFonts w:ascii="Times New Roman" w:hAnsi="Times New Roman" w:cs="Times New Roman"/>
          <w:sz w:val="24"/>
          <w:szCs w:val="24"/>
          <w:lang w:eastAsia="hr-HR"/>
        </w:rPr>
        <w:t xml:space="preserve">(2) </w:t>
      </w:r>
      <w:r w:rsidR="001D1212" w:rsidRPr="00116718">
        <w:rPr>
          <w:rFonts w:ascii="Times New Roman" w:hAnsi="Times New Roman" w:cs="Times New Roman"/>
          <w:sz w:val="24"/>
          <w:szCs w:val="24"/>
          <w:lang w:eastAsia="hr-HR"/>
        </w:rPr>
        <w:t>Grafički dijelovi, dokumentacijski materijal i drugi prilozi izvan cjelovitog teksta moraju biti izrađeni i uvezani tako da su razumljivi i da je jednostavno rukovati s istima.</w:t>
      </w:r>
    </w:p>
    <w:p w14:paraId="14E0A6F4" w14:textId="1020DECE" w:rsidR="00031FB7"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w:t>
      </w:r>
      <w:r w:rsidR="00334600" w:rsidRPr="00116718">
        <w:rPr>
          <w:rFonts w:ascii="Times New Roman" w:eastAsia="Times New Roman" w:hAnsi="Times New Roman" w:cs="Times New Roman"/>
          <w:color w:val="000000"/>
          <w:sz w:val="24"/>
          <w:szCs w:val="24"/>
          <w:lang w:eastAsia="hr-HR"/>
        </w:rPr>
        <w:t>3</w:t>
      </w:r>
      <w:r w:rsidRPr="00116718">
        <w:rPr>
          <w:rFonts w:ascii="Times New Roman" w:eastAsia="Times New Roman" w:hAnsi="Times New Roman" w:cs="Times New Roman"/>
          <w:color w:val="000000"/>
          <w:sz w:val="24"/>
          <w:szCs w:val="24"/>
          <w:lang w:eastAsia="hr-HR"/>
        </w:rPr>
        <w:t>) Stranice tekstualnog dijela projekta označavaju se brojevima, počevši od broja 1 na sredini dna stranice i međusobno se uvezuju tako da se listovi ne mogu vaditi.</w:t>
      </w:r>
    </w:p>
    <w:p w14:paraId="666FEF7D" w14:textId="03CE29E6" w:rsidR="00031FB7"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w:t>
      </w:r>
      <w:r w:rsidR="00334600" w:rsidRPr="00116718">
        <w:rPr>
          <w:rFonts w:ascii="Times New Roman" w:eastAsia="Times New Roman" w:hAnsi="Times New Roman" w:cs="Times New Roman"/>
          <w:color w:val="000000"/>
          <w:sz w:val="24"/>
          <w:szCs w:val="24"/>
          <w:lang w:eastAsia="hr-HR"/>
        </w:rPr>
        <w:t>4</w:t>
      </w:r>
      <w:r w:rsidRPr="00116718">
        <w:rPr>
          <w:rFonts w:ascii="Times New Roman" w:eastAsia="Times New Roman" w:hAnsi="Times New Roman" w:cs="Times New Roman"/>
          <w:color w:val="000000"/>
          <w:sz w:val="24"/>
          <w:szCs w:val="24"/>
          <w:lang w:eastAsia="hr-HR"/>
        </w:rPr>
        <w:t>) Osnovno uređenje stranice teksta projekta je sljedeće:</w:t>
      </w:r>
    </w:p>
    <w:p w14:paraId="62416FC0" w14:textId="5BF5B0E9" w:rsidR="00031FB7"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1) Margine: 3 cm</w:t>
      </w:r>
      <w:r w:rsidR="00240E33" w:rsidRPr="00240E33" w:rsidDel="00240E33">
        <w:rPr>
          <w:rFonts w:ascii="Times New Roman" w:eastAsia="Times New Roman" w:hAnsi="Times New Roman" w:cs="Times New Roman"/>
          <w:color w:val="000000"/>
          <w:sz w:val="24"/>
          <w:szCs w:val="24"/>
          <w:lang w:eastAsia="hr-HR"/>
        </w:rPr>
        <w:t xml:space="preserve"> </w:t>
      </w:r>
      <w:r w:rsidR="00240E33">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 lijevo</w:t>
      </w:r>
      <w:r w:rsidR="00240E33">
        <w:rPr>
          <w:rFonts w:ascii="Times New Roman" w:eastAsia="Times New Roman" w:hAnsi="Times New Roman" w:cs="Times New Roman"/>
          <w:color w:val="000000"/>
          <w:sz w:val="24"/>
          <w:szCs w:val="24"/>
          <w:lang w:eastAsia="hr-HR"/>
        </w:rPr>
        <w:t>,</w:t>
      </w:r>
      <w:r w:rsidRPr="00116718">
        <w:rPr>
          <w:rFonts w:ascii="Times New Roman" w:eastAsia="Times New Roman" w:hAnsi="Times New Roman" w:cs="Times New Roman"/>
          <w:color w:val="000000"/>
          <w:sz w:val="24"/>
          <w:szCs w:val="24"/>
          <w:lang w:eastAsia="hr-HR"/>
        </w:rPr>
        <w:t xml:space="preserve"> desno, gore, dolje )</w:t>
      </w:r>
    </w:p>
    <w:p w14:paraId="23296BBB" w14:textId="7B90C5B7" w:rsidR="00031FB7"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2) Font: </w:t>
      </w:r>
      <w:r w:rsidR="007A0D2B" w:rsidRPr="00116718">
        <w:rPr>
          <w:rFonts w:ascii="Times New Roman" w:eastAsia="Times New Roman" w:hAnsi="Times New Roman" w:cs="Times New Roman"/>
          <w:color w:val="000000"/>
          <w:sz w:val="24"/>
          <w:szCs w:val="24"/>
          <w:lang w:eastAsia="hr-HR"/>
        </w:rPr>
        <w:t xml:space="preserve">Arial - </w:t>
      </w:r>
      <w:r w:rsidRPr="00116718">
        <w:rPr>
          <w:rFonts w:ascii="Times New Roman" w:eastAsia="Times New Roman" w:hAnsi="Times New Roman" w:cs="Times New Roman"/>
          <w:color w:val="000000"/>
          <w:sz w:val="24"/>
          <w:szCs w:val="24"/>
          <w:lang w:eastAsia="hr-HR"/>
        </w:rPr>
        <w:t xml:space="preserve">crni (Black) veličina 11 </w:t>
      </w:r>
    </w:p>
    <w:p w14:paraId="4AB8BB7A" w14:textId="7BFDECF8" w:rsidR="00031FB7"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3) Prored: 1,15</w:t>
      </w:r>
    </w:p>
    <w:p w14:paraId="499AFD33" w14:textId="777A0DBC" w:rsidR="001D1212"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4) Tekst pisan s poravnanjem lijeve i desne margine.</w:t>
      </w:r>
    </w:p>
    <w:p w14:paraId="206DD05F" w14:textId="77777777" w:rsidR="00031FB7" w:rsidRPr="00116718" w:rsidRDefault="00031FB7" w:rsidP="002140A0">
      <w:pPr>
        <w:spacing w:before="120" w:after="120" w:line="276" w:lineRule="auto"/>
        <w:rPr>
          <w:rFonts w:ascii="Times New Roman" w:eastAsia="Times New Roman" w:hAnsi="Times New Roman" w:cs="Times New Roman"/>
          <w:b/>
          <w:strike/>
          <w:color w:val="000000"/>
          <w:sz w:val="24"/>
          <w:szCs w:val="24"/>
          <w:lang w:eastAsia="hr-HR"/>
        </w:rPr>
      </w:pPr>
    </w:p>
    <w:p w14:paraId="59F06591" w14:textId="5778F116" w:rsidR="001D1212" w:rsidRPr="00116718" w:rsidRDefault="001D1212" w:rsidP="003177CA">
      <w:pPr>
        <w:spacing w:before="120"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AE5CAA" w:rsidRPr="00116718">
        <w:rPr>
          <w:rFonts w:ascii="Times New Roman" w:eastAsia="Times New Roman" w:hAnsi="Times New Roman" w:cs="Times New Roman"/>
          <w:b/>
          <w:color w:val="000000"/>
          <w:sz w:val="24"/>
          <w:szCs w:val="24"/>
          <w:lang w:eastAsia="hr-HR"/>
        </w:rPr>
        <w:t>3</w:t>
      </w:r>
      <w:r w:rsidR="003177CA">
        <w:rPr>
          <w:rFonts w:ascii="Times New Roman" w:eastAsia="Times New Roman" w:hAnsi="Times New Roman" w:cs="Times New Roman"/>
          <w:b/>
          <w:color w:val="000000"/>
          <w:sz w:val="24"/>
          <w:szCs w:val="24"/>
          <w:lang w:eastAsia="hr-HR"/>
        </w:rPr>
        <w:t>1</w:t>
      </w:r>
      <w:r w:rsidRPr="00116718">
        <w:rPr>
          <w:rFonts w:ascii="Times New Roman" w:eastAsia="Times New Roman" w:hAnsi="Times New Roman" w:cs="Times New Roman"/>
          <w:b/>
          <w:color w:val="000000"/>
          <w:sz w:val="24"/>
          <w:szCs w:val="24"/>
          <w:lang w:eastAsia="hr-HR"/>
        </w:rPr>
        <w:t>.</w:t>
      </w:r>
    </w:p>
    <w:p w14:paraId="394D0DC0" w14:textId="1C19EAAD" w:rsidR="00031FB7"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Projekti iza naslovne stranice obvezno</w:t>
      </w:r>
      <w:r w:rsidR="00BD5726">
        <w:rPr>
          <w:rFonts w:ascii="Times New Roman" w:eastAsia="Times New Roman" w:hAnsi="Times New Roman" w:cs="Times New Roman"/>
          <w:color w:val="000000"/>
          <w:sz w:val="24"/>
          <w:szCs w:val="24"/>
          <w:lang w:eastAsia="hr-HR"/>
        </w:rPr>
        <w:t xml:space="preserve"> sadržavaju</w:t>
      </w:r>
      <w:r w:rsidRPr="00116718">
        <w:rPr>
          <w:rFonts w:ascii="Times New Roman" w:eastAsia="Times New Roman" w:hAnsi="Times New Roman" w:cs="Times New Roman"/>
          <w:color w:val="000000"/>
          <w:sz w:val="24"/>
          <w:szCs w:val="24"/>
          <w:lang w:eastAsia="hr-HR"/>
        </w:rPr>
        <w:t>:</w:t>
      </w:r>
    </w:p>
    <w:p w14:paraId="703A6667" w14:textId="294CA22D" w:rsidR="00031FB7"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1. Početnu stranicu</w:t>
      </w:r>
    </w:p>
    <w:p w14:paraId="2FAD7BAB" w14:textId="7BF65C14" w:rsidR="00031FB7"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2. Sadržaj tekstualnog dijela</w:t>
      </w:r>
    </w:p>
    <w:p w14:paraId="0803942C" w14:textId="35377343" w:rsidR="00031FB7"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3. Popis dokumentacijskog materijala</w:t>
      </w:r>
    </w:p>
    <w:p w14:paraId="47A3B5F7" w14:textId="2B4D9EE4" w:rsidR="00031FB7"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4. Popis tablica</w:t>
      </w:r>
    </w:p>
    <w:p w14:paraId="6DA59EA1" w14:textId="5BD56A97" w:rsidR="00031FB7"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5. Popis slika</w:t>
      </w:r>
    </w:p>
    <w:p w14:paraId="185D2CD1" w14:textId="256713ED" w:rsidR="00031FB7"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lastRenderedPageBreak/>
        <w:t>6. Popis grafičkih priloga</w:t>
      </w:r>
    </w:p>
    <w:p w14:paraId="767555EC" w14:textId="498D07D8" w:rsidR="001D1212" w:rsidRPr="00116718" w:rsidRDefault="001D1212" w:rsidP="002140A0">
      <w:pPr>
        <w:spacing w:before="120" w:after="120" w:line="276" w:lineRule="auto"/>
        <w:rPr>
          <w:rFonts w:ascii="Times New Roman" w:eastAsia="Times New Roman" w:hAnsi="Times New Roman" w:cs="Times New Roman"/>
          <w:sz w:val="24"/>
          <w:szCs w:val="24"/>
          <w:lang w:eastAsia="hr-HR"/>
        </w:rPr>
      </w:pPr>
      <w:r w:rsidRPr="00116718">
        <w:rPr>
          <w:rFonts w:ascii="Times New Roman" w:eastAsia="Times New Roman" w:hAnsi="Times New Roman" w:cs="Times New Roman"/>
          <w:color w:val="000000"/>
          <w:sz w:val="24"/>
          <w:szCs w:val="24"/>
          <w:lang w:eastAsia="hr-HR"/>
        </w:rPr>
        <w:t>7. Popis upotrijebljene literature.</w:t>
      </w:r>
    </w:p>
    <w:p w14:paraId="6F4A5F50" w14:textId="77777777" w:rsidR="00031FB7" w:rsidRPr="00116718" w:rsidRDefault="00031FB7" w:rsidP="002140A0">
      <w:pPr>
        <w:spacing w:before="120" w:after="120" w:line="276" w:lineRule="auto"/>
        <w:jc w:val="center"/>
        <w:rPr>
          <w:rFonts w:ascii="Times New Roman" w:eastAsia="Times New Roman" w:hAnsi="Times New Roman" w:cs="Times New Roman"/>
          <w:color w:val="000000"/>
          <w:sz w:val="24"/>
          <w:szCs w:val="24"/>
          <w:lang w:eastAsia="hr-HR"/>
        </w:rPr>
      </w:pPr>
    </w:p>
    <w:p w14:paraId="0E6E2E4E" w14:textId="7E74223E" w:rsidR="001D1212" w:rsidRPr="00116718" w:rsidRDefault="001D1212" w:rsidP="003177CA">
      <w:pPr>
        <w:spacing w:before="120" w:after="240" w:line="276" w:lineRule="auto"/>
        <w:jc w:val="center"/>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AE5CAA" w:rsidRPr="00116718">
        <w:rPr>
          <w:rFonts w:ascii="Times New Roman" w:eastAsia="Times New Roman" w:hAnsi="Times New Roman" w:cs="Times New Roman"/>
          <w:b/>
          <w:color w:val="000000"/>
          <w:sz w:val="24"/>
          <w:szCs w:val="24"/>
          <w:lang w:eastAsia="hr-HR"/>
        </w:rPr>
        <w:t>3</w:t>
      </w:r>
      <w:r w:rsidR="00CA4442">
        <w:rPr>
          <w:rFonts w:ascii="Times New Roman" w:eastAsia="Times New Roman" w:hAnsi="Times New Roman" w:cs="Times New Roman"/>
          <w:b/>
          <w:color w:val="000000"/>
          <w:sz w:val="24"/>
          <w:szCs w:val="24"/>
          <w:lang w:eastAsia="hr-HR"/>
        </w:rPr>
        <w:t>2</w:t>
      </w:r>
      <w:r w:rsidRPr="00116718">
        <w:rPr>
          <w:rFonts w:ascii="Times New Roman" w:eastAsia="Times New Roman" w:hAnsi="Times New Roman" w:cs="Times New Roman"/>
          <w:color w:val="000000"/>
          <w:sz w:val="24"/>
          <w:szCs w:val="24"/>
          <w:lang w:eastAsia="hr-HR"/>
        </w:rPr>
        <w:t>.</w:t>
      </w:r>
    </w:p>
    <w:p w14:paraId="1F2C24A6" w14:textId="11053B3D" w:rsidR="00935906" w:rsidRPr="00116718" w:rsidRDefault="001D1212" w:rsidP="002140A0">
      <w:pPr>
        <w:spacing w:before="120"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Grafička dokumentacija iz ovoga </w:t>
      </w:r>
      <w:r w:rsidR="00C278EC" w:rsidRPr="00116718">
        <w:rPr>
          <w:rFonts w:ascii="Times New Roman" w:eastAsia="Times New Roman" w:hAnsi="Times New Roman" w:cs="Times New Roman"/>
          <w:color w:val="000000"/>
          <w:sz w:val="24"/>
          <w:szCs w:val="24"/>
          <w:lang w:eastAsia="hr-HR"/>
        </w:rPr>
        <w:t>Pravilnika</w:t>
      </w:r>
      <w:r w:rsidRPr="00116718">
        <w:rPr>
          <w:rFonts w:ascii="Times New Roman" w:eastAsia="Times New Roman" w:hAnsi="Times New Roman" w:cs="Times New Roman"/>
          <w:color w:val="000000"/>
          <w:sz w:val="24"/>
          <w:szCs w:val="24"/>
          <w:lang w:eastAsia="hr-HR"/>
        </w:rPr>
        <w:t xml:space="preserve"> treba biti izrađena sukladno važećim hrvatskim normama za izradu grafičke dokumentacije i umetnuta u plastične košuljice.</w:t>
      </w:r>
    </w:p>
    <w:p w14:paraId="26DB3572" w14:textId="77777777" w:rsidR="008C7D50" w:rsidRPr="00116718" w:rsidRDefault="008C7D50" w:rsidP="002140A0">
      <w:pPr>
        <w:spacing w:before="120" w:after="120" w:line="276" w:lineRule="auto"/>
        <w:rPr>
          <w:rFonts w:ascii="Times New Roman" w:eastAsia="Times New Roman" w:hAnsi="Times New Roman" w:cs="Times New Roman"/>
          <w:color w:val="000000"/>
          <w:sz w:val="24"/>
          <w:szCs w:val="24"/>
          <w:lang w:eastAsia="hr-HR"/>
        </w:rPr>
      </w:pPr>
    </w:p>
    <w:p w14:paraId="77ED150D" w14:textId="161856C1" w:rsidR="001A7ABF" w:rsidRPr="00116718" w:rsidRDefault="00935906" w:rsidP="00935906">
      <w:pPr>
        <w:pStyle w:val="Heading2"/>
        <w:jc w:val="center"/>
        <w:rPr>
          <w:rFonts w:ascii="Times New Roman" w:eastAsia="Times New Roman" w:hAnsi="Times New Roman" w:cs="Times New Roman"/>
          <w:b/>
          <w:color w:val="auto"/>
          <w:sz w:val="28"/>
          <w:szCs w:val="28"/>
        </w:rPr>
      </w:pPr>
      <w:bookmarkStart w:id="16" w:name="_Toc518307675"/>
      <w:r w:rsidRPr="00116718">
        <w:rPr>
          <w:rFonts w:ascii="Times New Roman" w:eastAsia="Times New Roman" w:hAnsi="Times New Roman" w:cs="Times New Roman"/>
          <w:b/>
          <w:color w:val="auto"/>
          <w:sz w:val="28"/>
          <w:szCs w:val="28"/>
        </w:rPr>
        <w:t>POGLAVLJE III</w:t>
      </w:r>
      <w:r w:rsidR="003177CA">
        <w:rPr>
          <w:rFonts w:ascii="Times New Roman" w:eastAsia="Times New Roman" w:hAnsi="Times New Roman" w:cs="Times New Roman"/>
          <w:b/>
          <w:color w:val="auto"/>
          <w:sz w:val="28"/>
          <w:szCs w:val="28"/>
        </w:rPr>
        <w:t>.</w:t>
      </w:r>
      <w:bookmarkEnd w:id="16"/>
    </w:p>
    <w:p w14:paraId="25540BDC" w14:textId="6A2898BE" w:rsidR="00935906" w:rsidRPr="00116718" w:rsidRDefault="00935906" w:rsidP="00935906">
      <w:pPr>
        <w:pStyle w:val="Heading2"/>
        <w:jc w:val="center"/>
        <w:rPr>
          <w:rFonts w:ascii="Times New Roman" w:hAnsi="Times New Roman" w:cs="Times New Roman"/>
          <w:b/>
          <w:color w:val="auto"/>
          <w:sz w:val="28"/>
          <w:szCs w:val="28"/>
        </w:rPr>
      </w:pPr>
      <w:bookmarkStart w:id="17" w:name="_Toc518307676"/>
      <w:r w:rsidRPr="00116718">
        <w:rPr>
          <w:rFonts w:ascii="Times New Roman" w:hAnsi="Times New Roman" w:cs="Times New Roman"/>
          <w:b/>
          <w:color w:val="auto"/>
          <w:sz w:val="28"/>
          <w:szCs w:val="28"/>
        </w:rPr>
        <w:t>GRAĐEVINSKI DNEVNIK</w:t>
      </w:r>
      <w:bookmarkEnd w:id="17"/>
    </w:p>
    <w:p w14:paraId="3DC2D9CA" w14:textId="77777777" w:rsidR="00935906" w:rsidRPr="00116718" w:rsidRDefault="00935906" w:rsidP="00B8706F">
      <w:pPr>
        <w:jc w:val="center"/>
        <w:rPr>
          <w:rFonts w:ascii="Times New Roman" w:hAnsi="Times New Roman" w:cs="Times New Roman"/>
        </w:rPr>
      </w:pPr>
    </w:p>
    <w:p w14:paraId="5B3D1E36" w14:textId="00B11A6B" w:rsidR="001A7ABF" w:rsidRPr="00116718" w:rsidRDefault="001A7ABF" w:rsidP="003177CA">
      <w:pPr>
        <w:spacing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B8706F" w:rsidRPr="00116718">
        <w:rPr>
          <w:rFonts w:ascii="Times New Roman" w:eastAsia="Times New Roman" w:hAnsi="Times New Roman" w:cs="Times New Roman"/>
          <w:b/>
          <w:color w:val="000000"/>
          <w:sz w:val="24"/>
          <w:szCs w:val="24"/>
          <w:lang w:eastAsia="hr-HR"/>
        </w:rPr>
        <w:t>3</w:t>
      </w:r>
      <w:r w:rsidR="00CA4442">
        <w:rPr>
          <w:rFonts w:ascii="Times New Roman" w:eastAsia="Times New Roman" w:hAnsi="Times New Roman" w:cs="Times New Roman"/>
          <w:b/>
          <w:color w:val="000000"/>
          <w:sz w:val="24"/>
          <w:szCs w:val="24"/>
          <w:lang w:eastAsia="hr-HR"/>
        </w:rPr>
        <w:t>3</w:t>
      </w:r>
      <w:r w:rsidRPr="00116718">
        <w:rPr>
          <w:rFonts w:ascii="Times New Roman" w:eastAsia="Times New Roman" w:hAnsi="Times New Roman" w:cs="Times New Roman"/>
          <w:b/>
          <w:color w:val="000000"/>
          <w:sz w:val="24"/>
          <w:szCs w:val="24"/>
          <w:lang w:eastAsia="hr-HR"/>
        </w:rPr>
        <w:t>.</w:t>
      </w:r>
    </w:p>
    <w:p w14:paraId="52BCE864" w14:textId="6696FA92" w:rsidR="001A7ABF" w:rsidRPr="00116718" w:rsidRDefault="001A7ABF" w:rsidP="00116718">
      <w:pPr>
        <w:spacing w:before="120" w:after="120" w:line="276" w:lineRule="auto"/>
        <w:jc w:val="both"/>
        <w:rPr>
          <w:rFonts w:ascii="Times New Roman" w:hAnsi="Times New Roman" w:cs="Times New Roman"/>
          <w:b/>
          <w:sz w:val="24"/>
          <w:szCs w:val="24"/>
        </w:rPr>
      </w:pPr>
      <w:r w:rsidRPr="00116718">
        <w:rPr>
          <w:rFonts w:ascii="Times New Roman" w:eastAsia="Times New Roman" w:hAnsi="Times New Roman" w:cs="Times New Roman"/>
          <w:color w:val="000000"/>
          <w:sz w:val="24"/>
          <w:szCs w:val="24"/>
          <w:lang w:eastAsia="hr-HR"/>
        </w:rPr>
        <w:t>Građevinski dnevnik je dokument o tijeku gradnje naftno-rudarskih objekata i postrojenja kojim se dokazuje usklađenost uvjeta i načina gradnje odnosno izvođenja pojedinih radova s tehničkim rješenjima i zahtjevima iz glavnog projekta, izvedbenog projekta, projekta izvedenog stanja,</w:t>
      </w:r>
      <w:r w:rsidR="003177CA">
        <w:rPr>
          <w:rFonts w:ascii="Times New Roman" w:eastAsia="Times New Roman" w:hAnsi="Times New Roman" w:cs="Times New Roman"/>
          <w:color w:val="000000"/>
          <w:sz w:val="24"/>
          <w:szCs w:val="24"/>
          <w:lang w:eastAsia="hr-HR"/>
        </w:rPr>
        <w:t xml:space="preserve"> </w:t>
      </w:r>
      <w:r w:rsidRPr="00116718">
        <w:rPr>
          <w:rFonts w:ascii="Times New Roman" w:hAnsi="Times New Roman" w:cs="Times New Roman"/>
          <w:sz w:val="24"/>
          <w:szCs w:val="24"/>
        </w:rPr>
        <w:t>projekta uklanjanja naftno-rudarskih objekata i postrojenja,</w:t>
      </w:r>
      <w:r w:rsidRPr="00116718">
        <w:rPr>
          <w:rFonts w:ascii="Times New Roman" w:hAnsi="Times New Roman" w:cs="Times New Roman"/>
          <w:b/>
          <w:sz w:val="24"/>
          <w:szCs w:val="24"/>
        </w:rPr>
        <w:t xml:space="preserve"> </w:t>
      </w:r>
      <w:r w:rsidRPr="00116718">
        <w:rPr>
          <w:rFonts w:ascii="Times New Roman" w:eastAsia="Times New Roman" w:hAnsi="Times New Roman" w:cs="Times New Roman"/>
          <w:color w:val="000000"/>
          <w:sz w:val="24"/>
          <w:szCs w:val="24"/>
          <w:lang w:eastAsia="hr-HR"/>
        </w:rPr>
        <w:t>propisa i normi.</w:t>
      </w:r>
    </w:p>
    <w:p w14:paraId="189F1A26" w14:textId="77777777" w:rsidR="00B8706F" w:rsidRPr="00116718" w:rsidRDefault="00B8706F" w:rsidP="00B8706F">
      <w:pPr>
        <w:spacing w:after="0" w:line="276" w:lineRule="auto"/>
        <w:jc w:val="center"/>
        <w:rPr>
          <w:rFonts w:ascii="Times New Roman" w:eastAsia="Times New Roman" w:hAnsi="Times New Roman" w:cs="Times New Roman"/>
          <w:color w:val="000000"/>
          <w:sz w:val="24"/>
          <w:szCs w:val="24"/>
          <w:lang w:eastAsia="hr-HR"/>
        </w:rPr>
      </w:pPr>
    </w:p>
    <w:p w14:paraId="740A114F" w14:textId="254F2104" w:rsidR="00B8706F" w:rsidRPr="00116718" w:rsidRDefault="001A7ABF" w:rsidP="003177CA">
      <w:pPr>
        <w:spacing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B8706F" w:rsidRPr="00116718">
        <w:rPr>
          <w:rFonts w:ascii="Times New Roman" w:eastAsia="Times New Roman" w:hAnsi="Times New Roman" w:cs="Times New Roman"/>
          <w:b/>
          <w:color w:val="000000"/>
          <w:sz w:val="24"/>
          <w:szCs w:val="24"/>
          <w:lang w:eastAsia="hr-HR"/>
        </w:rPr>
        <w:t>3</w:t>
      </w:r>
      <w:r w:rsidR="006A50AD">
        <w:rPr>
          <w:rFonts w:ascii="Times New Roman" w:eastAsia="Times New Roman" w:hAnsi="Times New Roman" w:cs="Times New Roman"/>
          <w:b/>
          <w:color w:val="000000"/>
          <w:sz w:val="24"/>
          <w:szCs w:val="24"/>
          <w:lang w:eastAsia="hr-HR"/>
        </w:rPr>
        <w:t>4</w:t>
      </w:r>
      <w:r w:rsidRPr="00116718">
        <w:rPr>
          <w:rFonts w:ascii="Times New Roman" w:eastAsia="Times New Roman" w:hAnsi="Times New Roman" w:cs="Times New Roman"/>
          <w:b/>
          <w:color w:val="000000"/>
          <w:sz w:val="24"/>
          <w:szCs w:val="24"/>
          <w:lang w:eastAsia="hr-HR"/>
        </w:rPr>
        <w:t>.</w:t>
      </w:r>
    </w:p>
    <w:p w14:paraId="09B9030B" w14:textId="77777777" w:rsidR="00B8706F" w:rsidRPr="00116718" w:rsidRDefault="001A7ABF" w:rsidP="00116718">
      <w:pPr>
        <w:spacing w:after="12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(1) O gradnji naftno-rudarskih objekata i postrojenja odnosno o izvođenju pojedinih radova za koje je potrebna građevinska dozvola izvođač je obvezan voditi građevinski dnevnik.</w:t>
      </w:r>
    </w:p>
    <w:p w14:paraId="1C57603E" w14:textId="509DE57A" w:rsidR="001A7ABF" w:rsidRPr="00116718" w:rsidRDefault="001A7ABF" w:rsidP="00116718">
      <w:pPr>
        <w:spacing w:after="0" w:line="276" w:lineRule="auto"/>
        <w:jc w:val="both"/>
        <w:rPr>
          <w:rFonts w:ascii="Times New Roman" w:eastAsia="Times New Roman" w:hAnsi="Times New Roman" w:cs="Times New Roman"/>
          <w:sz w:val="24"/>
          <w:szCs w:val="24"/>
          <w:lang w:eastAsia="hr-HR"/>
        </w:rPr>
      </w:pPr>
      <w:r w:rsidRPr="00116718">
        <w:rPr>
          <w:rFonts w:ascii="Times New Roman" w:eastAsia="Times New Roman" w:hAnsi="Times New Roman" w:cs="Times New Roman"/>
          <w:color w:val="000000"/>
          <w:sz w:val="24"/>
          <w:szCs w:val="24"/>
          <w:lang w:eastAsia="hr-HR"/>
        </w:rPr>
        <w:t>(2) Ako u građenju naftno-rudarskih objekata i postrojenja sudjeluju dva ili više izvođača, građevinski dnevnik vodi glavni izvođač</w:t>
      </w:r>
      <w:r w:rsidR="00B8706F" w:rsidRPr="00116718">
        <w:rPr>
          <w:rFonts w:ascii="Times New Roman" w:eastAsia="Times New Roman" w:hAnsi="Times New Roman" w:cs="Times New Roman"/>
          <w:color w:val="000000"/>
          <w:sz w:val="24"/>
          <w:szCs w:val="24"/>
          <w:lang w:eastAsia="hr-HR"/>
        </w:rPr>
        <w:t>, koji je</w:t>
      </w:r>
      <w:r w:rsidRPr="00116718">
        <w:rPr>
          <w:rFonts w:ascii="Times New Roman" w:eastAsia="Times New Roman" w:hAnsi="Times New Roman" w:cs="Times New Roman"/>
          <w:color w:val="000000"/>
          <w:sz w:val="24"/>
          <w:szCs w:val="24"/>
          <w:lang w:eastAsia="hr-HR"/>
        </w:rPr>
        <w:t xml:space="preserve"> određen od investitora</w:t>
      </w:r>
      <w:r w:rsidR="00B8706F" w:rsidRPr="00116718">
        <w:rPr>
          <w:rFonts w:ascii="Times New Roman" w:eastAsia="Times New Roman" w:hAnsi="Times New Roman" w:cs="Times New Roman"/>
          <w:color w:val="000000"/>
          <w:sz w:val="24"/>
          <w:szCs w:val="24"/>
          <w:lang w:eastAsia="hr-HR"/>
        </w:rPr>
        <w:t xml:space="preserve"> i</w:t>
      </w:r>
      <w:r w:rsidRPr="00116718">
        <w:rPr>
          <w:rFonts w:ascii="Times New Roman" w:eastAsia="Times New Roman" w:hAnsi="Times New Roman" w:cs="Times New Roman"/>
          <w:color w:val="000000"/>
          <w:sz w:val="24"/>
          <w:szCs w:val="24"/>
          <w:lang w:eastAsia="hr-HR"/>
        </w:rPr>
        <w:t xml:space="preserve"> odgovoran</w:t>
      </w:r>
      <w:r w:rsidR="00B8706F" w:rsidRPr="00116718">
        <w:rPr>
          <w:rFonts w:ascii="Times New Roman" w:eastAsia="Times New Roman" w:hAnsi="Times New Roman" w:cs="Times New Roman"/>
          <w:color w:val="000000"/>
          <w:sz w:val="24"/>
          <w:szCs w:val="24"/>
          <w:lang w:eastAsia="hr-HR"/>
        </w:rPr>
        <w:t xml:space="preserve"> je</w:t>
      </w:r>
      <w:r w:rsidRPr="00116718">
        <w:rPr>
          <w:rFonts w:ascii="Times New Roman" w:eastAsia="Times New Roman" w:hAnsi="Times New Roman" w:cs="Times New Roman"/>
          <w:color w:val="000000"/>
          <w:sz w:val="24"/>
          <w:szCs w:val="24"/>
          <w:lang w:eastAsia="hr-HR"/>
        </w:rPr>
        <w:t xml:space="preserve"> za međusobno usklađivanje radova.</w:t>
      </w:r>
    </w:p>
    <w:p w14:paraId="74AB6F0A" w14:textId="77777777" w:rsidR="00B8706F" w:rsidRPr="00116718" w:rsidRDefault="00B8706F" w:rsidP="00B8706F">
      <w:pPr>
        <w:spacing w:after="0" w:line="276" w:lineRule="auto"/>
        <w:jc w:val="center"/>
        <w:rPr>
          <w:rFonts w:ascii="Times New Roman" w:eastAsia="Times New Roman" w:hAnsi="Times New Roman" w:cs="Times New Roman"/>
          <w:color w:val="000000"/>
          <w:sz w:val="24"/>
          <w:szCs w:val="24"/>
          <w:lang w:eastAsia="hr-HR"/>
        </w:rPr>
      </w:pPr>
    </w:p>
    <w:p w14:paraId="5F13EFFB" w14:textId="67B24C05" w:rsidR="001A7ABF" w:rsidRPr="00116718" w:rsidRDefault="001A7ABF" w:rsidP="00CA4442">
      <w:pPr>
        <w:spacing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Članak 3</w:t>
      </w:r>
      <w:r w:rsidR="006A50AD">
        <w:rPr>
          <w:rFonts w:ascii="Times New Roman" w:eastAsia="Times New Roman" w:hAnsi="Times New Roman" w:cs="Times New Roman"/>
          <w:b/>
          <w:color w:val="000000"/>
          <w:sz w:val="24"/>
          <w:szCs w:val="24"/>
          <w:lang w:eastAsia="hr-HR"/>
        </w:rPr>
        <w:t>5</w:t>
      </w:r>
      <w:r w:rsidRPr="00116718">
        <w:rPr>
          <w:rFonts w:ascii="Times New Roman" w:eastAsia="Times New Roman" w:hAnsi="Times New Roman" w:cs="Times New Roman"/>
          <w:b/>
          <w:color w:val="000000"/>
          <w:sz w:val="24"/>
          <w:szCs w:val="24"/>
          <w:lang w:eastAsia="hr-HR"/>
        </w:rPr>
        <w:t>.</w:t>
      </w:r>
    </w:p>
    <w:p w14:paraId="135271EA" w14:textId="77777777" w:rsidR="00B8706F" w:rsidRPr="00116718" w:rsidRDefault="001A7ABF" w:rsidP="00116718">
      <w:pPr>
        <w:spacing w:after="12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(1) Građevinski dnevnik vodi se tijekom gradnje naftno-rudarskih objekata i postrojenja u cjelini od dana početka pripremnih radova do dana završetka gradnje.</w:t>
      </w:r>
    </w:p>
    <w:p w14:paraId="1AEA58A3" w14:textId="0625617C" w:rsidR="001A7ABF" w:rsidRPr="00116718" w:rsidRDefault="001A7ABF" w:rsidP="00116718">
      <w:pPr>
        <w:spacing w:after="0" w:line="276" w:lineRule="auto"/>
        <w:jc w:val="both"/>
        <w:rPr>
          <w:rFonts w:ascii="Times New Roman" w:eastAsia="Times New Roman" w:hAnsi="Times New Roman" w:cs="Times New Roman"/>
          <w:sz w:val="24"/>
          <w:szCs w:val="24"/>
          <w:lang w:eastAsia="hr-HR"/>
        </w:rPr>
      </w:pPr>
      <w:r w:rsidRPr="00116718">
        <w:rPr>
          <w:rFonts w:ascii="Times New Roman" w:eastAsia="Times New Roman" w:hAnsi="Times New Roman" w:cs="Times New Roman"/>
          <w:color w:val="000000"/>
          <w:sz w:val="24"/>
          <w:szCs w:val="24"/>
          <w:lang w:eastAsia="hr-HR"/>
        </w:rPr>
        <w:t>(2) Iznimno od stavka 1. ovog</w:t>
      </w:r>
      <w:r w:rsidR="00C22790">
        <w:rPr>
          <w:rFonts w:ascii="Times New Roman" w:eastAsia="Times New Roman" w:hAnsi="Times New Roman" w:cs="Times New Roman"/>
          <w:color w:val="000000"/>
          <w:sz w:val="24"/>
          <w:szCs w:val="24"/>
          <w:lang w:eastAsia="hr-HR"/>
        </w:rPr>
        <w:t>a</w:t>
      </w:r>
      <w:r w:rsidRPr="00116718">
        <w:rPr>
          <w:rFonts w:ascii="Times New Roman" w:eastAsia="Times New Roman" w:hAnsi="Times New Roman" w:cs="Times New Roman"/>
          <w:color w:val="000000"/>
          <w:sz w:val="24"/>
          <w:szCs w:val="24"/>
          <w:lang w:eastAsia="hr-HR"/>
        </w:rPr>
        <w:t xml:space="preserve"> članka građevinski dnevnik vodi se i za dijelove naftno-rudarskih objekata i postrojenja, ako su ti dijelovi određeni građevinskom dozvolom.</w:t>
      </w:r>
    </w:p>
    <w:p w14:paraId="092352EC" w14:textId="77777777" w:rsidR="00B8706F" w:rsidRPr="00116718" w:rsidRDefault="00B8706F" w:rsidP="00B8706F">
      <w:pPr>
        <w:spacing w:after="0" w:line="276" w:lineRule="auto"/>
        <w:jc w:val="center"/>
        <w:rPr>
          <w:rFonts w:ascii="Times New Roman" w:eastAsia="Times New Roman" w:hAnsi="Times New Roman" w:cs="Times New Roman"/>
          <w:color w:val="000000"/>
          <w:sz w:val="24"/>
          <w:szCs w:val="24"/>
          <w:lang w:eastAsia="hr-HR"/>
        </w:rPr>
      </w:pPr>
    </w:p>
    <w:p w14:paraId="2B5720A2" w14:textId="3E1B4401" w:rsidR="001A7ABF" w:rsidRPr="00116718" w:rsidRDefault="001A7ABF" w:rsidP="00CA4442">
      <w:pPr>
        <w:spacing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B8706F" w:rsidRPr="00116718">
        <w:rPr>
          <w:rFonts w:ascii="Times New Roman" w:eastAsia="Times New Roman" w:hAnsi="Times New Roman" w:cs="Times New Roman"/>
          <w:b/>
          <w:color w:val="000000"/>
          <w:sz w:val="24"/>
          <w:szCs w:val="24"/>
          <w:lang w:eastAsia="hr-HR"/>
        </w:rPr>
        <w:t>3</w:t>
      </w:r>
      <w:r w:rsidR="006A50AD">
        <w:rPr>
          <w:rFonts w:ascii="Times New Roman" w:eastAsia="Times New Roman" w:hAnsi="Times New Roman" w:cs="Times New Roman"/>
          <w:b/>
          <w:color w:val="000000"/>
          <w:sz w:val="24"/>
          <w:szCs w:val="24"/>
          <w:lang w:eastAsia="hr-HR"/>
        </w:rPr>
        <w:t>6</w:t>
      </w:r>
      <w:r w:rsidRPr="00116718">
        <w:rPr>
          <w:rFonts w:ascii="Times New Roman" w:eastAsia="Times New Roman" w:hAnsi="Times New Roman" w:cs="Times New Roman"/>
          <w:b/>
          <w:color w:val="000000"/>
          <w:sz w:val="24"/>
          <w:szCs w:val="24"/>
          <w:lang w:eastAsia="hr-HR"/>
        </w:rPr>
        <w:t>.</w:t>
      </w:r>
    </w:p>
    <w:p w14:paraId="3255B9C9" w14:textId="743C0ED8" w:rsidR="00B8706F" w:rsidRPr="00116718" w:rsidRDefault="001A7ABF" w:rsidP="00116718">
      <w:pPr>
        <w:spacing w:after="12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(1) O gradnji tehničko-tehnološkog dijela naftno-rudarskih objekata i postrojenja</w:t>
      </w:r>
      <w:r w:rsidR="006A50AD">
        <w:rPr>
          <w:rFonts w:ascii="Times New Roman" w:eastAsia="Times New Roman" w:hAnsi="Times New Roman" w:cs="Times New Roman"/>
          <w:color w:val="000000"/>
          <w:sz w:val="24"/>
          <w:szCs w:val="24"/>
          <w:lang w:eastAsia="hr-HR"/>
        </w:rPr>
        <w:t>,</w:t>
      </w:r>
      <w:r w:rsidRPr="00116718">
        <w:rPr>
          <w:rFonts w:ascii="Times New Roman" w:eastAsia="Times New Roman" w:hAnsi="Times New Roman" w:cs="Times New Roman"/>
          <w:color w:val="000000"/>
          <w:sz w:val="24"/>
          <w:szCs w:val="24"/>
          <w:lang w:eastAsia="hr-HR"/>
        </w:rPr>
        <w:t xml:space="preserve"> odnosno o izvođenju pojedinih radova (dijelovi naftno-rudarskih objekata i postrojenja izrađeni izvan mjesta ugradbe, ugradnja opreme, radovi pojedinih izvođača i sl.)</w:t>
      </w:r>
      <w:r w:rsidR="006A50AD">
        <w:rPr>
          <w:rFonts w:ascii="Times New Roman" w:eastAsia="Times New Roman" w:hAnsi="Times New Roman" w:cs="Times New Roman"/>
          <w:color w:val="000000"/>
          <w:sz w:val="24"/>
          <w:szCs w:val="24"/>
          <w:lang w:eastAsia="hr-HR"/>
        </w:rPr>
        <w:t>,</w:t>
      </w:r>
      <w:r w:rsidRPr="00116718">
        <w:rPr>
          <w:rFonts w:ascii="Times New Roman" w:eastAsia="Times New Roman" w:hAnsi="Times New Roman" w:cs="Times New Roman"/>
          <w:color w:val="000000"/>
          <w:sz w:val="24"/>
          <w:szCs w:val="24"/>
          <w:lang w:eastAsia="hr-HR"/>
        </w:rPr>
        <w:t xml:space="preserve"> izvođač može voditi zasebni građevinski dnevnik kao sastavni dio građevinskog dnevnika za </w:t>
      </w:r>
      <w:r w:rsidR="00C574EA" w:rsidRPr="00116718">
        <w:rPr>
          <w:rFonts w:ascii="Times New Roman" w:eastAsia="Times New Roman" w:hAnsi="Times New Roman" w:cs="Times New Roman"/>
          <w:color w:val="000000"/>
          <w:sz w:val="24"/>
          <w:szCs w:val="24"/>
          <w:lang w:eastAsia="hr-HR"/>
        </w:rPr>
        <w:t>naftno-rudarske</w:t>
      </w:r>
      <w:r w:rsidRPr="00116718">
        <w:rPr>
          <w:rFonts w:ascii="Times New Roman" w:eastAsia="Times New Roman" w:hAnsi="Times New Roman" w:cs="Times New Roman"/>
          <w:color w:val="000000"/>
          <w:sz w:val="24"/>
          <w:szCs w:val="24"/>
          <w:lang w:eastAsia="hr-HR"/>
        </w:rPr>
        <w:t xml:space="preserve"> objekte i postrojenja u cjelini</w:t>
      </w:r>
      <w:r w:rsidR="006A50AD">
        <w:rPr>
          <w:rFonts w:ascii="Times New Roman" w:eastAsia="Times New Roman" w:hAnsi="Times New Roman" w:cs="Times New Roman"/>
          <w:color w:val="000000"/>
          <w:sz w:val="24"/>
          <w:szCs w:val="24"/>
          <w:lang w:eastAsia="hr-HR"/>
        </w:rPr>
        <w:t>,</w:t>
      </w:r>
      <w:r w:rsidRPr="00116718">
        <w:rPr>
          <w:rFonts w:ascii="Times New Roman" w:eastAsia="Times New Roman" w:hAnsi="Times New Roman" w:cs="Times New Roman"/>
          <w:color w:val="000000"/>
          <w:sz w:val="24"/>
          <w:szCs w:val="24"/>
          <w:lang w:eastAsia="hr-HR"/>
        </w:rPr>
        <w:t xml:space="preserve"> tj. može priložiti tehničke specifikacije za opremu izrađenu izvan mjesta </w:t>
      </w:r>
      <w:r w:rsidRPr="00116718">
        <w:rPr>
          <w:rFonts w:ascii="Times New Roman" w:eastAsia="Times New Roman" w:hAnsi="Times New Roman" w:cs="Times New Roman"/>
          <w:color w:val="000000"/>
          <w:sz w:val="24"/>
          <w:szCs w:val="24"/>
          <w:lang w:eastAsia="hr-HR"/>
        </w:rPr>
        <w:lastRenderedPageBreak/>
        <w:t>gradnje te ugrađenu na mjestu izvođenja naftn</w:t>
      </w:r>
      <w:r w:rsidR="00334600" w:rsidRPr="00116718">
        <w:rPr>
          <w:rFonts w:ascii="Times New Roman" w:eastAsia="Times New Roman" w:hAnsi="Times New Roman" w:cs="Times New Roman"/>
          <w:color w:val="000000"/>
          <w:sz w:val="24"/>
          <w:szCs w:val="24"/>
          <w:lang w:eastAsia="hr-HR"/>
        </w:rPr>
        <w:t>o</w:t>
      </w:r>
      <w:r w:rsidRPr="00116718">
        <w:rPr>
          <w:rFonts w:ascii="Times New Roman" w:eastAsia="Times New Roman" w:hAnsi="Times New Roman" w:cs="Times New Roman"/>
          <w:color w:val="000000"/>
          <w:sz w:val="24"/>
          <w:szCs w:val="24"/>
          <w:lang w:eastAsia="hr-HR"/>
        </w:rPr>
        <w:t>-rudarskih radova (dalje u tekstu: tehnička specifikacija).</w:t>
      </w:r>
    </w:p>
    <w:p w14:paraId="38DEB9BD" w14:textId="3F126E4D" w:rsidR="00250FE9" w:rsidRPr="00116718" w:rsidRDefault="001A7ABF" w:rsidP="00116718">
      <w:pPr>
        <w:spacing w:after="12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(2) Ako se vodi zasebni građevinski dnevnik, isti je potrebno voditi od dana početka gradnje tehničko-tehnološkog dijela naftno-rudarskih objekata i postrojenja</w:t>
      </w:r>
      <w:r w:rsidR="006A50AD">
        <w:rPr>
          <w:rFonts w:ascii="Times New Roman" w:eastAsia="Times New Roman" w:hAnsi="Times New Roman" w:cs="Times New Roman"/>
          <w:color w:val="000000"/>
          <w:sz w:val="24"/>
          <w:szCs w:val="24"/>
          <w:lang w:eastAsia="hr-HR"/>
        </w:rPr>
        <w:t>,</w:t>
      </w:r>
      <w:r w:rsidRPr="00116718">
        <w:rPr>
          <w:rFonts w:ascii="Times New Roman" w:eastAsia="Times New Roman" w:hAnsi="Times New Roman" w:cs="Times New Roman"/>
          <w:color w:val="000000"/>
          <w:sz w:val="24"/>
          <w:szCs w:val="24"/>
          <w:lang w:eastAsia="hr-HR"/>
        </w:rPr>
        <w:t xml:space="preserve"> odnosno početka izvođenja pojedinih radova do dana završetka te gradnje odnosno radova.</w:t>
      </w:r>
    </w:p>
    <w:p w14:paraId="3D475F7A" w14:textId="0E846176" w:rsidR="00B8706F" w:rsidRPr="00116718" w:rsidRDefault="001A7ABF" w:rsidP="00116718">
      <w:pPr>
        <w:spacing w:after="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(3) O zasebnom građevinskom dnevniku obvezno se u građevinski dnevnik za </w:t>
      </w:r>
      <w:r w:rsidR="00C574EA" w:rsidRPr="00116718">
        <w:rPr>
          <w:rFonts w:ascii="Times New Roman" w:eastAsia="Times New Roman" w:hAnsi="Times New Roman" w:cs="Times New Roman"/>
          <w:color w:val="000000"/>
          <w:sz w:val="24"/>
          <w:szCs w:val="24"/>
          <w:lang w:eastAsia="hr-HR"/>
        </w:rPr>
        <w:t>naftno-rudarske</w:t>
      </w:r>
      <w:r w:rsidRPr="00116718">
        <w:rPr>
          <w:rFonts w:ascii="Times New Roman" w:eastAsia="Times New Roman" w:hAnsi="Times New Roman" w:cs="Times New Roman"/>
          <w:color w:val="000000"/>
          <w:sz w:val="24"/>
          <w:szCs w:val="24"/>
          <w:lang w:eastAsia="hr-HR"/>
        </w:rPr>
        <w:t xml:space="preserve"> objekte i postrojenja u cjelini upisuju podaci:</w:t>
      </w:r>
    </w:p>
    <w:p w14:paraId="4440D9B6" w14:textId="370CB6FA" w:rsidR="00B8706F" w:rsidRPr="00116718" w:rsidRDefault="001A7ABF" w:rsidP="00116718">
      <w:pPr>
        <w:spacing w:after="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naziv odnosno opis tehničko-tehnološkog dijela naftno-rudarskih objekata i postrojenja odnosno radova</w:t>
      </w:r>
    </w:p>
    <w:p w14:paraId="2970692C" w14:textId="7DD45BC6" w:rsidR="00240853" w:rsidRPr="00116718" w:rsidRDefault="001A7ABF" w:rsidP="00116718">
      <w:pPr>
        <w:spacing w:after="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naziv i sjedište izvođača te ime odgovorne osobe koja vodi gradnju</w:t>
      </w:r>
    </w:p>
    <w:p w14:paraId="5E4B9C4D" w14:textId="56D1BBA8" w:rsidR="00250FE9" w:rsidRPr="00116718" w:rsidRDefault="001A7ABF" w:rsidP="00116718">
      <w:pPr>
        <w:spacing w:after="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naziv i sjedište osobe koja obavlja stručni nadzor te ime nadzornog inženjera odnosno imena glavnog i drugih nadzornih inženjera</w:t>
      </w:r>
    </w:p>
    <w:p w14:paraId="164AADB4" w14:textId="70203E2C" w:rsidR="00240853" w:rsidRDefault="001A7ABF" w:rsidP="00116718">
      <w:pPr>
        <w:spacing w:after="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datum početka i završetka vođenja zasebnog građevinskog dnevnika.</w:t>
      </w:r>
    </w:p>
    <w:p w14:paraId="6A07E129" w14:textId="77777777" w:rsidR="006A50AD" w:rsidRPr="00116718" w:rsidRDefault="006A50AD" w:rsidP="00116718">
      <w:pPr>
        <w:spacing w:after="0" w:line="276" w:lineRule="auto"/>
        <w:jc w:val="both"/>
        <w:rPr>
          <w:rFonts w:ascii="Times New Roman" w:eastAsia="Times New Roman" w:hAnsi="Times New Roman" w:cs="Times New Roman"/>
          <w:color w:val="000000"/>
          <w:sz w:val="24"/>
          <w:szCs w:val="24"/>
          <w:lang w:eastAsia="hr-HR"/>
        </w:rPr>
      </w:pPr>
    </w:p>
    <w:p w14:paraId="4CFD7B74" w14:textId="4718F845" w:rsidR="00240853" w:rsidRPr="00116718" w:rsidRDefault="001A7ABF" w:rsidP="006A50AD">
      <w:pPr>
        <w:spacing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240853" w:rsidRPr="00116718">
        <w:rPr>
          <w:rFonts w:ascii="Times New Roman" w:eastAsia="Times New Roman" w:hAnsi="Times New Roman" w:cs="Times New Roman"/>
          <w:b/>
          <w:color w:val="000000"/>
          <w:sz w:val="24"/>
          <w:szCs w:val="24"/>
          <w:lang w:eastAsia="hr-HR"/>
        </w:rPr>
        <w:t>3</w:t>
      </w:r>
      <w:r w:rsidR="006A50AD">
        <w:rPr>
          <w:rFonts w:ascii="Times New Roman" w:eastAsia="Times New Roman" w:hAnsi="Times New Roman" w:cs="Times New Roman"/>
          <w:b/>
          <w:color w:val="000000"/>
          <w:sz w:val="24"/>
          <w:szCs w:val="24"/>
          <w:lang w:eastAsia="hr-HR"/>
        </w:rPr>
        <w:t>7</w:t>
      </w:r>
      <w:r w:rsidR="00DC4E11" w:rsidRPr="00116718">
        <w:rPr>
          <w:rFonts w:ascii="Times New Roman" w:eastAsia="Times New Roman" w:hAnsi="Times New Roman" w:cs="Times New Roman"/>
          <w:b/>
          <w:color w:val="000000"/>
          <w:sz w:val="24"/>
          <w:szCs w:val="24"/>
          <w:lang w:eastAsia="hr-HR"/>
        </w:rPr>
        <w:t>.</w:t>
      </w:r>
    </w:p>
    <w:p w14:paraId="3DA7348D" w14:textId="4759BCBD" w:rsidR="001A7ABF" w:rsidRPr="00116718" w:rsidRDefault="001A7ABF" w:rsidP="00116718">
      <w:pPr>
        <w:spacing w:after="12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(1) Građevinski dnevnik odnosno zasebni građevinski dnevnik vodi odgovorna osoba koja vodi gradnju odnosno pojedine radove (glavni inženjer gradilišta, inženjer gradilišta, odnosno voditelj radova u svojstvu odgovorne osobe koja vodi građenja). </w:t>
      </w:r>
    </w:p>
    <w:p w14:paraId="5297DB51" w14:textId="34682E06" w:rsidR="001A7ABF" w:rsidRPr="00116718" w:rsidRDefault="001A7ABF" w:rsidP="00116718">
      <w:pPr>
        <w:spacing w:after="12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(2) Ako se umjesto zasebnog građevinskog dnevnika prilaže tehnička specifikacija potrebno je priložiti ovjerenu potvrdu proizvođača kojom se jamči usklađenost proizvoda sa zahtjevima naftno-rudarskog objekta i postrojenja te usklađenost ugrađenog dijela mora biti ovjerena i od odgovorne osobe koja vodi građenje.  </w:t>
      </w:r>
    </w:p>
    <w:p w14:paraId="26C580F4" w14:textId="7191B51C" w:rsidR="001A7ABF" w:rsidRPr="00116718" w:rsidRDefault="001A7ABF" w:rsidP="00116718">
      <w:pPr>
        <w:spacing w:after="0" w:line="276" w:lineRule="auto"/>
        <w:jc w:val="both"/>
        <w:rPr>
          <w:rFonts w:ascii="Times New Roman" w:eastAsia="Times New Roman" w:hAnsi="Times New Roman" w:cs="Times New Roman"/>
          <w:sz w:val="24"/>
          <w:szCs w:val="24"/>
          <w:lang w:eastAsia="hr-HR"/>
        </w:rPr>
      </w:pPr>
      <w:r w:rsidRPr="00116718">
        <w:rPr>
          <w:rFonts w:ascii="Times New Roman" w:eastAsia="Times New Roman" w:hAnsi="Times New Roman" w:cs="Times New Roman"/>
          <w:color w:val="000000"/>
          <w:sz w:val="24"/>
          <w:szCs w:val="24"/>
          <w:lang w:eastAsia="hr-HR"/>
        </w:rPr>
        <w:t>(3) Građevinski dnevnik može voditi i osoba koju odredi upisom u građevinski dnevnik odgovorna osoba iz stavka 1. ovog</w:t>
      </w:r>
      <w:r w:rsidR="006A50AD">
        <w:rPr>
          <w:rFonts w:ascii="Times New Roman" w:eastAsia="Times New Roman" w:hAnsi="Times New Roman" w:cs="Times New Roman"/>
          <w:color w:val="000000"/>
          <w:sz w:val="24"/>
          <w:szCs w:val="24"/>
          <w:lang w:eastAsia="hr-HR"/>
        </w:rPr>
        <w:t>a</w:t>
      </w:r>
      <w:r w:rsidRPr="00116718">
        <w:rPr>
          <w:rFonts w:ascii="Times New Roman" w:eastAsia="Times New Roman" w:hAnsi="Times New Roman" w:cs="Times New Roman"/>
          <w:color w:val="000000"/>
          <w:sz w:val="24"/>
          <w:szCs w:val="24"/>
          <w:lang w:eastAsia="hr-HR"/>
        </w:rPr>
        <w:t xml:space="preserve"> članka.</w:t>
      </w:r>
    </w:p>
    <w:p w14:paraId="7BC6A6CD" w14:textId="77777777" w:rsidR="00DC4E11" w:rsidRPr="00116718" w:rsidRDefault="00DC4E11" w:rsidP="00B8706F">
      <w:pPr>
        <w:spacing w:after="0" w:line="276" w:lineRule="auto"/>
        <w:jc w:val="center"/>
        <w:rPr>
          <w:rFonts w:ascii="Times New Roman" w:eastAsia="Times New Roman" w:hAnsi="Times New Roman" w:cs="Times New Roman"/>
          <w:color w:val="000000"/>
          <w:sz w:val="24"/>
          <w:szCs w:val="24"/>
          <w:lang w:eastAsia="hr-HR"/>
        </w:rPr>
      </w:pPr>
    </w:p>
    <w:p w14:paraId="64AC3C7F" w14:textId="23F9398C" w:rsidR="001A7ABF" w:rsidRPr="00116718" w:rsidRDefault="001A7ABF" w:rsidP="006A50AD">
      <w:pPr>
        <w:spacing w:after="24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DC4E11" w:rsidRPr="00116718">
        <w:rPr>
          <w:rFonts w:ascii="Times New Roman" w:eastAsia="Times New Roman" w:hAnsi="Times New Roman" w:cs="Times New Roman"/>
          <w:b/>
          <w:color w:val="000000"/>
          <w:sz w:val="24"/>
          <w:szCs w:val="24"/>
          <w:lang w:eastAsia="hr-HR"/>
        </w:rPr>
        <w:t>3</w:t>
      </w:r>
      <w:r w:rsidR="006A50AD">
        <w:rPr>
          <w:rFonts w:ascii="Times New Roman" w:eastAsia="Times New Roman" w:hAnsi="Times New Roman" w:cs="Times New Roman"/>
          <w:b/>
          <w:color w:val="000000"/>
          <w:sz w:val="24"/>
          <w:szCs w:val="24"/>
          <w:lang w:eastAsia="hr-HR"/>
        </w:rPr>
        <w:t>8</w:t>
      </w:r>
      <w:r w:rsidRPr="00116718">
        <w:rPr>
          <w:rFonts w:ascii="Times New Roman" w:eastAsia="Times New Roman" w:hAnsi="Times New Roman" w:cs="Times New Roman"/>
          <w:b/>
          <w:color w:val="000000"/>
          <w:sz w:val="24"/>
          <w:szCs w:val="24"/>
          <w:lang w:eastAsia="hr-HR"/>
        </w:rPr>
        <w:t>.</w:t>
      </w:r>
    </w:p>
    <w:p w14:paraId="69825C1A" w14:textId="77777777" w:rsidR="00DC4E11" w:rsidRPr="00116718" w:rsidRDefault="001A7ABF" w:rsidP="00B8706F">
      <w:pPr>
        <w:spacing w:after="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(1) Osoba koja vodi građevinski dnevnik svakodnevno upisuje podatke o usklađenosti i odstupanjima od uvjeta i načina gradnje odnosno izvođenja pojedinih radova u odnosu na tehnička rješenja i zahtjeve iz glavnog projekta, izvedbenog projekta,</w:t>
      </w:r>
      <w:r w:rsidR="00DC4E11" w:rsidRPr="00116718">
        <w:rPr>
          <w:rFonts w:ascii="Times New Roman" w:eastAsia="Times New Roman" w:hAnsi="Times New Roman" w:cs="Times New Roman"/>
          <w:color w:val="000000"/>
          <w:sz w:val="24"/>
          <w:szCs w:val="24"/>
          <w:lang w:eastAsia="hr-HR"/>
        </w:rPr>
        <w:t xml:space="preserve"> projekta izvedenog stanja,</w:t>
      </w:r>
      <w:r w:rsidRPr="00116718">
        <w:rPr>
          <w:rFonts w:ascii="Times New Roman" w:eastAsia="Times New Roman" w:hAnsi="Times New Roman" w:cs="Times New Roman"/>
          <w:color w:val="000000"/>
          <w:sz w:val="24"/>
          <w:szCs w:val="24"/>
          <w:lang w:eastAsia="hr-HR"/>
        </w:rPr>
        <w:t xml:space="preserve"> projekta uklanjanja naftno-rudarskih objekata i postrojenja i tehničkih propisa, a osobito podatke o</w:t>
      </w:r>
      <w:r w:rsidR="00DC4E11" w:rsidRPr="00116718">
        <w:rPr>
          <w:rFonts w:ascii="Times New Roman" w:eastAsia="Times New Roman" w:hAnsi="Times New Roman" w:cs="Times New Roman"/>
          <w:color w:val="000000"/>
          <w:sz w:val="24"/>
          <w:szCs w:val="24"/>
          <w:lang w:eastAsia="hr-HR"/>
        </w:rPr>
        <w:t>:</w:t>
      </w:r>
    </w:p>
    <w:p w14:paraId="516117C4" w14:textId="2B217877" w:rsidR="00DC4E11" w:rsidRPr="00116718" w:rsidRDefault="001A7ABF" w:rsidP="00B8706F">
      <w:pPr>
        <w:spacing w:after="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elaboratu o iskolčenju naftno-rudarskog objekta i postrojenja i osobi koja je provela iskolčenje</w:t>
      </w:r>
    </w:p>
    <w:p w14:paraId="5BF2585E" w14:textId="4D61B576" w:rsidR="00DC4E11" w:rsidRPr="00116718" w:rsidRDefault="001A7ABF" w:rsidP="00B8706F">
      <w:pPr>
        <w:spacing w:after="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rok</w:t>
      </w:r>
      <w:r w:rsidR="00471E59">
        <w:rPr>
          <w:rFonts w:ascii="Times New Roman" w:eastAsia="Times New Roman" w:hAnsi="Times New Roman" w:cs="Times New Roman"/>
          <w:color w:val="000000"/>
          <w:sz w:val="24"/>
          <w:szCs w:val="24"/>
          <w:lang w:eastAsia="hr-HR"/>
        </w:rPr>
        <w:t>u</w:t>
      </w:r>
      <w:r w:rsidRPr="00116718">
        <w:rPr>
          <w:rFonts w:ascii="Times New Roman" w:eastAsia="Times New Roman" w:hAnsi="Times New Roman" w:cs="Times New Roman"/>
          <w:color w:val="000000"/>
          <w:sz w:val="24"/>
          <w:szCs w:val="24"/>
          <w:lang w:eastAsia="hr-HR"/>
        </w:rPr>
        <w:t xml:space="preserve"> izrade i porijeklo gradiva, građevinskih proizvoda i opreme koj</w:t>
      </w:r>
      <w:r w:rsidR="00471E59">
        <w:rPr>
          <w:rFonts w:ascii="Times New Roman" w:eastAsia="Times New Roman" w:hAnsi="Times New Roman" w:cs="Times New Roman"/>
          <w:color w:val="000000"/>
          <w:sz w:val="24"/>
          <w:szCs w:val="24"/>
          <w:lang w:eastAsia="hr-HR"/>
        </w:rPr>
        <w:t>a</w:t>
      </w:r>
      <w:r w:rsidRPr="00116718">
        <w:rPr>
          <w:rFonts w:ascii="Times New Roman" w:eastAsia="Times New Roman" w:hAnsi="Times New Roman" w:cs="Times New Roman"/>
          <w:color w:val="000000"/>
          <w:sz w:val="24"/>
          <w:szCs w:val="24"/>
          <w:lang w:eastAsia="hr-HR"/>
        </w:rPr>
        <w:t xml:space="preserve"> se ugrađuje, s dokazima o njihovoj uporabljivosti </w:t>
      </w:r>
      <w:r w:rsidRPr="00116718">
        <w:rPr>
          <w:rFonts w:ascii="Times New Roman" w:eastAsia="Times New Roman" w:hAnsi="Times New Roman" w:cs="Times New Roman"/>
          <w:color w:val="000000"/>
          <w:sz w:val="24"/>
          <w:szCs w:val="24"/>
          <w:lang w:eastAsia="hr-HR"/>
        </w:rPr>
        <w:br/>
        <w:t>– promjenama vremenskih i drugih uvjeta za izvođenje radova</w:t>
      </w:r>
    </w:p>
    <w:p w14:paraId="44646C2B" w14:textId="387B3FF7" w:rsidR="00DC4E11" w:rsidRPr="00116718" w:rsidRDefault="001A7ABF" w:rsidP="00471E59">
      <w:pPr>
        <w:spacing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predloženim odnosno poduzetim mjerama usklađenja uvjeta za izvođenje radova</w:t>
      </w:r>
      <w:r w:rsidRPr="00116718">
        <w:rPr>
          <w:rFonts w:ascii="Times New Roman" w:eastAsia="Times New Roman" w:hAnsi="Times New Roman" w:cs="Times New Roman"/>
          <w:color w:val="000000"/>
          <w:sz w:val="24"/>
          <w:szCs w:val="24"/>
          <w:lang w:eastAsia="hr-HR"/>
        </w:rPr>
        <w:br/>
        <w:t>– obavljenim pregledima i dokazima kvalitete izvedenih radova i uporabljivosti ugrađenih proizvoda i opreme.</w:t>
      </w:r>
    </w:p>
    <w:p w14:paraId="2F8121CB" w14:textId="6B51C73C" w:rsidR="00471E59" w:rsidRDefault="001A7ABF" w:rsidP="00471E59">
      <w:pPr>
        <w:spacing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lastRenderedPageBreak/>
        <w:t>(2) Osoba iz stavka 1. ovog</w:t>
      </w:r>
      <w:r w:rsidR="00471E59">
        <w:rPr>
          <w:rFonts w:ascii="Times New Roman" w:eastAsia="Times New Roman" w:hAnsi="Times New Roman" w:cs="Times New Roman"/>
          <w:color w:val="000000"/>
          <w:sz w:val="24"/>
          <w:szCs w:val="24"/>
          <w:lang w:eastAsia="hr-HR"/>
        </w:rPr>
        <w:t>a</w:t>
      </w:r>
      <w:r w:rsidRPr="00116718">
        <w:rPr>
          <w:rFonts w:ascii="Times New Roman" w:eastAsia="Times New Roman" w:hAnsi="Times New Roman" w:cs="Times New Roman"/>
          <w:color w:val="000000"/>
          <w:sz w:val="24"/>
          <w:szCs w:val="24"/>
          <w:lang w:eastAsia="hr-HR"/>
        </w:rPr>
        <w:t xml:space="preserve"> članka obvezno upisuj</w:t>
      </w:r>
      <w:r w:rsidR="00471E59">
        <w:rPr>
          <w:rFonts w:ascii="Times New Roman" w:eastAsia="Times New Roman" w:hAnsi="Times New Roman" w:cs="Times New Roman"/>
          <w:color w:val="000000"/>
          <w:sz w:val="24"/>
          <w:szCs w:val="24"/>
          <w:lang w:eastAsia="hr-HR"/>
        </w:rPr>
        <w:t>e</w:t>
      </w:r>
      <w:r w:rsidRPr="00116718">
        <w:rPr>
          <w:rFonts w:ascii="Times New Roman" w:eastAsia="Times New Roman" w:hAnsi="Times New Roman" w:cs="Times New Roman"/>
          <w:color w:val="000000"/>
          <w:sz w:val="24"/>
          <w:szCs w:val="24"/>
          <w:lang w:eastAsia="hr-HR"/>
        </w:rPr>
        <w:t xml:space="preserve"> u građevinski dnevnik, odmah po nastanku, podatke koji se odnose na izmjene i dopune građevinske dozvole, kao i podatke o promjenama sudionika u gradnji i tijeka gradnje odnosno izvođenja pojedinih radova.</w:t>
      </w:r>
    </w:p>
    <w:p w14:paraId="18D83EA4" w14:textId="698B6BDC" w:rsidR="00DC4E11" w:rsidRPr="00116718" w:rsidRDefault="001A7ABF" w:rsidP="00471E59">
      <w:pPr>
        <w:spacing w:after="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(3) Glavni nadzorni odnosno nadzorni inženjer upisom u građevinski dnevnik:</w:t>
      </w:r>
    </w:p>
    <w:p w14:paraId="3F8B0113" w14:textId="519959DA" w:rsidR="00471E59" w:rsidRDefault="001A7ABF" w:rsidP="00471E59">
      <w:pPr>
        <w:spacing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utvrđuje usklađenost iskolčenja s elaboratom o iskolčenju naftno-rudarskih objek</w:t>
      </w:r>
      <w:r w:rsidR="00471E59">
        <w:rPr>
          <w:rFonts w:ascii="Times New Roman" w:eastAsia="Times New Roman" w:hAnsi="Times New Roman" w:cs="Times New Roman"/>
          <w:color w:val="000000"/>
          <w:sz w:val="24"/>
          <w:szCs w:val="24"/>
          <w:lang w:eastAsia="hr-HR"/>
        </w:rPr>
        <w:t>a</w:t>
      </w:r>
      <w:r w:rsidRPr="00116718">
        <w:rPr>
          <w:rFonts w:ascii="Times New Roman" w:eastAsia="Times New Roman" w:hAnsi="Times New Roman" w:cs="Times New Roman"/>
          <w:color w:val="000000"/>
          <w:sz w:val="24"/>
          <w:szCs w:val="24"/>
          <w:lang w:eastAsia="hr-HR"/>
        </w:rPr>
        <w:t>ta i postrojenja i projektom odobrava početak izvođenja radova na naftno-rudarskim objektima i postrojenjima</w:t>
      </w:r>
      <w:r w:rsidRPr="00116718">
        <w:rPr>
          <w:rFonts w:ascii="Times New Roman" w:eastAsia="Times New Roman" w:hAnsi="Times New Roman" w:cs="Times New Roman"/>
          <w:color w:val="000000"/>
          <w:sz w:val="24"/>
          <w:szCs w:val="24"/>
          <w:lang w:eastAsia="hr-HR"/>
        </w:rPr>
        <w:br/>
        <w:t>– ocjenjuje usklađenost pregledanih izvedenih radova sa zahtjevima odnosno tehničkim rješenjima iz glavnog projekta, izvedbenog projekta, projekta izvedenog stanja, projekta uklanjanja naftno-rudarskih objekata i postrojenja i tehničkih propisa</w:t>
      </w:r>
      <w:r w:rsidRPr="00116718">
        <w:rPr>
          <w:rFonts w:ascii="Times New Roman" w:eastAsia="Times New Roman" w:hAnsi="Times New Roman" w:cs="Times New Roman"/>
          <w:color w:val="000000"/>
          <w:sz w:val="24"/>
          <w:szCs w:val="24"/>
          <w:lang w:eastAsia="hr-HR"/>
        </w:rPr>
        <w:br/>
        <w:t>– odobrava odnosno zabranjuje nastavak radova te odobrava odnosno određuje način otklanjanja utvrđenih neusklađenosti.</w:t>
      </w:r>
    </w:p>
    <w:p w14:paraId="3E99C162" w14:textId="4AB226A3" w:rsidR="001A7ABF" w:rsidRPr="00116718" w:rsidRDefault="001A7ABF" w:rsidP="00B8706F">
      <w:pPr>
        <w:spacing w:after="0" w:line="276" w:lineRule="auto"/>
        <w:rPr>
          <w:rFonts w:ascii="Times New Roman" w:eastAsia="Times New Roman" w:hAnsi="Times New Roman" w:cs="Times New Roman"/>
          <w:sz w:val="24"/>
          <w:szCs w:val="24"/>
          <w:lang w:eastAsia="hr-HR"/>
        </w:rPr>
      </w:pPr>
      <w:r w:rsidRPr="00116718">
        <w:rPr>
          <w:rFonts w:ascii="Times New Roman" w:eastAsia="Times New Roman" w:hAnsi="Times New Roman" w:cs="Times New Roman"/>
          <w:color w:val="000000"/>
          <w:sz w:val="24"/>
          <w:szCs w:val="24"/>
          <w:lang w:eastAsia="hr-HR"/>
        </w:rPr>
        <w:t xml:space="preserve">(4) </w:t>
      </w:r>
      <w:r w:rsidRPr="00116718">
        <w:rPr>
          <w:rFonts w:ascii="Times New Roman" w:hAnsi="Times New Roman" w:cs="Times New Roman"/>
          <w:color w:val="000000"/>
          <w:sz w:val="24"/>
          <w:szCs w:val="24"/>
        </w:rPr>
        <w:t>Revident i projektant te osoba koja provodi inspekcijski ili drugi nadzor prema posebnom propisu upisuju u dnevnik podatke o obavljenom pregledu i nalazu</w:t>
      </w:r>
      <w:r w:rsidRPr="00116718">
        <w:rPr>
          <w:rFonts w:ascii="Times New Roman" w:eastAsia="Times New Roman" w:hAnsi="Times New Roman" w:cs="Times New Roman"/>
          <w:color w:val="000000"/>
          <w:sz w:val="24"/>
          <w:szCs w:val="24"/>
          <w:lang w:eastAsia="hr-HR"/>
        </w:rPr>
        <w:t>.</w:t>
      </w:r>
    </w:p>
    <w:p w14:paraId="43EC515C" w14:textId="77777777" w:rsidR="00DC4E11" w:rsidRPr="00116718" w:rsidRDefault="00DC4E11" w:rsidP="00B8706F">
      <w:pPr>
        <w:spacing w:after="0" w:line="276" w:lineRule="auto"/>
        <w:jc w:val="center"/>
        <w:rPr>
          <w:rFonts w:ascii="Times New Roman" w:eastAsia="Times New Roman" w:hAnsi="Times New Roman" w:cs="Times New Roman"/>
          <w:color w:val="000000"/>
          <w:sz w:val="24"/>
          <w:szCs w:val="24"/>
          <w:lang w:eastAsia="hr-HR"/>
        </w:rPr>
      </w:pPr>
    </w:p>
    <w:p w14:paraId="5BFA1A9A" w14:textId="0318D05F" w:rsidR="00DC4E11" w:rsidRPr="00116718" w:rsidRDefault="00DC4E11" w:rsidP="00DC4E11">
      <w:pPr>
        <w:spacing w:after="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Članak 3</w:t>
      </w:r>
      <w:r w:rsidR="00471E59">
        <w:rPr>
          <w:rFonts w:ascii="Times New Roman" w:eastAsia="Times New Roman" w:hAnsi="Times New Roman" w:cs="Times New Roman"/>
          <w:b/>
          <w:color w:val="000000"/>
          <w:sz w:val="24"/>
          <w:szCs w:val="24"/>
          <w:lang w:eastAsia="hr-HR"/>
        </w:rPr>
        <w:t>9</w:t>
      </w:r>
      <w:r w:rsidRPr="00116718">
        <w:rPr>
          <w:rFonts w:ascii="Times New Roman" w:eastAsia="Times New Roman" w:hAnsi="Times New Roman" w:cs="Times New Roman"/>
          <w:b/>
          <w:color w:val="000000"/>
          <w:sz w:val="24"/>
          <w:szCs w:val="24"/>
          <w:lang w:eastAsia="hr-HR"/>
        </w:rPr>
        <w:t>.</w:t>
      </w:r>
    </w:p>
    <w:p w14:paraId="24DB5A2B" w14:textId="77777777" w:rsidR="00DC4E11" w:rsidRPr="00116718" w:rsidRDefault="00DC4E11" w:rsidP="00DC4E11">
      <w:pPr>
        <w:spacing w:after="0" w:line="276" w:lineRule="auto"/>
        <w:jc w:val="center"/>
        <w:rPr>
          <w:rFonts w:ascii="Times New Roman" w:eastAsia="Times New Roman" w:hAnsi="Times New Roman" w:cs="Times New Roman"/>
          <w:color w:val="000000"/>
          <w:sz w:val="24"/>
          <w:szCs w:val="24"/>
          <w:lang w:eastAsia="hr-HR"/>
        </w:rPr>
      </w:pPr>
    </w:p>
    <w:p w14:paraId="40F1F60E" w14:textId="1D795486" w:rsidR="00471E59" w:rsidRPr="00116718" w:rsidRDefault="00DC4E11" w:rsidP="00116718">
      <w:pPr>
        <w:spacing w:after="12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(1) Građevinski dnevnik se vodi u dva primjerka koji moraju biti identični. </w:t>
      </w:r>
    </w:p>
    <w:p w14:paraId="512020E4" w14:textId="6078C26A" w:rsidR="00DC4E11" w:rsidRPr="00116718" w:rsidRDefault="00DC4E11" w:rsidP="00116718">
      <w:pPr>
        <w:spacing w:after="0" w:line="276" w:lineRule="auto"/>
        <w:jc w:val="both"/>
        <w:rPr>
          <w:rFonts w:ascii="Times New Roman" w:eastAsia="Times New Roman" w:hAnsi="Times New Roman" w:cs="Times New Roman"/>
          <w:sz w:val="24"/>
          <w:szCs w:val="24"/>
          <w:lang w:eastAsia="hr-HR"/>
        </w:rPr>
      </w:pPr>
      <w:r w:rsidRPr="00116718">
        <w:rPr>
          <w:rFonts w:ascii="Times New Roman" w:eastAsia="Times New Roman" w:hAnsi="Times New Roman" w:cs="Times New Roman"/>
          <w:color w:val="000000"/>
          <w:sz w:val="24"/>
          <w:szCs w:val="24"/>
          <w:lang w:eastAsia="hr-HR"/>
        </w:rPr>
        <w:t xml:space="preserve">(2) Oblik i sadržaj prve i ostalih stranica građevinskog dnevnika prikazan je na obrascima koji su tiskani uz ovaj </w:t>
      </w:r>
      <w:r w:rsidR="00C278EC" w:rsidRPr="00116718">
        <w:rPr>
          <w:rFonts w:ascii="Times New Roman" w:eastAsia="Times New Roman" w:hAnsi="Times New Roman" w:cs="Times New Roman"/>
          <w:color w:val="000000"/>
          <w:sz w:val="24"/>
          <w:szCs w:val="24"/>
          <w:lang w:eastAsia="hr-HR"/>
        </w:rPr>
        <w:t>Pravilnik</w:t>
      </w:r>
      <w:r w:rsidRPr="00116718">
        <w:rPr>
          <w:rFonts w:ascii="Times New Roman" w:eastAsia="Times New Roman" w:hAnsi="Times New Roman" w:cs="Times New Roman"/>
          <w:color w:val="000000"/>
          <w:sz w:val="24"/>
          <w:szCs w:val="24"/>
          <w:lang w:eastAsia="hr-HR"/>
        </w:rPr>
        <w:t xml:space="preserve"> i čine njegov sastavni dio.</w:t>
      </w:r>
    </w:p>
    <w:p w14:paraId="2A6666AA" w14:textId="77777777" w:rsidR="00DC4E11" w:rsidRPr="00116718" w:rsidRDefault="00DC4E11" w:rsidP="00B8706F">
      <w:pPr>
        <w:spacing w:after="0" w:line="276" w:lineRule="auto"/>
        <w:jc w:val="center"/>
        <w:rPr>
          <w:rFonts w:ascii="Times New Roman" w:eastAsia="Times New Roman" w:hAnsi="Times New Roman" w:cs="Times New Roman"/>
          <w:b/>
          <w:color w:val="000000"/>
          <w:sz w:val="24"/>
          <w:szCs w:val="24"/>
          <w:lang w:eastAsia="hr-HR"/>
        </w:rPr>
      </w:pPr>
    </w:p>
    <w:p w14:paraId="2B9CA000" w14:textId="658C070C" w:rsidR="001A7ABF" w:rsidRPr="00116718" w:rsidRDefault="001A7ABF" w:rsidP="00B8706F">
      <w:pPr>
        <w:spacing w:after="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Članak</w:t>
      </w:r>
      <w:r w:rsidR="00471E59">
        <w:rPr>
          <w:rFonts w:ascii="Times New Roman" w:eastAsia="Times New Roman" w:hAnsi="Times New Roman" w:cs="Times New Roman"/>
          <w:b/>
          <w:color w:val="000000"/>
          <w:sz w:val="24"/>
          <w:szCs w:val="24"/>
          <w:lang w:eastAsia="hr-HR"/>
        </w:rPr>
        <w:t xml:space="preserve"> 40</w:t>
      </w:r>
      <w:r w:rsidRPr="00116718">
        <w:rPr>
          <w:rFonts w:ascii="Times New Roman" w:eastAsia="Times New Roman" w:hAnsi="Times New Roman" w:cs="Times New Roman"/>
          <w:b/>
          <w:color w:val="000000"/>
          <w:sz w:val="24"/>
          <w:szCs w:val="24"/>
          <w:lang w:eastAsia="hr-HR"/>
        </w:rPr>
        <w:t>.</w:t>
      </w:r>
    </w:p>
    <w:p w14:paraId="5119EF97" w14:textId="77777777" w:rsidR="00F24D61" w:rsidRPr="00116718" w:rsidRDefault="00F24D61" w:rsidP="00B8706F">
      <w:pPr>
        <w:spacing w:after="0" w:line="276" w:lineRule="auto"/>
        <w:jc w:val="center"/>
        <w:rPr>
          <w:rFonts w:ascii="Times New Roman" w:eastAsia="Times New Roman" w:hAnsi="Times New Roman" w:cs="Times New Roman"/>
          <w:b/>
          <w:color w:val="000000"/>
          <w:sz w:val="24"/>
          <w:szCs w:val="24"/>
          <w:lang w:eastAsia="hr-HR"/>
        </w:rPr>
      </w:pPr>
    </w:p>
    <w:p w14:paraId="181F5017" w14:textId="5FDDEBDC" w:rsidR="00DC4E11" w:rsidRPr="00116718" w:rsidRDefault="001A7ABF" w:rsidP="00471E59">
      <w:pPr>
        <w:spacing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(1) </w:t>
      </w:r>
      <w:r w:rsidR="0048663D" w:rsidRPr="00116718">
        <w:rPr>
          <w:rFonts w:ascii="Times New Roman" w:eastAsia="Times New Roman" w:hAnsi="Times New Roman" w:cs="Times New Roman"/>
          <w:color w:val="000000"/>
          <w:sz w:val="24"/>
          <w:szCs w:val="24"/>
          <w:lang w:eastAsia="hr-HR"/>
        </w:rPr>
        <w:t>Glavni inženjer gradilišta</w:t>
      </w:r>
      <w:r w:rsidRPr="00116718">
        <w:rPr>
          <w:rFonts w:ascii="Times New Roman" w:eastAsia="Times New Roman" w:hAnsi="Times New Roman" w:cs="Times New Roman"/>
          <w:color w:val="000000"/>
          <w:sz w:val="24"/>
          <w:szCs w:val="24"/>
          <w:lang w:eastAsia="hr-HR"/>
        </w:rPr>
        <w:t xml:space="preserve"> i glavni nadzorni inženjer odnosno nadzorni inženjer potpisom na svakoj stranici ovjeravaju točnost upisa u građevinski dnevnik.</w:t>
      </w:r>
    </w:p>
    <w:p w14:paraId="17305B65" w14:textId="77777777" w:rsidR="00DC4E11" w:rsidRPr="00116718" w:rsidRDefault="001A7ABF" w:rsidP="00471E59">
      <w:pPr>
        <w:spacing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(2) Glavni nadzorni odnosno nadzorni inženjer uzima i pohranjuje primjerak svake ovjerene stranice građevinskog dnevnika odmah po ovjeri.</w:t>
      </w:r>
    </w:p>
    <w:p w14:paraId="643FA71A" w14:textId="24B5B555" w:rsidR="00DC4E11" w:rsidRPr="00116718" w:rsidRDefault="001A7ABF" w:rsidP="00471E59">
      <w:pPr>
        <w:spacing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(3) Upis u građevinski dnevnik ne smije se brisati, a precrtani i ispravljeni upis mora biti čitljiv i ovjeren potpisima osoba iz stavka 1. ovog</w:t>
      </w:r>
      <w:r w:rsidR="00471E59">
        <w:rPr>
          <w:rFonts w:ascii="Times New Roman" w:eastAsia="Times New Roman" w:hAnsi="Times New Roman" w:cs="Times New Roman"/>
          <w:color w:val="000000"/>
          <w:sz w:val="24"/>
          <w:szCs w:val="24"/>
          <w:lang w:eastAsia="hr-HR"/>
        </w:rPr>
        <w:t>a</w:t>
      </w:r>
      <w:r w:rsidRPr="00116718">
        <w:rPr>
          <w:rFonts w:ascii="Times New Roman" w:eastAsia="Times New Roman" w:hAnsi="Times New Roman" w:cs="Times New Roman"/>
          <w:color w:val="000000"/>
          <w:sz w:val="24"/>
          <w:szCs w:val="24"/>
          <w:lang w:eastAsia="hr-HR"/>
        </w:rPr>
        <w:t xml:space="preserve"> članka.</w:t>
      </w:r>
    </w:p>
    <w:p w14:paraId="39FA421F" w14:textId="775F8599" w:rsidR="00DC4E11" w:rsidRPr="00116718" w:rsidRDefault="001A7ABF" w:rsidP="00471E59">
      <w:pPr>
        <w:spacing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(4) Nadzorni inženjer daje primjerak završenog zasebnog građevinskog dnevnika glavnom nadzornom inženjeru radi sastavljanja građevinskog dnevnika za </w:t>
      </w:r>
      <w:r w:rsidR="00C574EA" w:rsidRPr="00116718">
        <w:rPr>
          <w:rFonts w:ascii="Times New Roman" w:eastAsia="Times New Roman" w:hAnsi="Times New Roman" w:cs="Times New Roman"/>
          <w:color w:val="000000"/>
          <w:sz w:val="24"/>
          <w:szCs w:val="24"/>
          <w:lang w:eastAsia="hr-HR"/>
        </w:rPr>
        <w:t>naftno-rudarske</w:t>
      </w:r>
      <w:r w:rsidRPr="00116718">
        <w:rPr>
          <w:rFonts w:ascii="Times New Roman" w:eastAsia="Times New Roman" w:hAnsi="Times New Roman" w:cs="Times New Roman"/>
          <w:color w:val="000000"/>
          <w:sz w:val="24"/>
          <w:szCs w:val="24"/>
          <w:lang w:eastAsia="hr-HR"/>
        </w:rPr>
        <w:t xml:space="preserve"> objekte i postrojenja u cjelini.</w:t>
      </w:r>
    </w:p>
    <w:p w14:paraId="11101A04" w14:textId="77777777" w:rsidR="00DC4E11" w:rsidRPr="00116718" w:rsidRDefault="001A7ABF" w:rsidP="00471E59">
      <w:pPr>
        <w:spacing w:after="12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(5) Glavni nadzorni odnosno nadzorni inženjer po završetku gradnje daje investitoru na trajno čuvanje primjerak uvezanog građevinskog dnevnika.</w:t>
      </w:r>
    </w:p>
    <w:p w14:paraId="51FFFB70" w14:textId="5FAE4105" w:rsidR="000F6119" w:rsidRPr="00116718" w:rsidRDefault="001A7ABF" w:rsidP="000F6119">
      <w:pPr>
        <w:spacing w:after="0" w:line="276" w:lineRule="auto"/>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(6) Građevinski dnevnik mora biti uvezan tako da nije moguća zamjena sastavnih dijelova.</w:t>
      </w:r>
    </w:p>
    <w:p w14:paraId="3B013E73" w14:textId="77777777" w:rsidR="0048663D" w:rsidRPr="00116718" w:rsidRDefault="0048663D" w:rsidP="000F6119">
      <w:pPr>
        <w:spacing w:after="0" w:line="276" w:lineRule="auto"/>
        <w:rPr>
          <w:rFonts w:ascii="Times New Roman" w:eastAsia="Times New Roman" w:hAnsi="Times New Roman" w:cs="Times New Roman"/>
          <w:color w:val="000000"/>
          <w:sz w:val="24"/>
          <w:szCs w:val="24"/>
          <w:lang w:eastAsia="hr-HR"/>
        </w:rPr>
      </w:pPr>
    </w:p>
    <w:p w14:paraId="1F2395FF" w14:textId="537882BE" w:rsidR="006B06EB" w:rsidRPr="00171AAD" w:rsidRDefault="00163C44" w:rsidP="00163C44">
      <w:pPr>
        <w:pStyle w:val="Heading2"/>
        <w:jc w:val="center"/>
        <w:rPr>
          <w:rFonts w:ascii="Times New Roman" w:eastAsia="Times New Roman" w:hAnsi="Times New Roman" w:cs="Times New Roman"/>
          <w:b/>
          <w:color w:val="auto"/>
          <w:sz w:val="28"/>
          <w:szCs w:val="28"/>
          <w:lang w:eastAsia="hr-HR"/>
        </w:rPr>
      </w:pPr>
      <w:bookmarkStart w:id="18" w:name="_Toc518307677"/>
      <w:r w:rsidRPr="00171AAD">
        <w:rPr>
          <w:rFonts w:ascii="Times New Roman" w:eastAsia="Times New Roman" w:hAnsi="Times New Roman" w:cs="Times New Roman"/>
          <w:b/>
          <w:color w:val="auto"/>
          <w:sz w:val="28"/>
          <w:szCs w:val="28"/>
          <w:lang w:eastAsia="hr-HR"/>
        </w:rPr>
        <w:t>POGLAVLJE IV</w:t>
      </w:r>
      <w:r w:rsidR="00471E59">
        <w:rPr>
          <w:rFonts w:ascii="Times New Roman" w:eastAsia="Times New Roman" w:hAnsi="Times New Roman" w:cs="Times New Roman"/>
          <w:b/>
          <w:color w:val="auto"/>
          <w:sz w:val="28"/>
          <w:szCs w:val="28"/>
          <w:lang w:eastAsia="hr-HR"/>
        </w:rPr>
        <w:t>.</w:t>
      </w:r>
      <w:bookmarkEnd w:id="18"/>
    </w:p>
    <w:p w14:paraId="3CCAE719" w14:textId="6909D4BC" w:rsidR="000F6119" w:rsidRPr="00171AAD" w:rsidRDefault="00163C44" w:rsidP="00163C44">
      <w:pPr>
        <w:pStyle w:val="Heading2"/>
        <w:jc w:val="center"/>
        <w:rPr>
          <w:rFonts w:ascii="Times New Roman" w:eastAsia="Times New Roman" w:hAnsi="Times New Roman" w:cs="Times New Roman"/>
          <w:b/>
          <w:color w:val="auto"/>
          <w:sz w:val="28"/>
          <w:szCs w:val="28"/>
          <w:lang w:eastAsia="hr-HR"/>
        </w:rPr>
      </w:pPr>
      <w:bookmarkStart w:id="19" w:name="_Toc518307678"/>
      <w:r w:rsidRPr="00171AAD">
        <w:rPr>
          <w:rFonts w:ascii="Times New Roman" w:eastAsia="Times New Roman" w:hAnsi="Times New Roman" w:cs="Times New Roman"/>
          <w:b/>
          <w:color w:val="auto"/>
          <w:sz w:val="28"/>
          <w:szCs w:val="28"/>
          <w:lang w:eastAsia="hr-HR"/>
        </w:rPr>
        <w:t>OBAVLJANJE TEHNIČKOG PREGLEDA NAFTNO-RUDARSKIH OBJEKATA I POSTROJENJA</w:t>
      </w:r>
      <w:bookmarkEnd w:id="19"/>
    </w:p>
    <w:p w14:paraId="33DE4866" w14:textId="77777777" w:rsidR="00163C44" w:rsidRPr="00171AAD" w:rsidRDefault="00163C44" w:rsidP="00B8706F">
      <w:pPr>
        <w:spacing w:after="225" w:line="276" w:lineRule="auto"/>
        <w:jc w:val="center"/>
        <w:textAlignment w:val="baseline"/>
        <w:rPr>
          <w:rFonts w:ascii="Times New Roman" w:eastAsia="Times New Roman" w:hAnsi="Times New Roman" w:cs="Times New Roman"/>
          <w:color w:val="000000"/>
          <w:sz w:val="24"/>
          <w:szCs w:val="24"/>
          <w:lang w:eastAsia="hr-HR"/>
        </w:rPr>
      </w:pPr>
    </w:p>
    <w:p w14:paraId="4F107D1A" w14:textId="47F7329F" w:rsidR="000F6119" w:rsidRPr="00116718" w:rsidRDefault="000F6119" w:rsidP="002435AB">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lastRenderedPageBreak/>
        <w:t xml:space="preserve">Članak </w:t>
      </w:r>
      <w:r w:rsidR="00851B46" w:rsidRPr="00116718">
        <w:rPr>
          <w:rFonts w:ascii="Times New Roman" w:eastAsia="Times New Roman" w:hAnsi="Times New Roman" w:cs="Times New Roman"/>
          <w:b/>
          <w:color w:val="000000"/>
          <w:sz w:val="24"/>
          <w:szCs w:val="24"/>
          <w:lang w:eastAsia="hr-HR"/>
        </w:rPr>
        <w:t>4</w:t>
      </w:r>
      <w:r w:rsidR="00471E59">
        <w:rPr>
          <w:rFonts w:ascii="Times New Roman" w:eastAsia="Times New Roman" w:hAnsi="Times New Roman" w:cs="Times New Roman"/>
          <w:b/>
          <w:color w:val="000000"/>
          <w:sz w:val="24"/>
          <w:szCs w:val="24"/>
          <w:lang w:eastAsia="hr-HR"/>
        </w:rPr>
        <w:t>1</w:t>
      </w:r>
      <w:r w:rsidRPr="00116718">
        <w:rPr>
          <w:rFonts w:ascii="Times New Roman" w:eastAsia="Times New Roman" w:hAnsi="Times New Roman" w:cs="Times New Roman"/>
          <w:b/>
          <w:color w:val="000000"/>
          <w:sz w:val="24"/>
          <w:szCs w:val="24"/>
          <w:lang w:eastAsia="hr-HR"/>
        </w:rPr>
        <w:t>.</w:t>
      </w:r>
    </w:p>
    <w:p w14:paraId="68E035CE" w14:textId="77777777" w:rsidR="00CC7387" w:rsidRDefault="000F6119" w:rsidP="00CC7387">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(1) Tehnički pregled naftno-rudarskih objekata i postrojenja obavlja povjerenstvo koje zaključkom osniva </w:t>
      </w:r>
      <w:r w:rsidR="002F14F7" w:rsidRPr="00116718">
        <w:rPr>
          <w:rFonts w:ascii="Times New Roman" w:eastAsia="Times New Roman" w:hAnsi="Times New Roman" w:cs="Times New Roman"/>
          <w:color w:val="000000"/>
          <w:sz w:val="24"/>
          <w:szCs w:val="24"/>
          <w:lang w:eastAsia="hr-HR"/>
        </w:rPr>
        <w:t>Ministarstvo</w:t>
      </w:r>
      <w:r w:rsidR="0048663D" w:rsidRPr="00116718">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u skladu s odredbama članka 170. Zakona.</w:t>
      </w:r>
    </w:p>
    <w:p w14:paraId="05136453" w14:textId="0EEFA26C" w:rsidR="00CC7387" w:rsidRDefault="000F6119" w:rsidP="00CC7387">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hAnsi="Times New Roman" w:cs="Times New Roman"/>
          <w:sz w:val="24"/>
          <w:szCs w:val="24"/>
        </w:rPr>
        <w:t xml:space="preserve">(2) </w:t>
      </w:r>
      <w:r w:rsidR="002F14F7" w:rsidRPr="00116718">
        <w:rPr>
          <w:rFonts w:ascii="Times New Roman" w:hAnsi="Times New Roman" w:cs="Times New Roman"/>
          <w:sz w:val="24"/>
          <w:szCs w:val="24"/>
        </w:rPr>
        <w:t>Ministarstvo</w:t>
      </w:r>
      <w:r w:rsidRPr="00116718">
        <w:rPr>
          <w:rFonts w:ascii="Times New Roman" w:hAnsi="Times New Roman" w:cs="Times New Roman"/>
          <w:sz w:val="24"/>
          <w:szCs w:val="24"/>
        </w:rPr>
        <w:t xml:space="preserve"> imenuje predsjednika povjerenstva </w:t>
      </w:r>
      <w:r w:rsidR="00B55655">
        <w:rPr>
          <w:rFonts w:ascii="Times New Roman" w:hAnsi="Times New Roman" w:cs="Times New Roman"/>
          <w:sz w:val="24"/>
          <w:szCs w:val="24"/>
        </w:rPr>
        <w:t xml:space="preserve">te </w:t>
      </w:r>
      <w:r w:rsidRPr="00116718">
        <w:rPr>
          <w:rFonts w:ascii="Times New Roman" w:hAnsi="Times New Roman" w:cs="Times New Roman"/>
          <w:sz w:val="24"/>
          <w:szCs w:val="24"/>
        </w:rPr>
        <w:t xml:space="preserve">određuje </w:t>
      </w:r>
      <w:r w:rsidR="00B55655">
        <w:rPr>
          <w:rFonts w:ascii="Times New Roman" w:hAnsi="Times New Roman" w:cs="Times New Roman"/>
          <w:sz w:val="24"/>
          <w:szCs w:val="24"/>
        </w:rPr>
        <w:t xml:space="preserve">članove </w:t>
      </w:r>
      <w:r w:rsidR="001222AC">
        <w:rPr>
          <w:rFonts w:ascii="Times New Roman" w:hAnsi="Times New Roman" w:cs="Times New Roman"/>
          <w:sz w:val="24"/>
          <w:szCs w:val="24"/>
        </w:rPr>
        <w:t>povjerenstva.</w:t>
      </w:r>
    </w:p>
    <w:p w14:paraId="1D844134" w14:textId="42D26E31" w:rsidR="00CC7387" w:rsidRDefault="000F6119" w:rsidP="00CC7387">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hAnsi="Times New Roman" w:cs="Times New Roman"/>
          <w:sz w:val="24"/>
          <w:szCs w:val="24"/>
        </w:rPr>
        <w:t>(3) Predsjednik i članovi povjerenstva su stručni djelatnici i predstavnici tijela i osoba koji su izdali potvrde iz članka 158. Zakona, predstavnici drugih tijela državne uprave i pravnih osoba s javnim ovlastima te neovisni stručnjaci koje odredi osnivač povjerenstva.</w:t>
      </w:r>
    </w:p>
    <w:p w14:paraId="0A3767DF" w14:textId="1DDA2984" w:rsidR="000F6119" w:rsidRPr="00116718" w:rsidRDefault="000F6119" w:rsidP="00CC7387">
      <w:pPr>
        <w:spacing w:after="120" w:line="276" w:lineRule="auto"/>
        <w:jc w:val="both"/>
        <w:textAlignment w:val="baseline"/>
        <w:rPr>
          <w:rFonts w:ascii="Times New Roman" w:eastAsia="Times New Roman" w:hAnsi="Times New Roman" w:cs="Times New Roman"/>
          <w:color w:val="000000"/>
          <w:sz w:val="24"/>
          <w:szCs w:val="24"/>
          <w:highlight w:val="green"/>
          <w:lang w:eastAsia="hr-HR"/>
        </w:rPr>
      </w:pPr>
      <w:r w:rsidRPr="00116718">
        <w:rPr>
          <w:rFonts w:ascii="Times New Roman" w:hAnsi="Times New Roman" w:cs="Times New Roman"/>
          <w:sz w:val="24"/>
          <w:szCs w:val="24"/>
        </w:rPr>
        <w:t>(4) Tijela i osobe iz stavka 3. ovoga članka dužni su osigurati sudjelovanje svog predstavnika u radu povjerenstva</w:t>
      </w:r>
      <w:r w:rsidR="001222AC">
        <w:rPr>
          <w:rFonts w:ascii="Times New Roman" w:hAnsi="Times New Roman" w:cs="Times New Roman"/>
          <w:sz w:val="24"/>
          <w:szCs w:val="24"/>
        </w:rPr>
        <w:t>.</w:t>
      </w:r>
    </w:p>
    <w:p w14:paraId="0B8275E1" w14:textId="77777777" w:rsidR="00CC7387" w:rsidRDefault="000F6119" w:rsidP="00CC7387">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(5) Član povjerenstva ne može biti osoba koja je sudjelovala u projektiranju, stručnom nadzoru ili građenju naftno-rudarskih objekata i postrojenja za koje</w:t>
      </w:r>
      <w:r w:rsidR="00CC7387">
        <w:rPr>
          <w:rFonts w:ascii="Times New Roman" w:eastAsia="Times New Roman" w:hAnsi="Times New Roman" w:cs="Times New Roman"/>
          <w:color w:val="000000"/>
          <w:sz w:val="24"/>
          <w:szCs w:val="24"/>
          <w:lang w:eastAsia="hr-HR"/>
        </w:rPr>
        <w:t xml:space="preserve"> je zatražena uporabna dozvola.</w:t>
      </w:r>
    </w:p>
    <w:p w14:paraId="311F94AB" w14:textId="77777777" w:rsidR="00CC7387" w:rsidRDefault="000F6119" w:rsidP="00CC7387">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hAnsi="Times New Roman" w:cs="Times New Roman"/>
          <w:sz w:val="24"/>
          <w:szCs w:val="24"/>
        </w:rPr>
        <w:t xml:space="preserve">(6) </w:t>
      </w:r>
      <w:r w:rsidR="002F14F7" w:rsidRPr="00116718">
        <w:rPr>
          <w:rFonts w:ascii="Times New Roman" w:hAnsi="Times New Roman" w:cs="Times New Roman"/>
          <w:sz w:val="24"/>
          <w:szCs w:val="24"/>
        </w:rPr>
        <w:t>Ministarstvo</w:t>
      </w:r>
      <w:r w:rsidRPr="00116718">
        <w:rPr>
          <w:rFonts w:ascii="Times New Roman" w:hAnsi="Times New Roman" w:cs="Times New Roman"/>
          <w:sz w:val="24"/>
          <w:szCs w:val="24"/>
        </w:rPr>
        <w:t xml:space="preserve"> je dužno u roku od 30 dana od dana primitka urednog zahtjeva za izdavanje uporabne dozvole obaviti tehnički pregled naftno-rudarskih objekata i postrojenja.</w:t>
      </w:r>
    </w:p>
    <w:p w14:paraId="05BAABF8" w14:textId="23972A08" w:rsidR="000F6119" w:rsidRDefault="000F6119" w:rsidP="008C05D2">
      <w:pPr>
        <w:spacing w:after="240" w:line="276" w:lineRule="auto"/>
        <w:jc w:val="both"/>
        <w:textAlignment w:val="baseline"/>
        <w:rPr>
          <w:rFonts w:ascii="Times New Roman" w:hAnsi="Times New Roman" w:cs="Times New Roman"/>
          <w:sz w:val="24"/>
          <w:szCs w:val="24"/>
        </w:rPr>
      </w:pPr>
      <w:r w:rsidRPr="00116718">
        <w:rPr>
          <w:rFonts w:ascii="Times New Roman" w:hAnsi="Times New Roman" w:cs="Times New Roman"/>
          <w:sz w:val="24"/>
          <w:szCs w:val="24"/>
        </w:rPr>
        <w:t xml:space="preserve">(7) U slučaju nepotpunog zahtjeva </w:t>
      </w:r>
      <w:r w:rsidR="002F14F7" w:rsidRPr="00116718">
        <w:rPr>
          <w:rFonts w:ascii="Times New Roman" w:hAnsi="Times New Roman" w:cs="Times New Roman"/>
          <w:sz w:val="24"/>
          <w:szCs w:val="24"/>
        </w:rPr>
        <w:t>Ministarstvo</w:t>
      </w:r>
      <w:r w:rsidRPr="00116718">
        <w:rPr>
          <w:rFonts w:ascii="Times New Roman" w:hAnsi="Times New Roman" w:cs="Times New Roman"/>
          <w:sz w:val="24"/>
          <w:szCs w:val="24"/>
        </w:rPr>
        <w:t xml:space="preserve"> je dužno u roku od 30 dana od primitka zahtjeva zatražiti dopunu.</w:t>
      </w:r>
    </w:p>
    <w:p w14:paraId="6564039C" w14:textId="715DE0BD" w:rsidR="000F6119" w:rsidRPr="00116718" w:rsidRDefault="000F6119" w:rsidP="008C05D2">
      <w:pPr>
        <w:spacing w:after="240" w:line="276" w:lineRule="auto"/>
        <w:jc w:val="center"/>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851B46" w:rsidRPr="00116718">
        <w:rPr>
          <w:rFonts w:ascii="Times New Roman" w:eastAsia="Times New Roman" w:hAnsi="Times New Roman" w:cs="Times New Roman"/>
          <w:b/>
          <w:color w:val="000000"/>
          <w:sz w:val="24"/>
          <w:szCs w:val="24"/>
          <w:lang w:eastAsia="hr-HR"/>
        </w:rPr>
        <w:t>4</w:t>
      </w:r>
      <w:r w:rsidR="008C05D2">
        <w:rPr>
          <w:rFonts w:ascii="Times New Roman" w:eastAsia="Times New Roman" w:hAnsi="Times New Roman" w:cs="Times New Roman"/>
          <w:b/>
          <w:color w:val="000000"/>
          <w:sz w:val="24"/>
          <w:szCs w:val="24"/>
          <w:lang w:eastAsia="hr-HR"/>
        </w:rPr>
        <w:t>2</w:t>
      </w:r>
      <w:r w:rsidRPr="00116718">
        <w:rPr>
          <w:rFonts w:ascii="Times New Roman" w:eastAsia="Times New Roman" w:hAnsi="Times New Roman" w:cs="Times New Roman"/>
          <w:color w:val="000000"/>
          <w:sz w:val="24"/>
          <w:szCs w:val="24"/>
          <w:lang w:eastAsia="hr-HR"/>
        </w:rPr>
        <w:t>.</w:t>
      </w:r>
    </w:p>
    <w:p w14:paraId="1B0A0DEA" w14:textId="77777777" w:rsidR="008C05D2" w:rsidRDefault="000F6119" w:rsidP="008C05D2">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(1) Glavni projektant, odnosno projektant dijela glavnog projekta građenja naftno-rudarskih objekata i postrojenja dužan je na tehničkom pregledu dati pisano mišljenje o usklađenosti izgrađenih naftno-rudarskih objek</w:t>
      </w:r>
      <w:r w:rsidR="008C05D2">
        <w:rPr>
          <w:rFonts w:ascii="Times New Roman" w:eastAsia="Times New Roman" w:hAnsi="Times New Roman" w:cs="Times New Roman"/>
          <w:color w:val="000000"/>
          <w:sz w:val="24"/>
          <w:szCs w:val="24"/>
          <w:lang w:eastAsia="hr-HR"/>
        </w:rPr>
        <w:t>a</w:t>
      </w:r>
      <w:r w:rsidRPr="00116718">
        <w:rPr>
          <w:rFonts w:ascii="Times New Roman" w:eastAsia="Times New Roman" w:hAnsi="Times New Roman" w:cs="Times New Roman"/>
          <w:color w:val="000000"/>
          <w:sz w:val="24"/>
          <w:szCs w:val="24"/>
          <w:lang w:eastAsia="hr-HR"/>
        </w:rPr>
        <w:t>ta i postrojenja ili njihovih dijelova, s glavnim projektom koji je sa</w:t>
      </w:r>
      <w:r w:rsidR="008C05D2">
        <w:rPr>
          <w:rFonts w:ascii="Times New Roman" w:eastAsia="Times New Roman" w:hAnsi="Times New Roman" w:cs="Times New Roman"/>
          <w:color w:val="000000"/>
          <w:sz w:val="24"/>
          <w:szCs w:val="24"/>
          <w:lang w:eastAsia="hr-HR"/>
        </w:rPr>
        <w:t>stavni dio građevinske dozvole.</w:t>
      </w:r>
    </w:p>
    <w:p w14:paraId="0B96873C" w14:textId="6BC4838D" w:rsidR="000F6119" w:rsidRPr="00116718" w:rsidRDefault="000F6119" w:rsidP="008C05D2">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(2) Ako koji od sudionika u gradnji naftno-rudarskih objekata i postrojenja ne pristupi tehničkom pregledu, predsjednik povjerenstva može odgoditi obavljanje tehničkog pregleda ili odrediti provedbu onih radnji koje se po prirodi stvari mogu provoditi bez prisutnosti tog sudionika.</w:t>
      </w:r>
    </w:p>
    <w:p w14:paraId="6E270811" w14:textId="3C28A436" w:rsidR="00EC0FEE" w:rsidRPr="00116718" w:rsidRDefault="000F6119" w:rsidP="00EB0B68">
      <w:pPr>
        <w:spacing w:after="24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(3) U slučaju iz stavka 2. ovoga članka, ako to priroda stvari dopušta, predsjednik povjerenstva može odlučiti da je za provedbu tehničkog pregleda, umjesto sudjelovanja određenog sudionika u gradnji, dos</w:t>
      </w:r>
      <w:r w:rsidR="008C05D2">
        <w:rPr>
          <w:rFonts w:ascii="Times New Roman" w:eastAsia="Times New Roman" w:hAnsi="Times New Roman" w:cs="Times New Roman"/>
          <w:color w:val="000000"/>
          <w:sz w:val="24"/>
          <w:szCs w:val="24"/>
          <w:lang w:eastAsia="hr-HR"/>
        </w:rPr>
        <w:t>tatno njegovo pisano mišljenje.</w:t>
      </w:r>
    </w:p>
    <w:p w14:paraId="0B34076B" w14:textId="3983B0D7" w:rsidR="00ED6692" w:rsidRPr="00116718" w:rsidRDefault="000F6119" w:rsidP="008C05D2">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851B46" w:rsidRPr="00116718">
        <w:rPr>
          <w:rFonts w:ascii="Times New Roman" w:eastAsia="Times New Roman" w:hAnsi="Times New Roman" w:cs="Times New Roman"/>
          <w:b/>
          <w:color w:val="000000"/>
          <w:sz w:val="24"/>
          <w:szCs w:val="24"/>
          <w:lang w:eastAsia="hr-HR"/>
        </w:rPr>
        <w:t>4</w:t>
      </w:r>
      <w:r w:rsidR="00EB0B68">
        <w:rPr>
          <w:rFonts w:ascii="Times New Roman" w:eastAsia="Times New Roman" w:hAnsi="Times New Roman" w:cs="Times New Roman"/>
          <w:b/>
          <w:color w:val="000000"/>
          <w:sz w:val="24"/>
          <w:szCs w:val="24"/>
          <w:lang w:eastAsia="hr-HR"/>
        </w:rPr>
        <w:t>3</w:t>
      </w:r>
      <w:r w:rsidRPr="00116718">
        <w:rPr>
          <w:rFonts w:ascii="Times New Roman" w:eastAsia="Times New Roman" w:hAnsi="Times New Roman" w:cs="Times New Roman"/>
          <w:b/>
          <w:color w:val="000000"/>
          <w:sz w:val="24"/>
          <w:szCs w:val="24"/>
          <w:lang w:eastAsia="hr-HR"/>
        </w:rPr>
        <w:t>.</w:t>
      </w:r>
    </w:p>
    <w:p w14:paraId="099AA3AB" w14:textId="77777777" w:rsidR="00EB0B68" w:rsidRDefault="000F6119" w:rsidP="00EB0B68">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(1) Tijekom provedbe tehničkog pregleda i utvrđivanja </w:t>
      </w:r>
      <w:r w:rsidR="00851B46" w:rsidRPr="00116718">
        <w:rPr>
          <w:rFonts w:ascii="Times New Roman" w:eastAsia="Times New Roman" w:hAnsi="Times New Roman" w:cs="Times New Roman"/>
          <w:color w:val="000000"/>
          <w:sz w:val="24"/>
          <w:szCs w:val="24"/>
          <w:lang w:eastAsia="hr-HR"/>
        </w:rPr>
        <w:t>jesu</w:t>
      </w:r>
      <w:r w:rsidRPr="00116718">
        <w:rPr>
          <w:rFonts w:ascii="Times New Roman" w:eastAsia="Times New Roman" w:hAnsi="Times New Roman" w:cs="Times New Roman"/>
          <w:color w:val="000000"/>
          <w:sz w:val="24"/>
          <w:szCs w:val="24"/>
          <w:lang w:eastAsia="hr-HR"/>
        </w:rPr>
        <w:t xml:space="preserve"> li naftno-rudarski objekti i postrojenja izgrađen</w:t>
      </w:r>
      <w:r w:rsidR="00851B46" w:rsidRPr="00116718">
        <w:rPr>
          <w:rFonts w:ascii="Times New Roman" w:eastAsia="Times New Roman" w:hAnsi="Times New Roman" w:cs="Times New Roman"/>
          <w:color w:val="000000"/>
          <w:sz w:val="24"/>
          <w:szCs w:val="24"/>
          <w:lang w:eastAsia="hr-HR"/>
        </w:rPr>
        <w:t>i</w:t>
      </w:r>
      <w:r w:rsidRPr="00116718">
        <w:rPr>
          <w:rFonts w:ascii="Times New Roman" w:eastAsia="Times New Roman" w:hAnsi="Times New Roman" w:cs="Times New Roman"/>
          <w:color w:val="000000"/>
          <w:sz w:val="24"/>
          <w:szCs w:val="24"/>
          <w:lang w:eastAsia="hr-HR"/>
        </w:rPr>
        <w:t xml:space="preserve"> u skladu s građevinskom dozvolom</w:t>
      </w:r>
      <w:r w:rsidR="00851B46" w:rsidRPr="00116718">
        <w:rPr>
          <w:rFonts w:ascii="Times New Roman" w:eastAsia="Times New Roman" w:hAnsi="Times New Roman" w:cs="Times New Roman"/>
          <w:color w:val="000000"/>
          <w:sz w:val="24"/>
          <w:szCs w:val="24"/>
          <w:lang w:eastAsia="hr-HR"/>
        </w:rPr>
        <w:t>,</w:t>
      </w:r>
      <w:r w:rsidRPr="00116718">
        <w:rPr>
          <w:rFonts w:ascii="Times New Roman" w:eastAsia="Times New Roman" w:hAnsi="Times New Roman" w:cs="Times New Roman"/>
          <w:color w:val="000000"/>
          <w:sz w:val="24"/>
          <w:szCs w:val="24"/>
          <w:lang w:eastAsia="hr-HR"/>
        </w:rPr>
        <w:t xml:space="preserve"> povjerenstvo obavlja očevid na naftno-rudarskim objektima i postrojenjima za koje je zatražena uporabna dozvola, te uvid u dokumentaciju koja se prilaže uz zahtjev za izdavanje uporabne dozvole, kao i dokumentaciju koju je sukladno Zakonu, investitor dužan dati na uvid povjerenstvu.</w:t>
      </w:r>
    </w:p>
    <w:p w14:paraId="1145E107" w14:textId="0C23FD74"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(2) </w:t>
      </w:r>
      <w:r w:rsidR="00851B46" w:rsidRPr="00116718">
        <w:rPr>
          <w:rFonts w:ascii="Times New Roman" w:eastAsia="Times New Roman" w:hAnsi="Times New Roman" w:cs="Times New Roman"/>
          <w:color w:val="000000"/>
          <w:sz w:val="24"/>
          <w:szCs w:val="24"/>
          <w:lang w:eastAsia="hr-HR"/>
        </w:rPr>
        <w:t>Predsjednik povjerenstva vodi te</w:t>
      </w:r>
      <w:r w:rsidRPr="00116718">
        <w:rPr>
          <w:rFonts w:ascii="Times New Roman" w:eastAsia="Times New Roman" w:hAnsi="Times New Roman" w:cs="Times New Roman"/>
          <w:color w:val="000000"/>
          <w:sz w:val="24"/>
          <w:szCs w:val="24"/>
          <w:lang w:eastAsia="hr-HR"/>
        </w:rPr>
        <w:t xml:space="preserve">hnički pregled </w:t>
      </w:r>
      <w:r w:rsidR="00851B46" w:rsidRPr="00116718">
        <w:rPr>
          <w:rFonts w:ascii="Times New Roman" w:eastAsia="Times New Roman" w:hAnsi="Times New Roman" w:cs="Times New Roman"/>
          <w:color w:val="000000"/>
          <w:sz w:val="24"/>
          <w:szCs w:val="24"/>
          <w:lang w:eastAsia="hr-HR"/>
        </w:rPr>
        <w:t xml:space="preserve">i upravlja </w:t>
      </w:r>
      <w:r w:rsidRPr="00116718">
        <w:rPr>
          <w:rFonts w:ascii="Times New Roman" w:eastAsia="Times New Roman" w:hAnsi="Times New Roman" w:cs="Times New Roman"/>
          <w:color w:val="000000"/>
          <w:sz w:val="24"/>
          <w:szCs w:val="24"/>
          <w:lang w:eastAsia="hr-HR"/>
        </w:rPr>
        <w:t>radom povjerenstva.</w:t>
      </w:r>
    </w:p>
    <w:p w14:paraId="40D6723B" w14:textId="77777777" w:rsidR="000F6119" w:rsidRPr="00116718" w:rsidRDefault="000F6119" w:rsidP="00EB0B68">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(3) Pojedine radnje najkasnije na dan tehničkog pregleda mogu obaviti i pojedine stručne osobe koje nisu članovi povjerenstva, odnosno predstavnici ustanova i trgovačkih društava koja su u </w:t>
      </w:r>
      <w:r w:rsidRPr="00116718">
        <w:rPr>
          <w:rFonts w:ascii="Times New Roman" w:eastAsia="Times New Roman" w:hAnsi="Times New Roman" w:cs="Times New Roman"/>
          <w:color w:val="000000"/>
          <w:sz w:val="24"/>
          <w:szCs w:val="24"/>
          <w:lang w:eastAsia="hr-HR"/>
        </w:rPr>
        <w:lastRenderedPageBreak/>
        <w:t>tijeku izgradnje naftno-rudarskih objekata i postrojenja provodila neposredan nadzor u pogledu pridržavanja posebnih uvjeta građenja.</w:t>
      </w:r>
    </w:p>
    <w:p w14:paraId="03C8E268" w14:textId="5BBEFA58" w:rsidR="00EC0FEE" w:rsidRPr="00116718" w:rsidRDefault="000F6119" w:rsidP="00EB0B68">
      <w:pPr>
        <w:spacing w:after="24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(4) Po provedbi radnji iz stavka 1. ovoga članka članovi povjerenstva daju pisano mišljenje o tome </w:t>
      </w:r>
      <w:r w:rsidR="00851B46" w:rsidRPr="00116718">
        <w:rPr>
          <w:rFonts w:ascii="Times New Roman" w:eastAsia="Times New Roman" w:hAnsi="Times New Roman" w:cs="Times New Roman"/>
          <w:color w:val="000000"/>
          <w:sz w:val="24"/>
          <w:szCs w:val="24"/>
          <w:lang w:eastAsia="hr-HR"/>
        </w:rPr>
        <w:t>jesu</w:t>
      </w:r>
      <w:r w:rsidRPr="00116718">
        <w:rPr>
          <w:rFonts w:ascii="Times New Roman" w:eastAsia="Times New Roman" w:hAnsi="Times New Roman" w:cs="Times New Roman"/>
          <w:color w:val="000000"/>
          <w:sz w:val="24"/>
          <w:szCs w:val="24"/>
          <w:lang w:eastAsia="hr-HR"/>
        </w:rPr>
        <w:t xml:space="preserve"> li naftno-rudarski objekti i postrojenja izgrađeni u skladu s građevinskom dozvolom i važećim zakonskim propisima, te ovisno o tome daju pisano mišljenje o tome mogu li se izgrađeni naftno-rudarski objekti i postrojenja koristiti ili se prethodno moraju otkloniti utvrđeni nedostaci ili se ne može izdati uporabna dozvola.</w:t>
      </w:r>
    </w:p>
    <w:p w14:paraId="70A8D68B" w14:textId="4896EC71" w:rsidR="000F6119" w:rsidRPr="00116718" w:rsidRDefault="000F6119" w:rsidP="00EB0B68">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Članak 4</w:t>
      </w:r>
      <w:r w:rsidR="002809F8">
        <w:rPr>
          <w:rFonts w:ascii="Times New Roman" w:eastAsia="Times New Roman" w:hAnsi="Times New Roman" w:cs="Times New Roman"/>
          <w:b/>
          <w:color w:val="000000"/>
          <w:sz w:val="24"/>
          <w:szCs w:val="24"/>
          <w:lang w:eastAsia="hr-HR"/>
        </w:rPr>
        <w:t>4</w:t>
      </w:r>
      <w:r w:rsidRPr="00116718">
        <w:rPr>
          <w:rFonts w:ascii="Times New Roman" w:eastAsia="Times New Roman" w:hAnsi="Times New Roman" w:cs="Times New Roman"/>
          <w:b/>
          <w:color w:val="000000"/>
          <w:sz w:val="24"/>
          <w:szCs w:val="24"/>
          <w:lang w:eastAsia="hr-HR"/>
        </w:rPr>
        <w:t>.</w:t>
      </w:r>
    </w:p>
    <w:p w14:paraId="4E815CD7" w14:textId="77777777" w:rsidR="00BF6EF6" w:rsidRDefault="000F6119" w:rsidP="00BF6EF6">
      <w:pPr>
        <w:spacing w:before="100" w:beforeAutospacing="1" w:after="120" w:line="276" w:lineRule="auto"/>
        <w:jc w:val="both"/>
        <w:rPr>
          <w:rFonts w:ascii="Times New Roman" w:hAnsi="Times New Roman" w:cs="Times New Roman"/>
          <w:sz w:val="24"/>
          <w:szCs w:val="24"/>
        </w:rPr>
      </w:pPr>
      <w:r w:rsidRPr="00116718">
        <w:rPr>
          <w:rFonts w:ascii="Times New Roman" w:eastAsia="Times New Roman" w:hAnsi="Times New Roman" w:cs="Times New Roman"/>
          <w:color w:val="000000"/>
          <w:sz w:val="24"/>
          <w:szCs w:val="24"/>
          <w:lang w:eastAsia="hr-HR"/>
        </w:rPr>
        <w:t>(</w:t>
      </w:r>
      <w:r w:rsidRPr="00116718">
        <w:rPr>
          <w:rFonts w:ascii="Times New Roman" w:hAnsi="Times New Roman" w:cs="Times New Roman"/>
          <w:sz w:val="24"/>
          <w:szCs w:val="24"/>
        </w:rPr>
        <w:t>1) Predsjednik povjerenstva o obavljenom tehničkom pregledu sastavlja zapisnik u koji se unos</w:t>
      </w:r>
      <w:r w:rsidR="00851B46" w:rsidRPr="00116718">
        <w:rPr>
          <w:rFonts w:ascii="Times New Roman" w:hAnsi="Times New Roman" w:cs="Times New Roman"/>
          <w:sz w:val="24"/>
          <w:szCs w:val="24"/>
        </w:rPr>
        <w:t>e</w:t>
      </w:r>
      <w:r w:rsidRPr="00116718">
        <w:rPr>
          <w:rFonts w:ascii="Times New Roman" w:hAnsi="Times New Roman" w:cs="Times New Roman"/>
          <w:sz w:val="24"/>
          <w:szCs w:val="24"/>
        </w:rPr>
        <w:t xml:space="preserve"> i pisana mišljenja članova povjerenstva o tome mogu li se izgrađeni naftno-rudarski objekti i postrojenja koristiti ili se prethodno moraju otkloniti utvrđeni nedostaci ili se ne može izdati uporabna dozvola.</w:t>
      </w:r>
    </w:p>
    <w:p w14:paraId="3C671D97" w14:textId="53D38044" w:rsidR="000F6119" w:rsidRPr="00116718" w:rsidRDefault="000F6119" w:rsidP="00BF6EF6">
      <w:pPr>
        <w:spacing w:before="100" w:beforeAutospacing="1" w:after="0" w:line="276" w:lineRule="auto"/>
        <w:jc w:val="both"/>
        <w:rPr>
          <w:rFonts w:ascii="Times New Roman" w:hAnsi="Times New Roman" w:cs="Times New Roman"/>
          <w:sz w:val="24"/>
          <w:szCs w:val="24"/>
        </w:rPr>
      </w:pPr>
      <w:r w:rsidRPr="00116718">
        <w:rPr>
          <w:rFonts w:ascii="Times New Roman" w:hAnsi="Times New Roman" w:cs="Times New Roman"/>
          <w:sz w:val="24"/>
          <w:szCs w:val="24"/>
        </w:rPr>
        <w:t>(2) Ako se na tehničkom pregledu utvrdi nedostatak zbog kojeg naftno-rudarski objekt i postrojenje ne ispunjava</w:t>
      </w:r>
      <w:r w:rsidR="002809F8">
        <w:rPr>
          <w:rFonts w:ascii="Times New Roman" w:hAnsi="Times New Roman" w:cs="Times New Roman"/>
          <w:sz w:val="24"/>
          <w:szCs w:val="24"/>
        </w:rPr>
        <w:t>ju</w:t>
      </w:r>
      <w:r w:rsidRPr="00116718">
        <w:rPr>
          <w:rFonts w:ascii="Times New Roman" w:hAnsi="Times New Roman" w:cs="Times New Roman"/>
          <w:sz w:val="24"/>
          <w:szCs w:val="24"/>
        </w:rPr>
        <w:t xml:space="preserve"> jedan ili više temeljnih zahtjeva za naftno-rudarski objekt i postrojenje, lokacijskih uvjeta ili drugih uvjeta određenih građevinskom dozvolom, odnosno glavnim projektom građenja, a taj se nedostatak može otkloniti bez izmjene ili dopune građevinske dozvole, odnosno glavnog projekta građenja, određuje se primjereni rok za otklanjanje takvog nedostatka koji ne može biti duži od 90 dana. </w:t>
      </w:r>
    </w:p>
    <w:p w14:paraId="2DDF3E2D" w14:textId="77777777" w:rsidR="00610067" w:rsidRDefault="000F6119" w:rsidP="00B8706F">
      <w:pPr>
        <w:spacing w:before="100" w:beforeAutospacing="1" w:after="225" w:line="276" w:lineRule="auto"/>
        <w:jc w:val="both"/>
        <w:rPr>
          <w:rFonts w:ascii="Times New Roman" w:hAnsi="Times New Roman" w:cs="Times New Roman"/>
          <w:sz w:val="24"/>
          <w:szCs w:val="24"/>
        </w:rPr>
      </w:pPr>
      <w:r w:rsidRPr="00116718">
        <w:rPr>
          <w:rFonts w:ascii="Times New Roman" w:hAnsi="Times New Roman" w:cs="Times New Roman"/>
          <w:sz w:val="24"/>
          <w:szCs w:val="24"/>
        </w:rPr>
        <w:t>(3) Nakon uklanjanja nedostataka iz stavka 2</w:t>
      </w:r>
      <w:r w:rsidR="002809F8">
        <w:rPr>
          <w:rFonts w:ascii="Times New Roman" w:hAnsi="Times New Roman" w:cs="Times New Roman"/>
          <w:sz w:val="24"/>
          <w:szCs w:val="24"/>
        </w:rPr>
        <w:t>.</w:t>
      </w:r>
      <w:r w:rsidRPr="00116718">
        <w:rPr>
          <w:rFonts w:ascii="Times New Roman" w:hAnsi="Times New Roman" w:cs="Times New Roman"/>
          <w:sz w:val="24"/>
          <w:szCs w:val="24"/>
        </w:rPr>
        <w:t xml:space="preserve"> ovoga članka u propisanom roku, investitor je dužan o tome izvijestiti </w:t>
      </w:r>
      <w:r w:rsidR="002F14F7" w:rsidRPr="00116718">
        <w:rPr>
          <w:rFonts w:ascii="Times New Roman" w:hAnsi="Times New Roman" w:cs="Times New Roman"/>
          <w:sz w:val="24"/>
          <w:szCs w:val="24"/>
        </w:rPr>
        <w:t>Ministarstvo</w:t>
      </w:r>
      <w:r w:rsidRPr="00116718">
        <w:rPr>
          <w:rFonts w:ascii="Times New Roman" w:hAnsi="Times New Roman" w:cs="Times New Roman"/>
          <w:sz w:val="24"/>
          <w:szCs w:val="24"/>
        </w:rPr>
        <w:t xml:space="preserve"> i člana povjerenstva za tehnički pregled koji je nedostatke utvrdio prilikom tehničkog pregleda. </w:t>
      </w:r>
    </w:p>
    <w:p w14:paraId="5AE705DE" w14:textId="6B093CDA" w:rsidR="000F6119" w:rsidRPr="00116718" w:rsidRDefault="00610067" w:rsidP="00B8706F">
      <w:pPr>
        <w:spacing w:before="100" w:beforeAutospacing="1" w:after="225"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0F6119" w:rsidRPr="00116718">
        <w:rPr>
          <w:rFonts w:ascii="Times New Roman" w:hAnsi="Times New Roman" w:cs="Times New Roman"/>
          <w:sz w:val="24"/>
          <w:szCs w:val="24"/>
        </w:rPr>
        <w:t xml:space="preserve">U roku od 15 dana od primitka obavijesti član povjerenstava za tehnički pregled koji je utvrdio nedostatke mora </w:t>
      </w:r>
      <w:r w:rsidR="002F14F7" w:rsidRPr="00116718">
        <w:rPr>
          <w:rFonts w:ascii="Times New Roman" w:hAnsi="Times New Roman" w:cs="Times New Roman"/>
          <w:sz w:val="24"/>
          <w:szCs w:val="24"/>
        </w:rPr>
        <w:t>Ministarstvu</w:t>
      </w:r>
      <w:r w:rsidR="000F6119" w:rsidRPr="00116718">
        <w:rPr>
          <w:rFonts w:ascii="Times New Roman" w:hAnsi="Times New Roman" w:cs="Times New Roman"/>
          <w:sz w:val="24"/>
          <w:szCs w:val="24"/>
        </w:rPr>
        <w:t xml:space="preserve"> dostaviti pisano mišljenje </w:t>
      </w:r>
      <w:r w:rsidR="00995D2D" w:rsidRPr="00116718">
        <w:rPr>
          <w:rFonts w:ascii="Times New Roman" w:hAnsi="Times New Roman" w:cs="Times New Roman"/>
          <w:sz w:val="24"/>
          <w:szCs w:val="24"/>
        </w:rPr>
        <w:t>jesu</w:t>
      </w:r>
      <w:r w:rsidR="000F6119" w:rsidRPr="00116718">
        <w:rPr>
          <w:rFonts w:ascii="Times New Roman" w:hAnsi="Times New Roman" w:cs="Times New Roman"/>
          <w:sz w:val="24"/>
          <w:szCs w:val="24"/>
        </w:rPr>
        <w:t xml:space="preserve"> </w:t>
      </w:r>
      <w:r w:rsidR="00995D2D" w:rsidRPr="00116718">
        <w:rPr>
          <w:rFonts w:ascii="Times New Roman" w:hAnsi="Times New Roman" w:cs="Times New Roman"/>
          <w:sz w:val="24"/>
          <w:szCs w:val="24"/>
        </w:rPr>
        <w:t>li</w:t>
      </w:r>
      <w:r w:rsidR="000F6119" w:rsidRPr="00116718">
        <w:rPr>
          <w:rFonts w:ascii="Times New Roman" w:hAnsi="Times New Roman" w:cs="Times New Roman"/>
          <w:sz w:val="24"/>
          <w:szCs w:val="24"/>
        </w:rPr>
        <w:t xml:space="preserve"> utvrđeni nedostaci uklonjeni ili nisu te da </w:t>
      </w:r>
      <w:r>
        <w:rPr>
          <w:rFonts w:ascii="Times New Roman" w:hAnsi="Times New Roman" w:cs="Times New Roman"/>
          <w:sz w:val="24"/>
          <w:szCs w:val="24"/>
        </w:rPr>
        <w:t xml:space="preserve">li </w:t>
      </w:r>
      <w:r w:rsidR="000F6119" w:rsidRPr="00116718">
        <w:rPr>
          <w:rFonts w:ascii="Times New Roman" w:hAnsi="Times New Roman" w:cs="Times New Roman"/>
          <w:sz w:val="24"/>
          <w:szCs w:val="24"/>
        </w:rPr>
        <w:t xml:space="preserve">se uporabna dozvola može izdati ili ne. </w:t>
      </w:r>
    </w:p>
    <w:p w14:paraId="6BD8F195" w14:textId="600FC920" w:rsidR="000F6119" w:rsidRPr="00116718" w:rsidRDefault="000F6119" w:rsidP="00B8706F">
      <w:pPr>
        <w:spacing w:before="100" w:beforeAutospacing="1" w:after="225" w:line="276" w:lineRule="auto"/>
        <w:jc w:val="both"/>
        <w:rPr>
          <w:rFonts w:ascii="Times New Roman" w:hAnsi="Times New Roman" w:cs="Times New Roman"/>
          <w:sz w:val="24"/>
          <w:szCs w:val="24"/>
        </w:rPr>
      </w:pPr>
      <w:r w:rsidRPr="00116718">
        <w:rPr>
          <w:rFonts w:ascii="Times New Roman" w:hAnsi="Times New Roman" w:cs="Times New Roman"/>
          <w:sz w:val="24"/>
          <w:szCs w:val="24"/>
        </w:rPr>
        <w:t>(</w:t>
      </w:r>
      <w:r w:rsidR="00610067">
        <w:rPr>
          <w:rFonts w:ascii="Times New Roman" w:hAnsi="Times New Roman" w:cs="Times New Roman"/>
          <w:sz w:val="24"/>
          <w:szCs w:val="24"/>
        </w:rPr>
        <w:t>5</w:t>
      </w:r>
      <w:r w:rsidRPr="00116718">
        <w:rPr>
          <w:rFonts w:ascii="Times New Roman" w:hAnsi="Times New Roman" w:cs="Times New Roman"/>
          <w:sz w:val="24"/>
          <w:szCs w:val="24"/>
        </w:rPr>
        <w:t xml:space="preserve">) Ako se na tehničkom pregledu utvrdi nedostatak zbog kojeg naftno-rudarski objekt i postrojenje ne ispunjava jedan ili više temeljnih zahtjeva za naftno-rudarski objekt i postrojenje, lokacijskih uvjeta ili drugih uvjeta određenih građevinskom dozvolom, odnosno glavnim projektom građenja, a taj se nedostatak ne može otkloniti bez izmjene ili dopune građevinske dozvole, odnosno glavnog projekta građenja, </w:t>
      </w:r>
      <w:r w:rsidR="002F14F7" w:rsidRPr="00116718">
        <w:rPr>
          <w:rFonts w:ascii="Times New Roman" w:hAnsi="Times New Roman" w:cs="Times New Roman"/>
          <w:sz w:val="24"/>
          <w:szCs w:val="24"/>
        </w:rPr>
        <w:t>Ministarstvo</w:t>
      </w:r>
      <w:r w:rsidRPr="00116718">
        <w:rPr>
          <w:rFonts w:ascii="Times New Roman" w:hAnsi="Times New Roman" w:cs="Times New Roman"/>
          <w:sz w:val="24"/>
          <w:szCs w:val="24"/>
        </w:rPr>
        <w:t xml:space="preserve"> će postupiti sukladno članku 174. stav</w:t>
      </w:r>
      <w:r w:rsidR="00610067">
        <w:rPr>
          <w:rFonts w:ascii="Times New Roman" w:hAnsi="Times New Roman" w:cs="Times New Roman"/>
          <w:sz w:val="24"/>
          <w:szCs w:val="24"/>
        </w:rPr>
        <w:t>ku</w:t>
      </w:r>
      <w:r w:rsidRPr="00116718">
        <w:rPr>
          <w:rFonts w:ascii="Times New Roman" w:hAnsi="Times New Roman" w:cs="Times New Roman"/>
          <w:sz w:val="24"/>
          <w:szCs w:val="24"/>
        </w:rPr>
        <w:t xml:space="preserve"> 3. Zakona. </w:t>
      </w:r>
    </w:p>
    <w:p w14:paraId="7CB8DC75" w14:textId="58A3CBA8" w:rsidR="000F6119" w:rsidRPr="00116718" w:rsidRDefault="000F6119" w:rsidP="00B8706F">
      <w:pPr>
        <w:spacing w:before="100" w:beforeAutospacing="1" w:after="225" w:line="276" w:lineRule="auto"/>
        <w:jc w:val="both"/>
        <w:rPr>
          <w:rFonts w:ascii="Times New Roman" w:hAnsi="Times New Roman" w:cs="Times New Roman"/>
          <w:sz w:val="24"/>
          <w:szCs w:val="24"/>
        </w:rPr>
      </w:pPr>
      <w:r w:rsidRPr="00116718">
        <w:rPr>
          <w:rFonts w:ascii="Times New Roman" w:hAnsi="Times New Roman" w:cs="Times New Roman"/>
          <w:sz w:val="24"/>
          <w:szCs w:val="24"/>
        </w:rPr>
        <w:t>(</w:t>
      </w:r>
      <w:r w:rsidR="00A05BBF">
        <w:rPr>
          <w:rFonts w:ascii="Times New Roman" w:hAnsi="Times New Roman" w:cs="Times New Roman"/>
          <w:sz w:val="24"/>
          <w:szCs w:val="24"/>
        </w:rPr>
        <w:t>6</w:t>
      </w:r>
      <w:r w:rsidRPr="00116718">
        <w:rPr>
          <w:rFonts w:ascii="Times New Roman" w:hAnsi="Times New Roman" w:cs="Times New Roman"/>
          <w:sz w:val="24"/>
          <w:szCs w:val="24"/>
        </w:rPr>
        <w:t>) U slučaju da predstavnik tijela ili osobe iz stavka 4. ovog</w:t>
      </w:r>
      <w:r w:rsidR="00610067">
        <w:rPr>
          <w:rFonts w:ascii="Times New Roman" w:hAnsi="Times New Roman" w:cs="Times New Roman"/>
          <w:sz w:val="24"/>
          <w:szCs w:val="24"/>
        </w:rPr>
        <w:t>a</w:t>
      </w:r>
      <w:r w:rsidRPr="00116718">
        <w:rPr>
          <w:rFonts w:ascii="Times New Roman" w:hAnsi="Times New Roman" w:cs="Times New Roman"/>
          <w:sz w:val="24"/>
          <w:szCs w:val="24"/>
        </w:rPr>
        <w:t xml:space="preserve"> članka ne dostavi pisano mišljenje u predviđenom roku, smatrat će se da je mišljenje toga tijela ili osobe dano u smislu da se naftno-rudarski objekti i postrojenja mogu koristiti i da se može izdati uporabna dozvola.</w:t>
      </w:r>
    </w:p>
    <w:p w14:paraId="5AEE741B" w14:textId="18D17CE0" w:rsidR="000F6119" w:rsidRPr="00116718" w:rsidRDefault="000F6119" w:rsidP="00B8706F">
      <w:pPr>
        <w:spacing w:before="100" w:beforeAutospacing="1" w:after="225" w:line="276" w:lineRule="auto"/>
        <w:jc w:val="both"/>
        <w:rPr>
          <w:rFonts w:ascii="Times New Roman" w:hAnsi="Times New Roman" w:cs="Times New Roman"/>
          <w:sz w:val="24"/>
          <w:szCs w:val="24"/>
        </w:rPr>
      </w:pPr>
      <w:r w:rsidRPr="00116718">
        <w:rPr>
          <w:rFonts w:ascii="Times New Roman" w:hAnsi="Times New Roman" w:cs="Times New Roman"/>
          <w:sz w:val="24"/>
          <w:szCs w:val="24"/>
        </w:rPr>
        <w:t>(</w:t>
      </w:r>
      <w:r w:rsidR="00A05BBF">
        <w:rPr>
          <w:rFonts w:ascii="Times New Roman" w:hAnsi="Times New Roman" w:cs="Times New Roman"/>
          <w:sz w:val="24"/>
          <w:szCs w:val="24"/>
        </w:rPr>
        <w:t>7</w:t>
      </w:r>
      <w:r w:rsidRPr="00116718">
        <w:rPr>
          <w:rFonts w:ascii="Times New Roman" w:hAnsi="Times New Roman" w:cs="Times New Roman"/>
          <w:sz w:val="24"/>
          <w:szCs w:val="24"/>
        </w:rPr>
        <w:t xml:space="preserve">) Iznimno, u slučaju da su nedostaci iz stavka 2. ovoga članka takve naravi da je nemoguće utvrditi da li su utvrđeni nedostaci uklonjeni bez terenskog uvida, tada </w:t>
      </w:r>
      <w:r w:rsidR="002F14F7" w:rsidRPr="00116718">
        <w:rPr>
          <w:rFonts w:ascii="Times New Roman" w:hAnsi="Times New Roman" w:cs="Times New Roman"/>
          <w:sz w:val="24"/>
          <w:szCs w:val="24"/>
        </w:rPr>
        <w:t>Ministarstvo</w:t>
      </w:r>
      <w:r w:rsidRPr="00116718">
        <w:rPr>
          <w:rFonts w:ascii="Times New Roman" w:hAnsi="Times New Roman" w:cs="Times New Roman"/>
          <w:sz w:val="24"/>
          <w:szCs w:val="24"/>
        </w:rPr>
        <w:t xml:space="preserve"> postupa sukladno odredbama član</w:t>
      </w:r>
      <w:r w:rsidR="00A05BBF">
        <w:rPr>
          <w:rFonts w:ascii="Times New Roman" w:hAnsi="Times New Roman" w:cs="Times New Roman"/>
          <w:sz w:val="24"/>
          <w:szCs w:val="24"/>
        </w:rPr>
        <w:t>a</w:t>
      </w:r>
      <w:r w:rsidRPr="00116718">
        <w:rPr>
          <w:rFonts w:ascii="Times New Roman" w:hAnsi="Times New Roman" w:cs="Times New Roman"/>
          <w:sz w:val="24"/>
          <w:szCs w:val="24"/>
        </w:rPr>
        <w:t xml:space="preserve">ka 170. i 171. Zakona te obavlja naknadni tehnički pregled, ali samo </w:t>
      </w:r>
      <w:r w:rsidRPr="00116718">
        <w:rPr>
          <w:rFonts w:ascii="Times New Roman" w:hAnsi="Times New Roman" w:cs="Times New Roman"/>
          <w:sz w:val="24"/>
          <w:szCs w:val="24"/>
        </w:rPr>
        <w:lastRenderedPageBreak/>
        <w:t>za dijelove naftno-rudarskog objekta i postrojenja za koje su utvrđeni nedostaci, odnosno ponovno se ne utvrđuju činjenice koje su utvrđene prilikom prethodnog tehničkog pregleda.</w:t>
      </w:r>
    </w:p>
    <w:p w14:paraId="7E0D0D7B" w14:textId="023D0B52" w:rsidR="00ED6692" w:rsidRPr="00116718" w:rsidRDefault="000F6119" w:rsidP="00BF6EF6">
      <w:pPr>
        <w:spacing w:before="100" w:beforeAutospacing="1" w:after="240" w:line="276" w:lineRule="auto"/>
        <w:jc w:val="both"/>
        <w:rPr>
          <w:rFonts w:ascii="Times New Roman" w:hAnsi="Times New Roman" w:cs="Times New Roman"/>
          <w:sz w:val="24"/>
          <w:szCs w:val="24"/>
        </w:rPr>
      </w:pPr>
      <w:r w:rsidRPr="00116718">
        <w:rPr>
          <w:rFonts w:ascii="Times New Roman" w:hAnsi="Times New Roman" w:cs="Times New Roman"/>
          <w:sz w:val="24"/>
          <w:szCs w:val="24"/>
        </w:rPr>
        <w:t>(</w:t>
      </w:r>
      <w:r w:rsidR="00A05BBF">
        <w:rPr>
          <w:rFonts w:ascii="Times New Roman" w:hAnsi="Times New Roman" w:cs="Times New Roman"/>
          <w:sz w:val="24"/>
          <w:szCs w:val="24"/>
        </w:rPr>
        <w:t>8</w:t>
      </w:r>
      <w:r w:rsidRPr="00116718">
        <w:rPr>
          <w:rFonts w:ascii="Times New Roman" w:hAnsi="Times New Roman" w:cs="Times New Roman"/>
          <w:sz w:val="24"/>
          <w:szCs w:val="24"/>
        </w:rPr>
        <w:t xml:space="preserve">) Ako predstavnik tijela ili osobe, određenih člankom </w:t>
      </w:r>
      <w:r w:rsidR="00F41DF4" w:rsidRPr="00116718">
        <w:rPr>
          <w:rFonts w:ascii="Times New Roman" w:hAnsi="Times New Roman" w:cs="Times New Roman"/>
          <w:sz w:val="24"/>
          <w:szCs w:val="24"/>
        </w:rPr>
        <w:t>4</w:t>
      </w:r>
      <w:r w:rsidR="00BF6EF6">
        <w:rPr>
          <w:rFonts w:ascii="Times New Roman" w:hAnsi="Times New Roman" w:cs="Times New Roman"/>
          <w:sz w:val="24"/>
          <w:szCs w:val="24"/>
        </w:rPr>
        <w:t>1</w:t>
      </w:r>
      <w:r w:rsidRPr="00116718">
        <w:rPr>
          <w:rFonts w:ascii="Times New Roman" w:hAnsi="Times New Roman" w:cs="Times New Roman"/>
          <w:sz w:val="24"/>
          <w:szCs w:val="24"/>
        </w:rPr>
        <w:t>. ovog</w:t>
      </w:r>
      <w:r w:rsidR="00BF6EF6">
        <w:rPr>
          <w:rFonts w:ascii="Times New Roman" w:hAnsi="Times New Roman" w:cs="Times New Roman"/>
          <w:sz w:val="24"/>
          <w:szCs w:val="24"/>
        </w:rPr>
        <w:t>a</w:t>
      </w:r>
      <w:r w:rsidRPr="00116718">
        <w:rPr>
          <w:rFonts w:ascii="Times New Roman" w:hAnsi="Times New Roman" w:cs="Times New Roman"/>
          <w:sz w:val="24"/>
          <w:szCs w:val="24"/>
        </w:rPr>
        <w:t xml:space="preserve"> </w:t>
      </w:r>
      <w:r w:rsidR="00C278EC" w:rsidRPr="00116718">
        <w:rPr>
          <w:rFonts w:ascii="Times New Roman" w:hAnsi="Times New Roman" w:cs="Times New Roman"/>
          <w:sz w:val="24"/>
          <w:szCs w:val="24"/>
        </w:rPr>
        <w:t>Pravilnika</w:t>
      </w:r>
      <w:r w:rsidRPr="00116718">
        <w:rPr>
          <w:rFonts w:ascii="Times New Roman" w:hAnsi="Times New Roman" w:cs="Times New Roman"/>
          <w:sz w:val="24"/>
          <w:szCs w:val="24"/>
        </w:rPr>
        <w:t>, nije prisustvovao tehničkom pregledu, niti je u roku od osam dana od dana određenog za obavljanje tehničkog pregleda dostavio tijelu nadležnom za naftno-rudarstvo pisano mišljenje u skladu sa stavkom 1. ovoga članka, smatrat će se da je mišljenje toga tijela ili osobe dano u smislu da se naftno-rudarski objekti i postrojenja mogu koristiti i da s</w:t>
      </w:r>
      <w:r w:rsidR="00BF6EF6">
        <w:rPr>
          <w:rFonts w:ascii="Times New Roman" w:hAnsi="Times New Roman" w:cs="Times New Roman"/>
          <w:sz w:val="24"/>
          <w:szCs w:val="24"/>
        </w:rPr>
        <w:t>e može izdati uporabna dozvola.</w:t>
      </w:r>
    </w:p>
    <w:p w14:paraId="711260BB" w14:textId="7AE7F0B9" w:rsidR="000F6119" w:rsidRPr="00116718" w:rsidRDefault="000F6119" w:rsidP="00BF6EF6">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BA6D5B" w:rsidRPr="00116718">
        <w:rPr>
          <w:rFonts w:ascii="Times New Roman" w:eastAsia="Times New Roman" w:hAnsi="Times New Roman" w:cs="Times New Roman"/>
          <w:b/>
          <w:color w:val="000000"/>
          <w:sz w:val="24"/>
          <w:szCs w:val="24"/>
          <w:lang w:eastAsia="hr-HR"/>
        </w:rPr>
        <w:t>4</w:t>
      </w:r>
      <w:r w:rsidR="00BF6EF6">
        <w:rPr>
          <w:rFonts w:ascii="Times New Roman" w:eastAsia="Times New Roman" w:hAnsi="Times New Roman" w:cs="Times New Roman"/>
          <w:b/>
          <w:color w:val="000000"/>
          <w:sz w:val="24"/>
          <w:szCs w:val="24"/>
          <w:lang w:eastAsia="hr-HR"/>
        </w:rPr>
        <w:t>5</w:t>
      </w:r>
      <w:r w:rsidRPr="00116718">
        <w:rPr>
          <w:rFonts w:ascii="Times New Roman" w:eastAsia="Times New Roman" w:hAnsi="Times New Roman" w:cs="Times New Roman"/>
          <w:b/>
          <w:color w:val="000000"/>
          <w:sz w:val="24"/>
          <w:szCs w:val="24"/>
          <w:lang w:eastAsia="hr-HR"/>
        </w:rPr>
        <w:t>.</w:t>
      </w:r>
    </w:p>
    <w:p w14:paraId="6915D367" w14:textId="2F0AE24B"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(1) Zapisnik o tehničkom pregledu, osim pisanih mišljenja članova povjerenstva o tome mogu li se izgrađeni naftno-rudarski objekti i postrojenja koristiti ili se prethodno moraju otkloniti utvrđeni nedostaci ili se ne može izdati uporabna dozvola,</w:t>
      </w:r>
      <w:r w:rsidR="00BD5726">
        <w:rPr>
          <w:rFonts w:ascii="Times New Roman" w:eastAsia="Times New Roman" w:hAnsi="Times New Roman" w:cs="Times New Roman"/>
          <w:color w:val="000000"/>
          <w:sz w:val="24"/>
          <w:szCs w:val="24"/>
          <w:lang w:eastAsia="hr-HR"/>
        </w:rPr>
        <w:t xml:space="preserve"> sadržava</w:t>
      </w:r>
      <w:r w:rsidRPr="00116718">
        <w:rPr>
          <w:rFonts w:ascii="Times New Roman" w:eastAsia="Times New Roman" w:hAnsi="Times New Roman" w:cs="Times New Roman"/>
          <w:color w:val="000000"/>
          <w:sz w:val="24"/>
          <w:szCs w:val="24"/>
          <w:lang w:eastAsia="hr-HR"/>
        </w:rPr>
        <w:t>:</w:t>
      </w:r>
    </w:p>
    <w:p w14:paraId="055BFECC" w14:textId="4F98362E"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vrijeme, mjesto, tijek i način rada povjerenstva</w:t>
      </w:r>
    </w:p>
    <w:p w14:paraId="354A8C8F" w14:textId="1D6361DF"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imena prisutnih članova povjerenstva i prisutnih predstavnika sudionika u gradnji</w:t>
      </w:r>
    </w:p>
    <w:p w14:paraId="07FF297D" w14:textId="08AE75B7"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podatke o sudionicima u gradnji (investitoru, projektantu, izvođaču i nadzornim inženjerima, revidentu) prema poslovima koje su obavljali tijekom gradnje naftno-rudarskih objekata i postrojenja</w:t>
      </w:r>
    </w:p>
    <w:p w14:paraId="5D31382A" w14:textId="27E6AED2"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podatke o procijenjenim troškovima gradnje naftno-rudarskih objekata i postrojenja te</w:t>
      </w:r>
      <w:r w:rsidR="00BF6EF6">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podatke o uplaćenim upravnim pristojbama</w:t>
      </w:r>
    </w:p>
    <w:p w14:paraId="44448DF5" w14:textId="57CD70C0"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podatke o građevinskoj dozvoli i glavnom projektu koji je njezin sastavni dio i njihovim izmjenama i/ili dopunama</w:t>
      </w:r>
    </w:p>
    <w:p w14:paraId="1506BCA9" w14:textId="7F6B5402"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popis svih izvedbenih projekata s podacima o pisanom mišljenju projektanta odnosno glavnog projektanta glavnog projekta o usklađenosti izvedbenog projekta s glavnim projektom</w:t>
      </w:r>
    </w:p>
    <w:p w14:paraId="3E804BE7" w14:textId="59BBED0E"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podatke o elaboratu o iskolčenju i situacijskom nacrtu izgrađenih naftno-rudarskih objekata i postrojenja</w:t>
      </w:r>
    </w:p>
    <w:p w14:paraId="5AECB2B6" w14:textId="19821D63"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podatak o prijavi početka građenja</w:t>
      </w:r>
    </w:p>
    <w:p w14:paraId="4590C922" w14:textId="2FAE16A3"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popis građevinskih dnevnika</w:t>
      </w:r>
    </w:p>
    <w:p w14:paraId="5E80EF19" w14:textId="44A7437B"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podatke o provedenom inspekcijskom nadzoru</w:t>
      </w:r>
    </w:p>
    <w:p w14:paraId="13617271" w14:textId="5FD49E79"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podatke o prijavi probnog rada</w:t>
      </w:r>
    </w:p>
    <w:p w14:paraId="1C702328" w14:textId="77777777"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podatke o završnom izvješću nadzornog inženjera i izjavi izvođača i</w:t>
      </w:r>
    </w:p>
    <w:p w14:paraId="150181A9" w14:textId="7AD06B29"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 druge podatke određene ovim </w:t>
      </w:r>
      <w:r w:rsidR="006607AB" w:rsidRPr="00116718">
        <w:rPr>
          <w:rFonts w:ascii="Times New Roman" w:eastAsia="Times New Roman" w:hAnsi="Times New Roman" w:cs="Times New Roman"/>
          <w:color w:val="000000"/>
          <w:sz w:val="24"/>
          <w:szCs w:val="24"/>
          <w:lang w:eastAsia="hr-HR"/>
        </w:rPr>
        <w:t>Pravilnikom</w:t>
      </w:r>
      <w:r w:rsidRPr="00116718">
        <w:rPr>
          <w:rFonts w:ascii="Times New Roman" w:eastAsia="Times New Roman" w:hAnsi="Times New Roman" w:cs="Times New Roman"/>
          <w:color w:val="000000"/>
          <w:sz w:val="24"/>
          <w:szCs w:val="24"/>
          <w:lang w:eastAsia="hr-HR"/>
        </w:rPr>
        <w:t xml:space="preserve"> te druge podatke ovisno o vrsti i okolnostima gradnje naftno-rudarskih objekata i postrojenja.</w:t>
      </w:r>
    </w:p>
    <w:p w14:paraId="75D7F8D9" w14:textId="46B8F537"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lastRenderedPageBreak/>
        <w:t xml:space="preserve">(2) U zapisnik o tehničkom pregledu unose se svi podaci i činjenice značajne za izdavanje uporabne dozvole, a naročito u pogledu ispunjavanja temeljnih zahtjeva za </w:t>
      </w:r>
      <w:r w:rsidR="00C574EA" w:rsidRPr="00116718">
        <w:rPr>
          <w:rFonts w:ascii="Times New Roman" w:eastAsia="Times New Roman" w:hAnsi="Times New Roman" w:cs="Times New Roman"/>
          <w:color w:val="000000"/>
          <w:sz w:val="24"/>
          <w:szCs w:val="24"/>
          <w:lang w:eastAsia="hr-HR"/>
        </w:rPr>
        <w:t>naftno-rudarske</w:t>
      </w:r>
      <w:r w:rsidRPr="00116718">
        <w:rPr>
          <w:rFonts w:ascii="Times New Roman" w:eastAsia="Times New Roman" w:hAnsi="Times New Roman" w:cs="Times New Roman"/>
          <w:color w:val="000000"/>
          <w:sz w:val="24"/>
          <w:szCs w:val="24"/>
          <w:lang w:eastAsia="hr-HR"/>
        </w:rPr>
        <w:t xml:space="preserve"> objekte i postrojenja, uvjete nesmetanog pristupa i kretanja na naftno-rudarskim objektima i postrojenjima, te lokacijskih uvjeta, kao što su:</w:t>
      </w:r>
    </w:p>
    <w:p w14:paraId="79728F78" w14:textId="28ABF09E"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 </w:t>
      </w:r>
      <w:r w:rsidR="00BA6D5B" w:rsidRPr="00116718">
        <w:rPr>
          <w:rFonts w:ascii="Times New Roman" w:eastAsia="Times New Roman" w:hAnsi="Times New Roman" w:cs="Times New Roman"/>
          <w:color w:val="000000"/>
          <w:sz w:val="24"/>
          <w:szCs w:val="24"/>
          <w:lang w:eastAsia="hr-HR"/>
        </w:rPr>
        <w:t>jesu</w:t>
      </w:r>
      <w:r w:rsidRPr="00116718">
        <w:rPr>
          <w:rFonts w:ascii="Times New Roman" w:eastAsia="Times New Roman" w:hAnsi="Times New Roman" w:cs="Times New Roman"/>
          <w:color w:val="000000"/>
          <w:sz w:val="24"/>
          <w:szCs w:val="24"/>
          <w:lang w:eastAsia="hr-HR"/>
        </w:rPr>
        <w:t xml:space="preserve"> li naftno-rudarski objekti i postrojenja izgrađen</w:t>
      </w:r>
      <w:r w:rsidR="00BA6D5B" w:rsidRPr="00116718">
        <w:rPr>
          <w:rFonts w:ascii="Times New Roman" w:eastAsia="Times New Roman" w:hAnsi="Times New Roman" w:cs="Times New Roman"/>
          <w:color w:val="000000"/>
          <w:sz w:val="24"/>
          <w:szCs w:val="24"/>
          <w:lang w:eastAsia="hr-HR"/>
        </w:rPr>
        <w:t>i</w:t>
      </w:r>
      <w:r w:rsidRPr="00116718">
        <w:rPr>
          <w:rFonts w:ascii="Times New Roman" w:eastAsia="Times New Roman" w:hAnsi="Times New Roman" w:cs="Times New Roman"/>
          <w:color w:val="000000"/>
          <w:sz w:val="24"/>
          <w:szCs w:val="24"/>
          <w:lang w:eastAsia="hr-HR"/>
        </w:rPr>
        <w:t xml:space="preserve"> prema građevinskoj dozvoli i sa kojim izmjenama i dopunama, ako ih je bilo</w:t>
      </w:r>
    </w:p>
    <w:p w14:paraId="3AF6EB80" w14:textId="3C43D96F"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 kojim se ispravama dokazuje na koji </w:t>
      </w:r>
      <w:r w:rsidR="005C734C">
        <w:rPr>
          <w:rFonts w:ascii="Times New Roman" w:eastAsia="Times New Roman" w:hAnsi="Times New Roman" w:cs="Times New Roman"/>
          <w:color w:val="000000"/>
          <w:sz w:val="24"/>
          <w:szCs w:val="24"/>
          <w:lang w:eastAsia="hr-HR"/>
        </w:rPr>
        <w:t xml:space="preserve">su </w:t>
      </w:r>
      <w:r w:rsidRPr="00116718">
        <w:rPr>
          <w:rFonts w:ascii="Times New Roman" w:eastAsia="Times New Roman" w:hAnsi="Times New Roman" w:cs="Times New Roman"/>
          <w:color w:val="000000"/>
          <w:sz w:val="24"/>
          <w:szCs w:val="24"/>
          <w:lang w:eastAsia="hr-HR"/>
        </w:rPr>
        <w:t>način i pod kakvim uvjetima izgrađeni naftno-rudarski objekti i postrojenja, naznaka tijela koj</w:t>
      </w:r>
      <w:r w:rsidR="005C734C">
        <w:rPr>
          <w:rFonts w:ascii="Times New Roman" w:eastAsia="Times New Roman" w:hAnsi="Times New Roman" w:cs="Times New Roman"/>
          <w:color w:val="000000"/>
          <w:sz w:val="24"/>
          <w:szCs w:val="24"/>
          <w:lang w:eastAsia="hr-HR"/>
        </w:rPr>
        <w:t>e</w:t>
      </w:r>
      <w:r w:rsidRPr="00116718">
        <w:rPr>
          <w:rFonts w:ascii="Times New Roman" w:eastAsia="Times New Roman" w:hAnsi="Times New Roman" w:cs="Times New Roman"/>
          <w:color w:val="000000"/>
          <w:sz w:val="24"/>
          <w:szCs w:val="24"/>
          <w:lang w:eastAsia="hr-HR"/>
        </w:rPr>
        <w:t xml:space="preserve"> je takve isprave izdal</w:t>
      </w:r>
      <w:r w:rsidR="005C734C">
        <w:rPr>
          <w:rFonts w:ascii="Times New Roman" w:eastAsia="Times New Roman" w:hAnsi="Times New Roman" w:cs="Times New Roman"/>
          <w:color w:val="000000"/>
          <w:sz w:val="24"/>
          <w:szCs w:val="24"/>
          <w:lang w:eastAsia="hr-HR"/>
        </w:rPr>
        <w:t>o</w:t>
      </w:r>
      <w:r w:rsidRPr="00116718">
        <w:rPr>
          <w:rFonts w:ascii="Times New Roman" w:eastAsia="Times New Roman" w:hAnsi="Times New Roman" w:cs="Times New Roman"/>
          <w:color w:val="000000"/>
          <w:sz w:val="24"/>
          <w:szCs w:val="24"/>
          <w:lang w:eastAsia="hr-HR"/>
        </w:rPr>
        <w:t xml:space="preserve"> i bitni podaci iz njihova sadržaja, odnosno poziv na popis tih isprava priložen u izjavi izvođača iz članka </w:t>
      </w:r>
      <w:r w:rsidR="00BA6D5B" w:rsidRPr="00116718">
        <w:rPr>
          <w:rFonts w:ascii="Times New Roman" w:eastAsia="Times New Roman" w:hAnsi="Times New Roman" w:cs="Times New Roman"/>
          <w:color w:val="000000"/>
          <w:sz w:val="24"/>
          <w:szCs w:val="24"/>
          <w:lang w:eastAsia="hr-HR"/>
        </w:rPr>
        <w:t>4</w:t>
      </w:r>
      <w:r w:rsidR="005C734C">
        <w:rPr>
          <w:rFonts w:ascii="Times New Roman" w:eastAsia="Times New Roman" w:hAnsi="Times New Roman" w:cs="Times New Roman"/>
          <w:color w:val="000000"/>
          <w:sz w:val="24"/>
          <w:szCs w:val="24"/>
          <w:lang w:eastAsia="hr-HR"/>
        </w:rPr>
        <w:t>8</w:t>
      </w:r>
      <w:r w:rsidRPr="00116718">
        <w:rPr>
          <w:rFonts w:ascii="Times New Roman" w:eastAsia="Times New Roman" w:hAnsi="Times New Roman" w:cs="Times New Roman"/>
          <w:color w:val="000000"/>
          <w:sz w:val="24"/>
          <w:szCs w:val="24"/>
          <w:lang w:eastAsia="hr-HR"/>
        </w:rPr>
        <w:t xml:space="preserve">. ovoga </w:t>
      </w:r>
      <w:r w:rsidR="00C278EC" w:rsidRPr="00116718">
        <w:rPr>
          <w:rFonts w:ascii="Times New Roman" w:eastAsia="Times New Roman" w:hAnsi="Times New Roman" w:cs="Times New Roman"/>
          <w:color w:val="000000"/>
          <w:sz w:val="24"/>
          <w:szCs w:val="24"/>
          <w:lang w:eastAsia="hr-HR"/>
        </w:rPr>
        <w:t>Pravilnika</w:t>
      </w:r>
    </w:p>
    <w:p w14:paraId="2DB55F8C" w14:textId="11F95AC2"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ima li neizvedenih radova prema glavnom projektu i mogu li se naftno-rudarski objekti i postrojenja i bez tih neizvedenih radova koristiti odnosno staviti u pogon</w:t>
      </w:r>
    </w:p>
    <w:p w14:paraId="221F53BB" w14:textId="261B7961"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ima li na izgrađenim naftno-rudarskim objektima i postrojenjima nedostataka koji se mogu otkloniti i u kojem se roku moraju otkloniti</w:t>
      </w:r>
    </w:p>
    <w:p w14:paraId="26DBE68E" w14:textId="070C3ADC"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ima li na izgrađenim naftno-rudarskim objektima i postrojenjima nedostataka koji se ne mogu otkloniti bez izmjene i/ili dopune građevinske dozvole</w:t>
      </w:r>
    </w:p>
    <w:p w14:paraId="5D28A336" w14:textId="7B3ABB5F"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pisano mišljenje projektanta o usklađenosti izvedenih radova s glavnim projektom koji je sastavni dio građevinske dozvole i</w:t>
      </w:r>
    </w:p>
    <w:p w14:paraId="6CAE1352" w14:textId="77777777" w:rsidR="00F24D61" w:rsidRPr="00116718" w:rsidRDefault="000F6119" w:rsidP="00F24D61">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završno pisano mišljenje povjerenstva o tome mogu li se izgrađeni naftno-rudarski objekti i postrojenja koristiti ili se prethodno moraju otkloniti utvrđeni nedostaci ili se ne može izdati uporabna dozvola.</w:t>
      </w:r>
    </w:p>
    <w:p w14:paraId="2B421C99" w14:textId="12D1CDB3" w:rsidR="00ED6692" w:rsidRPr="00116718" w:rsidRDefault="00F24D61" w:rsidP="00D019E5">
      <w:pPr>
        <w:spacing w:after="24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(3) </w:t>
      </w:r>
      <w:r w:rsidR="000F6119" w:rsidRPr="00116718">
        <w:rPr>
          <w:rFonts w:ascii="Times New Roman" w:eastAsia="Times New Roman" w:hAnsi="Times New Roman" w:cs="Times New Roman"/>
          <w:color w:val="000000"/>
          <w:sz w:val="24"/>
          <w:szCs w:val="24"/>
          <w:lang w:eastAsia="hr-HR"/>
        </w:rPr>
        <w:t>Zapisnik o tehničkom pregledu potpisuju svi članovi povjerenstva koji su pr</w:t>
      </w:r>
      <w:r w:rsidR="00D019E5">
        <w:rPr>
          <w:rFonts w:ascii="Times New Roman" w:eastAsia="Times New Roman" w:hAnsi="Times New Roman" w:cs="Times New Roman"/>
          <w:color w:val="000000"/>
          <w:sz w:val="24"/>
          <w:szCs w:val="24"/>
          <w:lang w:eastAsia="hr-HR"/>
        </w:rPr>
        <w:t>isustvovali tehničkom pregledu.</w:t>
      </w:r>
    </w:p>
    <w:p w14:paraId="0A45BFD5" w14:textId="17332739" w:rsidR="000F6119" w:rsidRPr="00116718" w:rsidRDefault="000F6119" w:rsidP="00D019E5">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BA6D5B" w:rsidRPr="00116718">
        <w:rPr>
          <w:rFonts w:ascii="Times New Roman" w:eastAsia="Times New Roman" w:hAnsi="Times New Roman" w:cs="Times New Roman"/>
          <w:b/>
          <w:color w:val="000000"/>
          <w:sz w:val="24"/>
          <w:szCs w:val="24"/>
          <w:lang w:eastAsia="hr-HR"/>
        </w:rPr>
        <w:t>4</w:t>
      </w:r>
      <w:r w:rsidR="00D019E5">
        <w:rPr>
          <w:rFonts w:ascii="Times New Roman" w:eastAsia="Times New Roman" w:hAnsi="Times New Roman" w:cs="Times New Roman"/>
          <w:b/>
          <w:color w:val="000000"/>
          <w:sz w:val="24"/>
          <w:szCs w:val="24"/>
          <w:lang w:eastAsia="hr-HR"/>
        </w:rPr>
        <w:t>6</w:t>
      </w:r>
      <w:r w:rsidRPr="00116718">
        <w:rPr>
          <w:rFonts w:ascii="Times New Roman" w:eastAsia="Times New Roman" w:hAnsi="Times New Roman" w:cs="Times New Roman"/>
          <w:b/>
          <w:color w:val="000000"/>
          <w:sz w:val="24"/>
          <w:szCs w:val="24"/>
          <w:lang w:eastAsia="hr-HR"/>
        </w:rPr>
        <w:t>.</w:t>
      </w:r>
    </w:p>
    <w:p w14:paraId="30DD0048" w14:textId="77777777" w:rsidR="000F6119" w:rsidRPr="00116718" w:rsidRDefault="000F6119" w:rsidP="00D019E5">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(1) U slučaju odbijanja zahtjeva za izdavanje uporabne dozvole i podnošenja novog zahtjeva za izdavanje iste, u novom postupku izdavanja uporabne dozvole ponovno se provodi tehnički pregled.</w:t>
      </w:r>
    </w:p>
    <w:p w14:paraId="2960A2F3" w14:textId="77777777" w:rsidR="000F6119" w:rsidRPr="00116718" w:rsidRDefault="000F6119" w:rsidP="00D019E5">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(2) Na tehničkom pregledu iz stavka 1. ovoga članka ne provode se radnje, odnosno ne prikupljaju i ne izvode se dokazi, kojima je na ranijem tehničkom pregledu utvrđeno da su naftno-rudarski objekti i postrojenja ili njihov dio sukladni građevinskoj dozvoli.</w:t>
      </w:r>
    </w:p>
    <w:p w14:paraId="5A117DB1" w14:textId="3CF412ED" w:rsidR="00ED6692"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(3) Radnje i dokazi iz stavka 2. ovoga članka koj</w:t>
      </w:r>
      <w:r w:rsidR="00D019E5">
        <w:rPr>
          <w:rFonts w:ascii="Times New Roman" w:eastAsia="Times New Roman" w:hAnsi="Times New Roman" w:cs="Times New Roman"/>
          <w:color w:val="000000"/>
          <w:sz w:val="24"/>
          <w:szCs w:val="24"/>
          <w:lang w:eastAsia="hr-HR"/>
        </w:rPr>
        <w:t xml:space="preserve">e </w:t>
      </w:r>
      <w:r w:rsidRPr="00116718">
        <w:rPr>
          <w:rFonts w:ascii="Times New Roman" w:eastAsia="Times New Roman" w:hAnsi="Times New Roman" w:cs="Times New Roman"/>
          <w:color w:val="000000"/>
          <w:sz w:val="24"/>
          <w:szCs w:val="24"/>
          <w:lang w:eastAsia="hr-HR"/>
        </w:rPr>
        <w:t>se ne provode ponovno</w:t>
      </w:r>
      <w:r w:rsidR="00D019E5">
        <w:rPr>
          <w:rFonts w:ascii="Times New Roman" w:eastAsia="Times New Roman" w:hAnsi="Times New Roman" w:cs="Times New Roman"/>
          <w:color w:val="000000"/>
          <w:sz w:val="24"/>
          <w:szCs w:val="24"/>
          <w:lang w:eastAsia="hr-HR"/>
        </w:rPr>
        <w:t>,</w:t>
      </w:r>
      <w:r w:rsidRPr="00116718">
        <w:rPr>
          <w:rFonts w:ascii="Times New Roman" w:eastAsia="Times New Roman" w:hAnsi="Times New Roman" w:cs="Times New Roman"/>
          <w:color w:val="000000"/>
          <w:sz w:val="24"/>
          <w:szCs w:val="24"/>
          <w:lang w:eastAsia="hr-HR"/>
        </w:rPr>
        <w:t xml:space="preserve"> navode se u zapisniku o tehničkom pregledu.</w:t>
      </w:r>
    </w:p>
    <w:p w14:paraId="09B1F7DC" w14:textId="77777777" w:rsidR="00BF66AE" w:rsidRDefault="00BF66AE" w:rsidP="00B8706F">
      <w:pPr>
        <w:spacing w:after="225" w:line="276" w:lineRule="auto"/>
        <w:jc w:val="both"/>
        <w:textAlignment w:val="baseline"/>
        <w:rPr>
          <w:rFonts w:ascii="Times New Roman" w:eastAsia="Times New Roman" w:hAnsi="Times New Roman" w:cs="Times New Roman"/>
          <w:color w:val="000000"/>
          <w:sz w:val="24"/>
          <w:szCs w:val="24"/>
          <w:lang w:eastAsia="hr-HR"/>
        </w:rPr>
      </w:pPr>
    </w:p>
    <w:p w14:paraId="0B7E5B89" w14:textId="77777777" w:rsidR="00BF66AE" w:rsidRPr="00116718" w:rsidRDefault="00BF66AE" w:rsidP="00B8706F">
      <w:pPr>
        <w:spacing w:after="225" w:line="276" w:lineRule="auto"/>
        <w:jc w:val="both"/>
        <w:textAlignment w:val="baseline"/>
        <w:rPr>
          <w:rFonts w:ascii="Times New Roman" w:eastAsia="Times New Roman" w:hAnsi="Times New Roman" w:cs="Times New Roman"/>
          <w:color w:val="000000"/>
          <w:sz w:val="24"/>
          <w:szCs w:val="24"/>
          <w:lang w:eastAsia="hr-HR"/>
        </w:rPr>
      </w:pPr>
    </w:p>
    <w:p w14:paraId="7A2FC89E" w14:textId="207464FD" w:rsidR="000F6119" w:rsidRPr="00116718" w:rsidRDefault="000F6119" w:rsidP="00D019E5">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lastRenderedPageBreak/>
        <w:t xml:space="preserve">Članak </w:t>
      </w:r>
      <w:r w:rsidR="00BA6D5B" w:rsidRPr="00116718">
        <w:rPr>
          <w:rFonts w:ascii="Times New Roman" w:eastAsia="Times New Roman" w:hAnsi="Times New Roman" w:cs="Times New Roman"/>
          <w:b/>
          <w:color w:val="000000"/>
          <w:sz w:val="24"/>
          <w:szCs w:val="24"/>
          <w:lang w:eastAsia="hr-HR"/>
        </w:rPr>
        <w:t>4</w:t>
      </w:r>
      <w:r w:rsidR="00D019E5">
        <w:rPr>
          <w:rFonts w:ascii="Times New Roman" w:eastAsia="Times New Roman" w:hAnsi="Times New Roman" w:cs="Times New Roman"/>
          <w:b/>
          <w:color w:val="000000"/>
          <w:sz w:val="24"/>
          <w:szCs w:val="24"/>
          <w:lang w:eastAsia="hr-HR"/>
        </w:rPr>
        <w:t>7</w:t>
      </w:r>
      <w:r w:rsidRPr="00116718">
        <w:rPr>
          <w:rFonts w:ascii="Times New Roman" w:eastAsia="Times New Roman" w:hAnsi="Times New Roman" w:cs="Times New Roman"/>
          <w:b/>
          <w:color w:val="000000"/>
          <w:sz w:val="24"/>
          <w:szCs w:val="24"/>
          <w:lang w:eastAsia="hr-HR"/>
        </w:rPr>
        <w:t>.</w:t>
      </w:r>
    </w:p>
    <w:p w14:paraId="163044D2" w14:textId="30B9BC62" w:rsidR="000F6119" w:rsidRPr="00116718" w:rsidRDefault="000F6119" w:rsidP="00D019E5">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(1) Za dio naftno-rudarskih objekata i postrojenja za koji je glavnim projektom</w:t>
      </w:r>
      <w:r w:rsidR="0048663D" w:rsidRPr="00116718">
        <w:rPr>
          <w:rFonts w:ascii="Times New Roman" w:eastAsia="Times New Roman" w:hAnsi="Times New Roman" w:cs="Times New Roman"/>
          <w:color w:val="000000"/>
          <w:sz w:val="24"/>
          <w:szCs w:val="24"/>
          <w:lang w:eastAsia="hr-HR"/>
        </w:rPr>
        <w:t>,</w:t>
      </w:r>
      <w:r w:rsidRPr="00116718">
        <w:rPr>
          <w:rFonts w:ascii="Times New Roman" w:eastAsia="Times New Roman" w:hAnsi="Times New Roman" w:cs="Times New Roman"/>
          <w:color w:val="000000"/>
          <w:sz w:val="24"/>
          <w:szCs w:val="24"/>
          <w:lang w:eastAsia="hr-HR"/>
        </w:rPr>
        <w:t xml:space="preserve"> koji je sastavni dio građevinske dozvole,</w:t>
      </w:r>
      <w:r w:rsidR="0048663D" w:rsidRPr="00116718">
        <w:rPr>
          <w:rFonts w:ascii="Times New Roman" w:eastAsia="Times New Roman" w:hAnsi="Times New Roman" w:cs="Times New Roman"/>
          <w:color w:val="000000"/>
          <w:sz w:val="24"/>
          <w:szCs w:val="24"/>
          <w:lang w:eastAsia="hr-HR"/>
        </w:rPr>
        <w:t xml:space="preserve"> predviđeno da se može početi koristiti prije dovršetka naftno-rudarskih objekata i postrojenja u cjelin</w:t>
      </w:r>
      <w:r w:rsidR="00064128" w:rsidRPr="00116718">
        <w:rPr>
          <w:rFonts w:ascii="Times New Roman" w:eastAsia="Times New Roman" w:hAnsi="Times New Roman" w:cs="Times New Roman"/>
          <w:color w:val="000000"/>
          <w:sz w:val="24"/>
          <w:szCs w:val="24"/>
          <w:lang w:eastAsia="hr-HR"/>
        </w:rPr>
        <w:t>i</w:t>
      </w:r>
      <w:r w:rsidR="00A41814" w:rsidRPr="00116718">
        <w:rPr>
          <w:rFonts w:ascii="Times New Roman" w:eastAsia="Times New Roman" w:hAnsi="Times New Roman" w:cs="Times New Roman"/>
          <w:color w:val="000000"/>
          <w:sz w:val="24"/>
          <w:szCs w:val="24"/>
          <w:lang w:eastAsia="hr-HR"/>
        </w:rPr>
        <w:t>,</w:t>
      </w:r>
      <w:r w:rsidR="0048663D" w:rsidRPr="00116718">
        <w:rPr>
          <w:rFonts w:ascii="Times New Roman" w:eastAsia="Times New Roman" w:hAnsi="Times New Roman" w:cs="Times New Roman"/>
          <w:color w:val="000000"/>
          <w:sz w:val="24"/>
          <w:szCs w:val="24"/>
          <w:lang w:eastAsia="hr-HR"/>
        </w:rPr>
        <w:t xml:space="preserve"> </w:t>
      </w:r>
      <w:r w:rsidR="00064128" w:rsidRPr="00116718">
        <w:rPr>
          <w:rFonts w:ascii="Times New Roman" w:eastAsia="Times New Roman" w:hAnsi="Times New Roman" w:cs="Times New Roman"/>
          <w:color w:val="000000"/>
          <w:sz w:val="24"/>
          <w:szCs w:val="24"/>
          <w:lang w:eastAsia="hr-HR"/>
        </w:rPr>
        <w:t>na temelju</w:t>
      </w:r>
      <w:r w:rsidR="0048663D" w:rsidRPr="00116718">
        <w:rPr>
          <w:rFonts w:ascii="Times New Roman" w:eastAsia="Times New Roman" w:hAnsi="Times New Roman" w:cs="Times New Roman"/>
          <w:color w:val="000000"/>
          <w:sz w:val="24"/>
          <w:szCs w:val="24"/>
          <w:lang w:eastAsia="hr-HR"/>
        </w:rPr>
        <w:t xml:space="preserve"> izdan</w:t>
      </w:r>
      <w:r w:rsidR="00064128" w:rsidRPr="00116718">
        <w:rPr>
          <w:rFonts w:ascii="Times New Roman" w:eastAsia="Times New Roman" w:hAnsi="Times New Roman" w:cs="Times New Roman"/>
          <w:color w:val="000000"/>
          <w:sz w:val="24"/>
          <w:szCs w:val="24"/>
          <w:lang w:eastAsia="hr-HR"/>
        </w:rPr>
        <w:t>e</w:t>
      </w:r>
      <w:r w:rsidR="0048663D" w:rsidRPr="00116718">
        <w:rPr>
          <w:rFonts w:ascii="Times New Roman" w:eastAsia="Times New Roman" w:hAnsi="Times New Roman" w:cs="Times New Roman"/>
          <w:color w:val="000000"/>
          <w:sz w:val="24"/>
          <w:szCs w:val="24"/>
          <w:lang w:eastAsia="hr-HR"/>
        </w:rPr>
        <w:t xml:space="preserve"> fazn</w:t>
      </w:r>
      <w:r w:rsidR="00064128" w:rsidRPr="00116718">
        <w:rPr>
          <w:rFonts w:ascii="Times New Roman" w:eastAsia="Times New Roman" w:hAnsi="Times New Roman" w:cs="Times New Roman"/>
          <w:color w:val="000000"/>
          <w:sz w:val="24"/>
          <w:szCs w:val="24"/>
          <w:lang w:eastAsia="hr-HR"/>
        </w:rPr>
        <w:t>e</w:t>
      </w:r>
      <w:r w:rsidR="0048663D" w:rsidRPr="00116718">
        <w:rPr>
          <w:rFonts w:ascii="Times New Roman" w:eastAsia="Times New Roman" w:hAnsi="Times New Roman" w:cs="Times New Roman"/>
          <w:color w:val="000000"/>
          <w:sz w:val="24"/>
          <w:szCs w:val="24"/>
          <w:lang w:eastAsia="hr-HR"/>
        </w:rPr>
        <w:t xml:space="preserve"> građevinsk</w:t>
      </w:r>
      <w:r w:rsidR="00064128" w:rsidRPr="00116718">
        <w:rPr>
          <w:rFonts w:ascii="Times New Roman" w:eastAsia="Times New Roman" w:hAnsi="Times New Roman" w:cs="Times New Roman"/>
          <w:color w:val="000000"/>
          <w:sz w:val="24"/>
          <w:szCs w:val="24"/>
          <w:lang w:eastAsia="hr-HR"/>
        </w:rPr>
        <w:t>e</w:t>
      </w:r>
      <w:r w:rsidR="0048663D" w:rsidRPr="00116718">
        <w:rPr>
          <w:rFonts w:ascii="Times New Roman" w:eastAsia="Times New Roman" w:hAnsi="Times New Roman" w:cs="Times New Roman"/>
          <w:color w:val="000000"/>
          <w:sz w:val="24"/>
          <w:szCs w:val="24"/>
          <w:lang w:eastAsia="hr-HR"/>
        </w:rPr>
        <w:t xml:space="preserve"> dozvol</w:t>
      </w:r>
      <w:r w:rsidR="00064128" w:rsidRPr="00116718">
        <w:rPr>
          <w:rFonts w:ascii="Times New Roman" w:eastAsia="Times New Roman" w:hAnsi="Times New Roman" w:cs="Times New Roman"/>
          <w:color w:val="000000"/>
          <w:sz w:val="24"/>
          <w:szCs w:val="24"/>
          <w:lang w:eastAsia="hr-HR"/>
        </w:rPr>
        <w:t>e</w:t>
      </w:r>
      <w:r w:rsidRPr="00116718">
        <w:rPr>
          <w:rFonts w:ascii="Times New Roman" w:eastAsia="Times New Roman" w:hAnsi="Times New Roman" w:cs="Times New Roman"/>
          <w:color w:val="000000"/>
          <w:sz w:val="24"/>
          <w:szCs w:val="24"/>
          <w:lang w:eastAsia="hr-HR"/>
        </w:rPr>
        <w:t>, može se izdati uporabna dozvola ako povjerenstvo nakon provedenog tehničkog pregleda utvrdi da se taj dio naftno-rudarskih objekata i postrojenja može koristiti odnosno staviti u pogon i prije dovršetka naftno-rudarskih objekata i postrojenja u cjelini.</w:t>
      </w:r>
    </w:p>
    <w:p w14:paraId="54CCE3A9" w14:textId="32AEC748" w:rsidR="000F6119" w:rsidRPr="00116718" w:rsidRDefault="000F6119" w:rsidP="00D019E5">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(2) Na tehničkom pregledu za preostali dio naftno-rudarskih objekata i postrojenja ne provode se radnje odnosno ne prikupljaju i ne izvode se dokazi, koje su provedene odnosno koji su prikupljeni i izvedeni na tehničkom pregledu iz stavka 1. ovoga članka.</w:t>
      </w:r>
    </w:p>
    <w:p w14:paraId="5346AD26" w14:textId="2C5308FD" w:rsidR="000F6119" w:rsidRPr="00116718" w:rsidRDefault="000F6119" w:rsidP="00D019E5">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(3) U zapisniku o tehničkom pregledu preostalog dijela naftno-rudarskih objekata i postrojenja iz stavka 2. ovoga članka navodi se klasifikacijska oznaka, urudžbeni broj i datum uporabne dozvole izdane za dio naftno-rudarskih objekata i postrojenja koji su se počeli koristiti prije dovršetka naftno-rudarskih objekata i postrojenja u cjelini, te podaci iz tog zapisnika bitni za izdavanje uporabne dozvole za preostali dio naftno-rudarski</w:t>
      </w:r>
      <w:r w:rsidR="00ED16FD" w:rsidRPr="00116718">
        <w:rPr>
          <w:rFonts w:ascii="Times New Roman" w:eastAsia="Times New Roman" w:hAnsi="Times New Roman" w:cs="Times New Roman"/>
          <w:color w:val="000000"/>
          <w:sz w:val="24"/>
          <w:szCs w:val="24"/>
          <w:lang w:eastAsia="hr-HR"/>
        </w:rPr>
        <w:t>h o</w:t>
      </w:r>
      <w:r w:rsidRPr="00116718">
        <w:rPr>
          <w:rFonts w:ascii="Times New Roman" w:eastAsia="Times New Roman" w:hAnsi="Times New Roman" w:cs="Times New Roman"/>
          <w:color w:val="000000"/>
          <w:sz w:val="24"/>
          <w:szCs w:val="24"/>
          <w:lang w:eastAsia="hr-HR"/>
        </w:rPr>
        <w:t>bjekata i postrojenja.</w:t>
      </w:r>
    </w:p>
    <w:p w14:paraId="570B04F9" w14:textId="088CABE7" w:rsidR="000F6119"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(4) U uporabnoj dozvoli za preostali dio naftno-rudarskih objekata i postrojenja navodi se klasifikacijska oznaka, urudžbeni broj i datum izdavanja uporabne dozvole izdane za dio naftno-rudarskih objekata i postrojenja koji se počeo koristiti prije dovršetka naftno-rudarskih ob</w:t>
      </w:r>
      <w:r w:rsidR="00D019E5">
        <w:rPr>
          <w:rFonts w:ascii="Times New Roman" w:eastAsia="Times New Roman" w:hAnsi="Times New Roman" w:cs="Times New Roman"/>
          <w:color w:val="000000"/>
          <w:sz w:val="24"/>
          <w:szCs w:val="24"/>
          <w:lang w:eastAsia="hr-HR"/>
        </w:rPr>
        <w:t>jekata i postrojenja u cjelini.</w:t>
      </w:r>
    </w:p>
    <w:p w14:paraId="098A5B7C" w14:textId="77777777" w:rsidR="00BF66AE" w:rsidRPr="00116718" w:rsidRDefault="00BF66AE" w:rsidP="00B8706F">
      <w:pPr>
        <w:spacing w:after="225" w:line="276" w:lineRule="auto"/>
        <w:jc w:val="both"/>
        <w:textAlignment w:val="baseline"/>
        <w:rPr>
          <w:rFonts w:ascii="Times New Roman" w:eastAsia="Times New Roman" w:hAnsi="Times New Roman" w:cs="Times New Roman"/>
          <w:color w:val="000000"/>
          <w:sz w:val="24"/>
          <w:szCs w:val="24"/>
          <w:lang w:eastAsia="hr-HR"/>
        </w:rPr>
      </w:pPr>
    </w:p>
    <w:p w14:paraId="5CCA98E6" w14:textId="77777777" w:rsidR="000F6119" w:rsidRPr="00116718" w:rsidRDefault="000F6119" w:rsidP="00B8706F">
      <w:pPr>
        <w:spacing w:after="225" w:line="276" w:lineRule="auto"/>
        <w:jc w:val="center"/>
        <w:textAlignment w:val="baseline"/>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Pisana izjava izvođača o izvedenim radovima i uvjetima održavanja naftno-rudarskih objekata i postrojenja</w:t>
      </w:r>
    </w:p>
    <w:p w14:paraId="6358A497" w14:textId="17AB762A" w:rsidR="000F6119" w:rsidRPr="00116718" w:rsidRDefault="000F6119" w:rsidP="006E7F54">
      <w:pPr>
        <w:spacing w:after="240" w:line="276" w:lineRule="auto"/>
        <w:jc w:val="center"/>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ED16FD" w:rsidRPr="00116718">
        <w:rPr>
          <w:rFonts w:ascii="Times New Roman" w:eastAsia="Times New Roman" w:hAnsi="Times New Roman" w:cs="Times New Roman"/>
          <w:b/>
          <w:color w:val="000000"/>
          <w:sz w:val="24"/>
          <w:szCs w:val="24"/>
          <w:lang w:eastAsia="hr-HR"/>
        </w:rPr>
        <w:t>4</w:t>
      </w:r>
      <w:r w:rsidR="00D019E5">
        <w:rPr>
          <w:rFonts w:ascii="Times New Roman" w:eastAsia="Times New Roman" w:hAnsi="Times New Roman" w:cs="Times New Roman"/>
          <w:b/>
          <w:color w:val="000000"/>
          <w:sz w:val="24"/>
          <w:szCs w:val="24"/>
          <w:lang w:eastAsia="hr-HR"/>
        </w:rPr>
        <w:t>8</w:t>
      </w:r>
      <w:r w:rsidRPr="00116718">
        <w:rPr>
          <w:rFonts w:ascii="Times New Roman" w:eastAsia="Times New Roman" w:hAnsi="Times New Roman" w:cs="Times New Roman"/>
          <w:color w:val="000000"/>
          <w:sz w:val="24"/>
          <w:szCs w:val="24"/>
          <w:lang w:eastAsia="hr-HR"/>
        </w:rPr>
        <w:t>.</w:t>
      </w:r>
    </w:p>
    <w:p w14:paraId="5AAF2A6B" w14:textId="7CF336C1"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(1) Pisana izjava izvođača, o izvedenim radovima i uvjetima održavanja naftno-rudarskih objekata i postrojenja,</w:t>
      </w:r>
      <w:r w:rsidR="00BD5726">
        <w:rPr>
          <w:rFonts w:ascii="Times New Roman" w:eastAsia="Times New Roman" w:hAnsi="Times New Roman" w:cs="Times New Roman"/>
          <w:color w:val="000000"/>
          <w:sz w:val="24"/>
          <w:szCs w:val="24"/>
          <w:lang w:eastAsia="hr-HR"/>
        </w:rPr>
        <w:t xml:space="preserve"> sadržava</w:t>
      </w:r>
      <w:r w:rsidRPr="00116718">
        <w:rPr>
          <w:rFonts w:ascii="Times New Roman" w:eastAsia="Times New Roman" w:hAnsi="Times New Roman" w:cs="Times New Roman"/>
          <w:color w:val="000000"/>
          <w:sz w:val="24"/>
          <w:szCs w:val="24"/>
          <w:lang w:eastAsia="hr-HR"/>
        </w:rPr>
        <w:t>:</w:t>
      </w:r>
    </w:p>
    <w:p w14:paraId="0CFB247D" w14:textId="19887530"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naziv naftno-rudarskih objekata i postrojenja ili njihovih dijelova i klasifikacijsku oznaku, urudžbeni broj i datum izdavanja građevinske dozvole po kojoj su naftno-rudarski objekti i postrojenja izgrađeni</w:t>
      </w:r>
    </w:p>
    <w:p w14:paraId="19B38C2E" w14:textId="23047BA5"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podatke o izvođenim radovima i odgovarajućem glavnom</w:t>
      </w:r>
      <w:r w:rsidR="00ED6692" w:rsidRPr="00116718">
        <w:rPr>
          <w:rFonts w:ascii="Times New Roman" w:eastAsia="Times New Roman" w:hAnsi="Times New Roman" w:cs="Times New Roman"/>
          <w:color w:val="000000"/>
          <w:sz w:val="24"/>
          <w:szCs w:val="24"/>
          <w:lang w:eastAsia="hr-HR"/>
        </w:rPr>
        <w:t xml:space="preserve"> projektu</w:t>
      </w:r>
      <w:r w:rsidRPr="00116718">
        <w:rPr>
          <w:rFonts w:ascii="Times New Roman" w:eastAsia="Times New Roman" w:hAnsi="Times New Roman" w:cs="Times New Roman"/>
          <w:color w:val="000000"/>
          <w:sz w:val="24"/>
          <w:szCs w:val="24"/>
          <w:lang w:eastAsia="hr-HR"/>
        </w:rPr>
        <w:t xml:space="preserve"> i izvedbenom projektu ili njegovom dijelu, te podatke o imenovanju odgovornih osoba koje vode građenje odnosno pojedine radove i glavnog inženjera gradilišta</w:t>
      </w:r>
    </w:p>
    <w:p w14:paraId="1815801A" w14:textId="7E082E2C"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 izjavu o udovoljavanju uvjetima iz glavnog projekta odnosno izvedbenog projekta glede ispunjavanja bitnih zahtjeva i drugih uvjeta za </w:t>
      </w:r>
      <w:r w:rsidR="00C574EA" w:rsidRPr="00116718">
        <w:rPr>
          <w:rFonts w:ascii="Times New Roman" w:eastAsia="Times New Roman" w:hAnsi="Times New Roman" w:cs="Times New Roman"/>
          <w:color w:val="000000"/>
          <w:sz w:val="24"/>
          <w:szCs w:val="24"/>
          <w:lang w:eastAsia="hr-HR"/>
        </w:rPr>
        <w:t>naftno-rudarske</w:t>
      </w:r>
      <w:r w:rsidRPr="00116718">
        <w:rPr>
          <w:rFonts w:ascii="Times New Roman" w:eastAsia="Times New Roman" w:hAnsi="Times New Roman" w:cs="Times New Roman"/>
          <w:color w:val="000000"/>
          <w:sz w:val="24"/>
          <w:szCs w:val="24"/>
          <w:lang w:eastAsia="hr-HR"/>
        </w:rPr>
        <w:t xml:space="preserve"> objekte i postrojenja, te lokacijskih uvjeta</w:t>
      </w:r>
    </w:p>
    <w:p w14:paraId="0BE0328D" w14:textId="1AE047E5"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izvješće o izvođenju radova i ugrađivanju građevinskih i/ili ostalih proizvoda i opreme u odnosu na tehničke upute za njihovu ugradnju i uporabu s uvjetima održavanja naftno-</w:t>
      </w:r>
      <w:r w:rsidRPr="00116718">
        <w:rPr>
          <w:rFonts w:ascii="Times New Roman" w:eastAsia="Times New Roman" w:hAnsi="Times New Roman" w:cs="Times New Roman"/>
          <w:color w:val="000000"/>
          <w:sz w:val="24"/>
          <w:szCs w:val="24"/>
          <w:lang w:eastAsia="hr-HR"/>
        </w:rPr>
        <w:lastRenderedPageBreak/>
        <w:t>rudarskih</w:t>
      </w:r>
      <w:r w:rsidR="00ED6692" w:rsidRPr="00116718">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objekata i postrojenja s obzirom na izvedeno stanje naftno-rudarskih objekata i postrojenja, ugrađene građevinske i/ili ostale proizvode, instalacije i opremu u odnosu na projektom predviđene uvjete</w:t>
      </w:r>
    </w:p>
    <w:p w14:paraId="32FFFB2E" w14:textId="2063819E"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izvješće o izmjenama tijekom građenja u odnosu na glavni projekt građenja te podatke o izmjenama i/ili dopunama građevinske dozvole</w:t>
      </w:r>
    </w:p>
    <w:p w14:paraId="2153D0C8" w14:textId="056F1919"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očitovanje o eventualno neizvedenim radovima i drugim okolnostima tijekom gradnje te o njihovom utjecaju na uporabljivost naftno-rudarskih objekata i postrojenja</w:t>
      </w:r>
    </w:p>
    <w:p w14:paraId="277D3D8F" w14:textId="3DBC106D"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druge podatke značajne za održavanje ovisno o vrsti naftno-rudarskih objekata i postrojenja i izvedenim radovima (uvođenje u posao, zapisnik o primopredaji radova i dokumentacije i sl</w:t>
      </w:r>
      <w:r w:rsidR="00ED6692" w:rsidRPr="00116718">
        <w:rPr>
          <w:rFonts w:ascii="Times New Roman" w:eastAsia="Times New Roman" w:hAnsi="Times New Roman" w:cs="Times New Roman"/>
          <w:color w:val="000000"/>
          <w:sz w:val="24"/>
          <w:szCs w:val="24"/>
          <w:lang w:eastAsia="hr-HR"/>
        </w:rPr>
        <w:t>.</w:t>
      </w:r>
      <w:r w:rsidRPr="00116718">
        <w:rPr>
          <w:rFonts w:ascii="Times New Roman" w:eastAsia="Times New Roman" w:hAnsi="Times New Roman" w:cs="Times New Roman"/>
          <w:color w:val="000000"/>
          <w:sz w:val="24"/>
          <w:szCs w:val="24"/>
          <w:lang w:eastAsia="hr-HR"/>
        </w:rPr>
        <w:t>).</w:t>
      </w:r>
    </w:p>
    <w:p w14:paraId="0AAF5392" w14:textId="6392AC42" w:rsidR="000F6119" w:rsidRPr="00116718" w:rsidRDefault="000F6119" w:rsidP="005879D7">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(2) Prilog pisanoj izjavi izvođača je popis građevinskih dnevnika i odgovornih osoba koje su ga potpisivale, te popis isprava kojima se dokazuje uporabljivost ugrađenih građevinskih proizvoda ili ostalih proizvoda, dokaza o sukladnosti ugrađene opreme, isprava o sukladnosti određenih dijelova naftno-rudarskih</w:t>
      </w:r>
      <w:r w:rsidR="0048663D" w:rsidRPr="00116718">
        <w:rPr>
          <w:rFonts w:ascii="Times New Roman" w:eastAsia="Times New Roman" w:hAnsi="Times New Roman" w:cs="Times New Roman"/>
          <w:color w:val="000000"/>
          <w:sz w:val="24"/>
          <w:szCs w:val="24"/>
          <w:lang w:eastAsia="hr-HR"/>
        </w:rPr>
        <w:t xml:space="preserve"> o</w:t>
      </w:r>
      <w:r w:rsidRPr="00116718">
        <w:rPr>
          <w:rFonts w:ascii="Times New Roman" w:eastAsia="Times New Roman" w:hAnsi="Times New Roman" w:cs="Times New Roman"/>
          <w:color w:val="000000"/>
          <w:sz w:val="24"/>
          <w:szCs w:val="24"/>
          <w:lang w:eastAsia="hr-HR"/>
        </w:rPr>
        <w:t xml:space="preserve">bjekata i postrojenja bitnim zahtjevima za </w:t>
      </w:r>
      <w:r w:rsidR="00C574EA" w:rsidRPr="00116718">
        <w:rPr>
          <w:rFonts w:ascii="Times New Roman" w:eastAsia="Times New Roman" w:hAnsi="Times New Roman" w:cs="Times New Roman"/>
          <w:color w:val="000000"/>
          <w:sz w:val="24"/>
          <w:szCs w:val="24"/>
          <w:lang w:eastAsia="hr-HR"/>
        </w:rPr>
        <w:t>naftno-rudarske</w:t>
      </w:r>
      <w:r w:rsidRPr="00116718">
        <w:rPr>
          <w:rFonts w:ascii="Times New Roman" w:eastAsia="Times New Roman" w:hAnsi="Times New Roman" w:cs="Times New Roman"/>
          <w:color w:val="000000"/>
          <w:sz w:val="24"/>
          <w:szCs w:val="24"/>
          <w:lang w:eastAsia="hr-HR"/>
        </w:rPr>
        <w:t xml:space="preserve"> objekte i postrojenja i dokaza kvalitete (rezultata ispitivanja, zapisa o provedenim procedurama i kontrole kvalitete i sl.) i drugi dokazi uporabljivosti u skladu sa posebnim propisima, odnosno druga odgovarajuća dokumentacija prema građevinskoj dozvoli odnosno posebnim propisima u skladu s kojima su naftno-rudarski objekti i postrojenja izgrađeni.</w:t>
      </w:r>
    </w:p>
    <w:p w14:paraId="0325B97F" w14:textId="77777777" w:rsidR="000F6119" w:rsidRPr="00116718" w:rsidRDefault="000F6119" w:rsidP="005879D7">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(3) Pisanu izjavu izvođača daju svi izvođači koji su sudjelovali u građenju, odnosno izvodili pojedine radove nakon što završe s izvođenjem radova na naftno-rudarskim objektima i postrojenjima. </w:t>
      </w:r>
    </w:p>
    <w:p w14:paraId="5949EC1E" w14:textId="77777777" w:rsidR="000F6119" w:rsidRPr="00116718" w:rsidRDefault="000F6119" w:rsidP="005879D7">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(4) Izjave izvođača do podnošenja zahtjeva za uporabnu dozvolu čuva odgovorna osoba koja vodi građenje, odnosno glavni inženjer gradilišta kada je imenovan.</w:t>
      </w:r>
    </w:p>
    <w:p w14:paraId="03F41079" w14:textId="12227AAC" w:rsidR="000F6119" w:rsidRPr="00116718" w:rsidRDefault="000F6119" w:rsidP="005879D7">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w:t>
      </w:r>
      <w:r w:rsidR="00BA22F6" w:rsidRPr="00116718">
        <w:rPr>
          <w:rFonts w:ascii="Times New Roman" w:eastAsia="Times New Roman" w:hAnsi="Times New Roman" w:cs="Times New Roman"/>
          <w:color w:val="000000"/>
          <w:sz w:val="24"/>
          <w:szCs w:val="24"/>
          <w:lang w:eastAsia="hr-HR"/>
        </w:rPr>
        <w:t>5</w:t>
      </w:r>
      <w:r w:rsidRPr="00116718">
        <w:rPr>
          <w:rFonts w:ascii="Times New Roman" w:eastAsia="Times New Roman" w:hAnsi="Times New Roman" w:cs="Times New Roman"/>
          <w:color w:val="000000"/>
          <w:sz w:val="24"/>
          <w:szCs w:val="24"/>
          <w:lang w:eastAsia="hr-HR"/>
        </w:rPr>
        <w:t>) U slučaju kada je određen izvođač koji je odgovoran za međusobno usklađivanje radova (u daljnjem tekstu: glavni izvođač)</w:t>
      </w:r>
      <w:r w:rsidR="00600506">
        <w:rPr>
          <w:rFonts w:ascii="Times New Roman" w:eastAsia="Times New Roman" w:hAnsi="Times New Roman" w:cs="Times New Roman"/>
          <w:color w:val="000000"/>
          <w:sz w:val="24"/>
          <w:szCs w:val="24"/>
          <w:lang w:eastAsia="hr-HR"/>
        </w:rPr>
        <w:t>,</w:t>
      </w:r>
      <w:r w:rsidRPr="00116718">
        <w:rPr>
          <w:rFonts w:ascii="Times New Roman" w:eastAsia="Times New Roman" w:hAnsi="Times New Roman" w:cs="Times New Roman"/>
          <w:color w:val="000000"/>
          <w:sz w:val="24"/>
          <w:szCs w:val="24"/>
          <w:lang w:eastAsia="hr-HR"/>
        </w:rPr>
        <w:t xml:space="preserve"> izjava glavnog izvođača </w:t>
      </w:r>
      <w:r w:rsidR="00242A3A">
        <w:rPr>
          <w:rFonts w:ascii="Times New Roman" w:eastAsia="Times New Roman" w:hAnsi="Times New Roman" w:cs="Times New Roman"/>
          <w:color w:val="000000"/>
          <w:sz w:val="24"/>
          <w:szCs w:val="24"/>
          <w:lang w:eastAsia="hr-HR"/>
        </w:rPr>
        <w:t xml:space="preserve">sadržava </w:t>
      </w:r>
      <w:r w:rsidRPr="00116718">
        <w:rPr>
          <w:rFonts w:ascii="Times New Roman" w:eastAsia="Times New Roman" w:hAnsi="Times New Roman" w:cs="Times New Roman"/>
          <w:color w:val="000000"/>
          <w:sz w:val="24"/>
          <w:szCs w:val="24"/>
          <w:lang w:eastAsia="hr-HR"/>
        </w:rPr>
        <w:t>podatke o naftno-rudarskim objektima i postrojenjima i građevinskoj dozvoli, izjavu o cjelovitosti i međusobnoj usklađenosti radova, te popis izjava svih izvođača koji su sudjelovali u građenju naftno-rudarskih</w:t>
      </w:r>
      <w:r w:rsidR="00600506">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objekata i postrojenja.</w:t>
      </w:r>
    </w:p>
    <w:p w14:paraId="222B245A" w14:textId="686769F4" w:rsidR="0048663D" w:rsidRPr="00116718" w:rsidRDefault="000F6119" w:rsidP="005879D7">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w:t>
      </w:r>
      <w:r w:rsidR="00BA22F6" w:rsidRPr="00116718">
        <w:rPr>
          <w:rFonts w:ascii="Times New Roman" w:eastAsia="Times New Roman" w:hAnsi="Times New Roman" w:cs="Times New Roman"/>
          <w:color w:val="000000"/>
          <w:sz w:val="24"/>
          <w:szCs w:val="24"/>
          <w:lang w:eastAsia="hr-HR"/>
        </w:rPr>
        <w:t>6</w:t>
      </w:r>
      <w:r w:rsidRPr="00116718">
        <w:rPr>
          <w:rFonts w:ascii="Times New Roman" w:eastAsia="Times New Roman" w:hAnsi="Times New Roman" w:cs="Times New Roman"/>
          <w:color w:val="000000"/>
          <w:sz w:val="24"/>
          <w:szCs w:val="24"/>
          <w:lang w:eastAsia="hr-HR"/>
        </w:rPr>
        <w:t>) Istinitost i točnost izjava, podataka, izvješća i očitovanja iz stav</w:t>
      </w:r>
      <w:r w:rsidR="00600506">
        <w:rPr>
          <w:rFonts w:ascii="Times New Roman" w:eastAsia="Times New Roman" w:hAnsi="Times New Roman" w:cs="Times New Roman"/>
          <w:color w:val="000000"/>
          <w:sz w:val="24"/>
          <w:szCs w:val="24"/>
          <w:lang w:eastAsia="hr-HR"/>
        </w:rPr>
        <w:t>a</w:t>
      </w:r>
      <w:r w:rsidRPr="00116718">
        <w:rPr>
          <w:rFonts w:ascii="Times New Roman" w:eastAsia="Times New Roman" w:hAnsi="Times New Roman" w:cs="Times New Roman"/>
          <w:color w:val="000000"/>
          <w:sz w:val="24"/>
          <w:szCs w:val="24"/>
          <w:lang w:eastAsia="hr-HR"/>
        </w:rPr>
        <w:t xml:space="preserve">ka 1. </w:t>
      </w:r>
      <w:r w:rsidR="00600506">
        <w:rPr>
          <w:rFonts w:ascii="Times New Roman" w:eastAsia="Times New Roman" w:hAnsi="Times New Roman" w:cs="Times New Roman"/>
          <w:color w:val="000000"/>
          <w:sz w:val="24"/>
          <w:szCs w:val="24"/>
          <w:lang w:eastAsia="hr-HR"/>
        </w:rPr>
        <w:t xml:space="preserve">- </w:t>
      </w:r>
      <w:r w:rsidR="00BA22F6" w:rsidRPr="00116718">
        <w:rPr>
          <w:rFonts w:ascii="Times New Roman" w:eastAsia="Times New Roman" w:hAnsi="Times New Roman" w:cs="Times New Roman"/>
          <w:color w:val="000000"/>
          <w:sz w:val="24"/>
          <w:szCs w:val="24"/>
          <w:lang w:eastAsia="hr-HR"/>
        </w:rPr>
        <w:t>4.</w:t>
      </w:r>
      <w:r w:rsidRPr="00116718">
        <w:rPr>
          <w:rFonts w:ascii="Times New Roman" w:eastAsia="Times New Roman" w:hAnsi="Times New Roman" w:cs="Times New Roman"/>
          <w:color w:val="000000"/>
          <w:sz w:val="24"/>
          <w:szCs w:val="24"/>
          <w:lang w:eastAsia="hr-HR"/>
        </w:rPr>
        <w:t xml:space="preserve"> ovoga članka potvrđuje inženjer gradilišta odnosno glavni inženjer gradilišta potpisom izjave izvođača odnosno glavnog izvođača o izvedenim radovima i uvjetima održavanja. </w:t>
      </w:r>
    </w:p>
    <w:p w14:paraId="71C17BD2" w14:textId="2D018DFD" w:rsidR="00EC0FEE" w:rsidRDefault="0048663D" w:rsidP="005879D7">
      <w:pPr>
        <w:spacing w:after="24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(7) </w:t>
      </w:r>
      <w:r w:rsidR="000F6119" w:rsidRPr="00116718">
        <w:rPr>
          <w:rFonts w:ascii="Times New Roman" w:eastAsia="Times New Roman" w:hAnsi="Times New Roman" w:cs="Times New Roman"/>
          <w:color w:val="000000"/>
          <w:sz w:val="24"/>
          <w:szCs w:val="24"/>
          <w:lang w:eastAsia="hr-HR"/>
        </w:rPr>
        <w:t>Glavni inženjer gradilišta supotpisuje i sve izjave izvođača koji su sudjelovali u građenju.</w:t>
      </w:r>
    </w:p>
    <w:p w14:paraId="1BE446D1" w14:textId="77777777" w:rsidR="00BF66AE" w:rsidRPr="00116718" w:rsidRDefault="00BF66AE" w:rsidP="005879D7">
      <w:pPr>
        <w:spacing w:after="240" w:line="276" w:lineRule="auto"/>
        <w:jc w:val="both"/>
        <w:textAlignment w:val="baseline"/>
        <w:rPr>
          <w:rFonts w:ascii="Times New Roman" w:eastAsia="Times New Roman" w:hAnsi="Times New Roman" w:cs="Times New Roman"/>
          <w:color w:val="000000"/>
          <w:sz w:val="24"/>
          <w:szCs w:val="24"/>
          <w:lang w:eastAsia="hr-HR"/>
        </w:rPr>
      </w:pPr>
    </w:p>
    <w:p w14:paraId="439042CC" w14:textId="6258B684" w:rsidR="000F6119" w:rsidRPr="00116718" w:rsidRDefault="000F6119" w:rsidP="005879D7">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BA22F6" w:rsidRPr="00116718">
        <w:rPr>
          <w:rFonts w:ascii="Times New Roman" w:eastAsia="Times New Roman" w:hAnsi="Times New Roman" w:cs="Times New Roman"/>
          <w:b/>
          <w:color w:val="000000"/>
          <w:sz w:val="24"/>
          <w:szCs w:val="24"/>
          <w:lang w:eastAsia="hr-HR"/>
        </w:rPr>
        <w:t>4</w:t>
      </w:r>
      <w:r w:rsidR="006F1424">
        <w:rPr>
          <w:rFonts w:ascii="Times New Roman" w:eastAsia="Times New Roman" w:hAnsi="Times New Roman" w:cs="Times New Roman"/>
          <w:b/>
          <w:color w:val="000000"/>
          <w:sz w:val="24"/>
          <w:szCs w:val="24"/>
          <w:lang w:eastAsia="hr-HR"/>
        </w:rPr>
        <w:t>9</w:t>
      </w:r>
      <w:r w:rsidRPr="00116718">
        <w:rPr>
          <w:rFonts w:ascii="Times New Roman" w:eastAsia="Times New Roman" w:hAnsi="Times New Roman" w:cs="Times New Roman"/>
          <w:b/>
          <w:color w:val="000000"/>
          <w:sz w:val="24"/>
          <w:szCs w:val="24"/>
          <w:lang w:eastAsia="hr-HR"/>
        </w:rPr>
        <w:t>.</w:t>
      </w:r>
    </w:p>
    <w:p w14:paraId="105F6C2C" w14:textId="005ECFFB"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(1) Završno izvješće nadzornog inženjera o izvedbi naftno-rudarskih objekata i postrojenja</w:t>
      </w:r>
      <w:r w:rsidR="00242A3A">
        <w:rPr>
          <w:rFonts w:ascii="Times New Roman" w:eastAsia="Times New Roman" w:hAnsi="Times New Roman" w:cs="Times New Roman"/>
          <w:color w:val="000000"/>
          <w:sz w:val="24"/>
          <w:szCs w:val="24"/>
          <w:lang w:eastAsia="hr-HR"/>
        </w:rPr>
        <w:t xml:space="preserve"> sadržava</w:t>
      </w:r>
      <w:r w:rsidRPr="00116718">
        <w:rPr>
          <w:rFonts w:ascii="Times New Roman" w:eastAsia="Times New Roman" w:hAnsi="Times New Roman" w:cs="Times New Roman"/>
          <w:color w:val="000000"/>
          <w:sz w:val="24"/>
          <w:szCs w:val="24"/>
          <w:lang w:eastAsia="hr-HR"/>
        </w:rPr>
        <w:t>:</w:t>
      </w:r>
    </w:p>
    <w:p w14:paraId="37C58237" w14:textId="505D847C"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lastRenderedPageBreak/>
        <w:t>– naziv</w:t>
      </w:r>
      <w:r w:rsidR="006F1424">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naftno-rudarskih objekata i postrojenja ili njihovih dijelova s klasifikacijskom oznakom, urudžbenim brojem i datumom izdavanja građevinske dozvole po kojoj su naftno-rudarski objekti i postrojenja izgrađeni</w:t>
      </w:r>
    </w:p>
    <w:p w14:paraId="2F215498" w14:textId="3E924CC0"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podatke o imenovanju nadzornog inženjera i glavnog nadzornog inženjera te podatke o nadziranim radovima i odgovarajućem izvedbenom projektu ili njegovom dijelu</w:t>
      </w:r>
    </w:p>
    <w:p w14:paraId="2CB7122D" w14:textId="0D972F4E"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izjavu o usklađenosti građenja naftno-rudarskih</w:t>
      </w:r>
      <w:r w:rsidR="008368CE" w:rsidRPr="00116718">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objekata i postrojenja s građevinskom dozvolom, projektima, Zakonom i posebnim propisima, te izjavu o usklađenosti iskolčenja naftno-rudarskih objekata i postrojenja s glavnim projektom</w:t>
      </w:r>
    </w:p>
    <w:p w14:paraId="064122B7" w14:textId="6C1DFB5C"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izvješće o provedbi kontrolnih postupaka u pogledu ocjenjivanja sukladnosti odnosno dokazivanja kvalitete određenih dijelova naftno-rudarskih</w:t>
      </w:r>
      <w:r w:rsidR="00E20AEC" w:rsidRPr="00116718">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objekata i postrojenja</w:t>
      </w:r>
    </w:p>
    <w:p w14:paraId="0BDD7C35" w14:textId="5540FC5F"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očitovanje o manjkavostima odnosno nepravilnostima uočenim</w:t>
      </w:r>
      <w:r w:rsidR="006F1424">
        <w:rPr>
          <w:rFonts w:ascii="Times New Roman" w:eastAsia="Times New Roman" w:hAnsi="Times New Roman" w:cs="Times New Roman"/>
          <w:color w:val="000000"/>
          <w:sz w:val="24"/>
          <w:szCs w:val="24"/>
          <w:lang w:eastAsia="hr-HR"/>
        </w:rPr>
        <w:t>a</w:t>
      </w:r>
      <w:r w:rsidRPr="00116718">
        <w:rPr>
          <w:rFonts w:ascii="Times New Roman" w:eastAsia="Times New Roman" w:hAnsi="Times New Roman" w:cs="Times New Roman"/>
          <w:color w:val="000000"/>
          <w:sz w:val="24"/>
          <w:szCs w:val="24"/>
          <w:lang w:eastAsia="hr-HR"/>
        </w:rPr>
        <w:t xml:space="preserve"> tijekom građenja</w:t>
      </w:r>
      <w:r w:rsidR="006F1424">
        <w:rPr>
          <w:rFonts w:ascii="Times New Roman" w:eastAsia="Times New Roman" w:hAnsi="Times New Roman" w:cs="Times New Roman"/>
          <w:color w:val="000000"/>
          <w:sz w:val="24"/>
          <w:szCs w:val="24"/>
          <w:lang w:eastAsia="hr-HR"/>
        </w:rPr>
        <w:t>,</w:t>
      </w:r>
      <w:r w:rsidRPr="00116718">
        <w:rPr>
          <w:rFonts w:ascii="Times New Roman" w:eastAsia="Times New Roman" w:hAnsi="Times New Roman" w:cs="Times New Roman"/>
          <w:color w:val="000000"/>
          <w:sz w:val="24"/>
          <w:szCs w:val="24"/>
          <w:lang w:eastAsia="hr-HR"/>
        </w:rPr>
        <w:t xml:space="preserve"> kao i o nedostacima građenja i njihovom otklanjanju te o njihovom utjecaju na uporabljivost naftno-rudarskih objekata i postrojenja</w:t>
      </w:r>
    </w:p>
    <w:p w14:paraId="4AF2B9CC" w14:textId="391E9D68"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podatke o vođenju, objedinjavanju i pohrani građevinskog dnevnika</w:t>
      </w:r>
    </w:p>
    <w:p w14:paraId="5CCE97F5" w14:textId="668970E7"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izvješće o izmjenama tijekom izvođenja radova u odnosu na glavni projekt, te o izmjenama i dopunama građevinske dozvole</w:t>
      </w:r>
    </w:p>
    <w:p w14:paraId="7CA86B77" w14:textId="41BD2AC1"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izvješće o provedenom pokusnom radu ako je proveden</w:t>
      </w:r>
    </w:p>
    <w:p w14:paraId="642FAFC9" w14:textId="111E09FB"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izvješće o pokusnom opterećenju ako je proveden</w:t>
      </w:r>
      <w:r w:rsidR="00E20AEC" w:rsidRPr="00116718">
        <w:rPr>
          <w:rFonts w:ascii="Times New Roman" w:eastAsia="Times New Roman" w:hAnsi="Times New Roman" w:cs="Times New Roman"/>
          <w:color w:val="000000"/>
          <w:sz w:val="24"/>
          <w:szCs w:val="24"/>
          <w:lang w:eastAsia="hr-HR"/>
        </w:rPr>
        <w:t>o</w:t>
      </w:r>
    </w:p>
    <w:p w14:paraId="1477A018" w14:textId="487189D2"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očitovanje o eventualno neizvedenim radovima koji su predviđeni glavnim projektom, a koji nemaju utjecaja na uporabljivost naftno-rudarskih</w:t>
      </w:r>
      <w:r w:rsidR="006F1424">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objekata i postrojenja</w:t>
      </w:r>
    </w:p>
    <w:p w14:paraId="4C4565AD" w14:textId="46C11A80"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druge podatke u svezi s nadzorom ovisno o vrsti naftno-rudarskih objekata i postrojenja i izvedenim radovima (uvođenje u posao, primopredaja radova i dokumentacije i sl.).</w:t>
      </w:r>
    </w:p>
    <w:p w14:paraId="32D40262" w14:textId="77777777" w:rsidR="00036E8C" w:rsidRDefault="000F6119" w:rsidP="00036E8C">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(2) Završno izvješće izrađuje nadzorni inženjer koji je bio imenovan u trenutku završetka građenja na temelju zapisnika o primopredaji radova i dokumentacij</w:t>
      </w:r>
      <w:r w:rsidR="00E20AEC" w:rsidRPr="00116718">
        <w:rPr>
          <w:rFonts w:ascii="Times New Roman" w:eastAsia="Times New Roman" w:hAnsi="Times New Roman" w:cs="Times New Roman"/>
          <w:color w:val="000000"/>
          <w:sz w:val="24"/>
          <w:szCs w:val="24"/>
          <w:lang w:eastAsia="hr-HR"/>
        </w:rPr>
        <w:t>i</w:t>
      </w:r>
      <w:r w:rsidRPr="00116718">
        <w:rPr>
          <w:rFonts w:ascii="Times New Roman" w:eastAsia="Times New Roman" w:hAnsi="Times New Roman" w:cs="Times New Roman"/>
          <w:color w:val="000000"/>
          <w:sz w:val="24"/>
          <w:szCs w:val="24"/>
          <w:lang w:eastAsia="hr-HR"/>
        </w:rPr>
        <w:t xml:space="preserve"> od </w:t>
      </w:r>
      <w:r w:rsidR="00036E8C">
        <w:rPr>
          <w:rFonts w:ascii="Times New Roman" w:eastAsia="Times New Roman" w:hAnsi="Times New Roman" w:cs="Times New Roman"/>
          <w:color w:val="000000"/>
          <w:sz w:val="24"/>
          <w:szCs w:val="24"/>
          <w:lang w:eastAsia="hr-HR"/>
        </w:rPr>
        <w:t>prethodnih nadzornih inženjera.</w:t>
      </w:r>
    </w:p>
    <w:p w14:paraId="32976DA5" w14:textId="0A6C4398" w:rsidR="000F6119" w:rsidRPr="00116718" w:rsidRDefault="000F6119" w:rsidP="00036E8C">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(3) Zapisnik o primopredaji radova i dokumentacij</w:t>
      </w:r>
      <w:r w:rsidR="00E20AEC" w:rsidRPr="00116718">
        <w:rPr>
          <w:rFonts w:ascii="Times New Roman" w:eastAsia="Times New Roman" w:hAnsi="Times New Roman" w:cs="Times New Roman"/>
          <w:color w:val="000000"/>
          <w:sz w:val="24"/>
          <w:szCs w:val="24"/>
          <w:lang w:eastAsia="hr-HR"/>
        </w:rPr>
        <w:t>i</w:t>
      </w:r>
      <w:r w:rsidRPr="00116718">
        <w:rPr>
          <w:rFonts w:ascii="Times New Roman" w:eastAsia="Times New Roman" w:hAnsi="Times New Roman" w:cs="Times New Roman"/>
          <w:color w:val="000000"/>
          <w:sz w:val="24"/>
          <w:szCs w:val="24"/>
          <w:lang w:eastAsia="hr-HR"/>
        </w:rPr>
        <w:t xml:space="preserve"> iz stavka 2. ovoga članka mora sadržavati elemente potrebne za izradu završnog izvješća.</w:t>
      </w:r>
    </w:p>
    <w:p w14:paraId="765626EF" w14:textId="792278D6" w:rsidR="000F6119" w:rsidRPr="00116718" w:rsidRDefault="000F6119" w:rsidP="00036E8C">
      <w:pPr>
        <w:spacing w:after="120"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(4) Završno izvješće glavnog nadzornog inženjera </w:t>
      </w:r>
      <w:r w:rsidR="007E4D4A">
        <w:rPr>
          <w:rFonts w:ascii="Times New Roman" w:eastAsia="Times New Roman" w:hAnsi="Times New Roman" w:cs="Times New Roman"/>
          <w:color w:val="000000"/>
          <w:sz w:val="24"/>
          <w:szCs w:val="24"/>
          <w:lang w:eastAsia="hr-HR"/>
        </w:rPr>
        <w:t xml:space="preserve">sadržava </w:t>
      </w:r>
      <w:r w:rsidRPr="00116718">
        <w:rPr>
          <w:rFonts w:ascii="Times New Roman" w:eastAsia="Times New Roman" w:hAnsi="Times New Roman" w:cs="Times New Roman"/>
          <w:color w:val="000000"/>
          <w:sz w:val="24"/>
          <w:szCs w:val="24"/>
          <w:lang w:eastAsia="hr-HR"/>
        </w:rPr>
        <w:t>podatke o naftno-rudarskim objektima i postrojenjima i građevinskoj dozvoli, izjavu o cjelovitosti i međusobnoj usklađenosti stručnog nadzora, te o usklađenosti izvedbe naftno-rudarskih</w:t>
      </w:r>
      <w:r w:rsidR="0048663D" w:rsidRPr="00116718">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objekata i postrojenja s građevinskom dozvolom, kao i podatke o izvješćima svih nadzornih inženjera koji su bili imenovani tijekom građenja.</w:t>
      </w:r>
    </w:p>
    <w:p w14:paraId="710A1178" w14:textId="3354954E" w:rsidR="008C7D50" w:rsidRPr="00116718" w:rsidRDefault="000F6119" w:rsidP="006054BB">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(5) Istinitost i točnost izjava, podataka, izvješća i očitovanja iz stav</w:t>
      </w:r>
      <w:r w:rsidR="00036E8C">
        <w:rPr>
          <w:rFonts w:ascii="Times New Roman" w:eastAsia="Times New Roman" w:hAnsi="Times New Roman" w:cs="Times New Roman"/>
          <w:color w:val="000000"/>
          <w:sz w:val="24"/>
          <w:szCs w:val="24"/>
          <w:lang w:eastAsia="hr-HR"/>
        </w:rPr>
        <w:t>a</w:t>
      </w:r>
      <w:r w:rsidRPr="00116718">
        <w:rPr>
          <w:rFonts w:ascii="Times New Roman" w:eastAsia="Times New Roman" w:hAnsi="Times New Roman" w:cs="Times New Roman"/>
          <w:color w:val="000000"/>
          <w:sz w:val="24"/>
          <w:szCs w:val="24"/>
          <w:lang w:eastAsia="hr-HR"/>
        </w:rPr>
        <w:t>ka 1., 3. i 4. ovoga članka potvrđuje nadzorni inženjer odnosno glavni nadzorni inženjer potpisom završnog izvješća i žigom ovlaštenog inženjera.</w:t>
      </w:r>
    </w:p>
    <w:p w14:paraId="2A4D0AAD" w14:textId="77777777" w:rsidR="008C7D50" w:rsidRPr="00116718" w:rsidRDefault="008C7D50" w:rsidP="006054BB">
      <w:pPr>
        <w:spacing w:before="120" w:after="12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lastRenderedPageBreak/>
        <w:t>Izjava ovlaštenog inženjera geodezije</w:t>
      </w:r>
    </w:p>
    <w:p w14:paraId="716B3728" w14:textId="42A19085" w:rsidR="00135FE1" w:rsidRPr="00116718" w:rsidRDefault="008C7D50" w:rsidP="006054BB">
      <w:pPr>
        <w:spacing w:before="120" w:after="120" w:line="276" w:lineRule="auto"/>
        <w:jc w:val="center"/>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Članak</w:t>
      </w:r>
      <w:r w:rsidR="00036E8C">
        <w:rPr>
          <w:rFonts w:ascii="Times New Roman" w:eastAsia="Times New Roman" w:hAnsi="Times New Roman" w:cs="Times New Roman"/>
          <w:b/>
          <w:color w:val="000000"/>
          <w:sz w:val="24"/>
          <w:szCs w:val="24"/>
          <w:lang w:eastAsia="hr-HR"/>
        </w:rPr>
        <w:t xml:space="preserve"> 50</w:t>
      </w:r>
      <w:r w:rsidR="006054BB" w:rsidRPr="00116718">
        <w:rPr>
          <w:rFonts w:ascii="Times New Roman" w:eastAsia="Times New Roman" w:hAnsi="Times New Roman" w:cs="Times New Roman"/>
          <w:b/>
          <w:color w:val="000000"/>
          <w:sz w:val="24"/>
          <w:szCs w:val="24"/>
          <w:lang w:eastAsia="hr-HR"/>
        </w:rPr>
        <w:t>.</w:t>
      </w:r>
    </w:p>
    <w:p w14:paraId="16C79B43" w14:textId="21B1990C" w:rsidR="008C7D50" w:rsidRPr="00116718" w:rsidRDefault="00BC4D2E" w:rsidP="00036E8C">
      <w:pPr>
        <w:pStyle w:val="t-9-8"/>
        <w:spacing w:before="0" w:beforeAutospacing="0" w:after="120" w:afterAutospacing="0" w:line="276" w:lineRule="auto"/>
        <w:jc w:val="both"/>
        <w:textAlignment w:val="baseline"/>
        <w:rPr>
          <w:color w:val="000000"/>
        </w:rPr>
      </w:pPr>
      <w:r w:rsidRPr="00116718">
        <w:rPr>
          <w:color w:val="000000"/>
        </w:rPr>
        <w:t xml:space="preserve">(1) </w:t>
      </w:r>
      <w:r w:rsidR="008C7D50" w:rsidRPr="00116718">
        <w:rPr>
          <w:color w:val="000000"/>
        </w:rPr>
        <w:t xml:space="preserve">Izjavom </w:t>
      </w:r>
      <w:r w:rsidRPr="00116718">
        <w:rPr>
          <w:color w:val="000000"/>
        </w:rPr>
        <w:t xml:space="preserve">ovlaštenog inženjera geodezije </w:t>
      </w:r>
      <w:r w:rsidR="008C7D50" w:rsidRPr="00116718">
        <w:rPr>
          <w:color w:val="000000"/>
        </w:rPr>
        <w:t xml:space="preserve">se izjavljuje da </w:t>
      </w:r>
      <w:r w:rsidRPr="00116718">
        <w:rPr>
          <w:color w:val="000000"/>
        </w:rPr>
        <w:t xml:space="preserve">je naftno-rudarski objekt i postrojenje </w:t>
      </w:r>
      <w:r w:rsidR="008C7D50" w:rsidRPr="00116718">
        <w:rPr>
          <w:color w:val="000000"/>
        </w:rPr>
        <w:t>izgrađen</w:t>
      </w:r>
      <w:r w:rsidRPr="00116718">
        <w:rPr>
          <w:color w:val="000000"/>
        </w:rPr>
        <w:t>o</w:t>
      </w:r>
      <w:r w:rsidR="008C7D50" w:rsidRPr="00116718">
        <w:rPr>
          <w:color w:val="000000"/>
        </w:rPr>
        <w:t xml:space="preserve"> u skladu s geodetskim projektom</w:t>
      </w:r>
      <w:r w:rsidR="006054BB" w:rsidRPr="00116718">
        <w:rPr>
          <w:color w:val="000000"/>
        </w:rPr>
        <w:t xml:space="preserve"> obzirom na izvršeno iskolčenje naftno-rudarskog objekta i postrojenja</w:t>
      </w:r>
      <w:r w:rsidR="008C7D50" w:rsidRPr="00116718">
        <w:rPr>
          <w:color w:val="000000"/>
        </w:rPr>
        <w:t>.</w:t>
      </w:r>
    </w:p>
    <w:p w14:paraId="4C9A1E9A" w14:textId="62467169" w:rsidR="00BC4D2E" w:rsidRPr="00116718" w:rsidRDefault="00BC4D2E" w:rsidP="00036E8C">
      <w:pPr>
        <w:pStyle w:val="t-9-8"/>
        <w:spacing w:before="0" w:beforeAutospacing="0" w:after="120" w:afterAutospacing="0" w:line="276" w:lineRule="auto"/>
        <w:jc w:val="both"/>
        <w:textAlignment w:val="baseline"/>
        <w:rPr>
          <w:color w:val="000000"/>
        </w:rPr>
      </w:pPr>
      <w:r w:rsidRPr="00116718">
        <w:rPr>
          <w:color w:val="000000"/>
        </w:rPr>
        <w:t xml:space="preserve">(2) </w:t>
      </w:r>
      <w:r w:rsidR="008C7D50" w:rsidRPr="00116718">
        <w:rPr>
          <w:color w:val="000000"/>
        </w:rPr>
        <w:t>Za potrebe izrade izjave, a ovisno o vrst</w:t>
      </w:r>
      <w:r w:rsidRPr="00116718">
        <w:rPr>
          <w:color w:val="000000"/>
        </w:rPr>
        <w:t>i</w:t>
      </w:r>
      <w:r w:rsidR="008C7D50" w:rsidRPr="00116718">
        <w:rPr>
          <w:color w:val="000000"/>
        </w:rPr>
        <w:t xml:space="preserve"> </w:t>
      </w:r>
      <w:r w:rsidRPr="00116718">
        <w:rPr>
          <w:color w:val="000000"/>
        </w:rPr>
        <w:t>naftno-rudarskog objekta i postrojenja</w:t>
      </w:r>
      <w:r w:rsidR="008C7D50" w:rsidRPr="00116718">
        <w:rPr>
          <w:color w:val="000000"/>
        </w:rPr>
        <w:t>, ovlašteni inženjer geodezije</w:t>
      </w:r>
      <w:r w:rsidRPr="00116718">
        <w:rPr>
          <w:color w:val="000000"/>
        </w:rPr>
        <w:t xml:space="preserve"> je dužan </w:t>
      </w:r>
      <w:r w:rsidR="008C7D50" w:rsidRPr="00116718">
        <w:rPr>
          <w:color w:val="000000"/>
        </w:rPr>
        <w:t>prikup</w:t>
      </w:r>
      <w:r w:rsidRPr="00116718">
        <w:rPr>
          <w:color w:val="000000"/>
        </w:rPr>
        <w:t>iti</w:t>
      </w:r>
      <w:r w:rsidR="008C7D50" w:rsidRPr="00116718">
        <w:rPr>
          <w:color w:val="000000"/>
        </w:rPr>
        <w:t xml:space="preserve">i podatke u fazi izvođenja građevinskih radova </w:t>
      </w:r>
      <w:r w:rsidRPr="00116718">
        <w:rPr>
          <w:color w:val="000000"/>
        </w:rPr>
        <w:t>te podatke nakon dovršetka gradnje naftno-rudarskog objekta i postrojenja o izvedenom stanju istoga na način da se položajno snime sve točke</w:t>
      </w:r>
      <w:r w:rsidR="006054BB" w:rsidRPr="00116718">
        <w:rPr>
          <w:color w:val="000000"/>
        </w:rPr>
        <w:t xml:space="preserve"> naftno-rudarskog objekta i postrojenja</w:t>
      </w:r>
      <w:r w:rsidRPr="00116718">
        <w:rPr>
          <w:color w:val="000000"/>
        </w:rPr>
        <w:t xml:space="preserve"> prema nacrtu iskolčenja, te da se položajno i visinski snime poprečni profili</w:t>
      </w:r>
      <w:r w:rsidR="00F12DA2" w:rsidRPr="00116718">
        <w:rPr>
          <w:color w:val="000000"/>
        </w:rPr>
        <w:t xml:space="preserve"> i glavne linije istoga te</w:t>
      </w:r>
      <w:r w:rsidRPr="00116718">
        <w:rPr>
          <w:color w:val="000000"/>
        </w:rPr>
        <w:t xml:space="preserve"> glavne točke pojedinih vodova i sl.</w:t>
      </w:r>
    </w:p>
    <w:p w14:paraId="09113924" w14:textId="0EE757B6" w:rsidR="008C7D50" w:rsidRPr="00116718" w:rsidRDefault="00BC4D2E" w:rsidP="00036E8C">
      <w:pPr>
        <w:pStyle w:val="t-9-8"/>
        <w:spacing w:before="0" w:beforeAutospacing="0" w:after="120" w:afterAutospacing="0" w:line="276" w:lineRule="auto"/>
        <w:jc w:val="both"/>
        <w:textAlignment w:val="baseline"/>
        <w:rPr>
          <w:color w:val="000000"/>
        </w:rPr>
      </w:pPr>
      <w:r w:rsidRPr="00116718">
        <w:rPr>
          <w:color w:val="000000"/>
        </w:rPr>
        <w:t xml:space="preserve">(3) </w:t>
      </w:r>
      <w:r w:rsidR="008C7D50" w:rsidRPr="00116718">
        <w:rPr>
          <w:color w:val="000000"/>
        </w:rPr>
        <w:t>Na osnovu prikupljenih podataka i obavljenih mjerenja izrađuje se i analiza izveden</w:t>
      </w:r>
      <w:r w:rsidRPr="00116718">
        <w:rPr>
          <w:color w:val="000000"/>
        </w:rPr>
        <w:t>og naftno-rudarskog objekta i postrojenja</w:t>
      </w:r>
      <w:r w:rsidR="008C7D50" w:rsidRPr="00116718">
        <w:rPr>
          <w:color w:val="000000"/>
        </w:rPr>
        <w:t xml:space="preserve"> u pogledu položajnog i vertikalnog odstupanja </w:t>
      </w:r>
      <w:r w:rsidRPr="00116718">
        <w:rPr>
          <w:color w:val="000000"/>
        </w:rPr>
        <w:t xml:space="preserve">naftno-rudarskog objekta i postrojenja </w:t>
      </w:r>
      <w:r w:rsidR="008C7D50" w:rsidRPr="00116718">
        <w:rPr>
          <w:color w:val="000000"/>
        </w:rPr>
        <w:t>izveden</w:t>
      </w:r>
      <w:r w:rsidRPr="00116718">
        <w:rPr>
          <w:color w:val="000000"/>
        </w:rPr>
        <w:t>og</w:t>
      </w:r>
      <w:r w:rsidR="008C7D50" w:rsidRPr="00116718">
        <w:rPr>
          <w:color w:val="000000"/>
        </w:rPr>
        <w:t xml:space="preserve"> u odnosu na geodetski projekt.</w:t>
      </w:r>
    </w:p>
    <w:p w14:paraId="7ECDFC03" w14:textId="19FC4F7D" w:rsidR="008C7D50" w:rsidRPr="00116718" w:rsidRDefault="00135FE1" w:rsidP="00036E8C">
      <w:pPr>
        <w:pStyle w:val="t-9-8"/>
        <w:spacing w:before="0" w:beforeAutospacing="0" w:after="120" w:afterAutospacing="0" w:line="276" w:lineRule="auto"/>
        <w:jc w:val="both"/>
        <w:textAlignment w:val="baseline"/>
        <w:rPr>
          <w:color w:val="000000"/>
        </w:rPr>
      </w:pPr>
      <w:r w:rsidRPr="00116718">
        <w:rPr>
          <w:color w:val="000000"/>
        </w:rPr>
        <w:t>(4)</w:t>
      </w:r>
      <w:r w:rsidR="0048663D" w:rsidRPr="00116718">
        <w:rPr>
          <w:color w:val="000000"/>
        </w:rPr>
        <w:t xml:space="preserve"> </w:t>
      </w:r>
      <w:r w:rsidR="008C7D50" w:rsidRPr="00116718">
        <w:rPr>
          <w:color w:val="000000"/>
        </w:rPr>
        <w:t>Za slučajeve kada izveden</w:t>
      </w:r>
      <w:r w:rsidR="00F12DA2" w:rsidRPr="00116718">
        <w:rPr>
          <w:color w:val="000000"/>
        </w:rPr>
        <w:t>i naftno-rudarski objekt i postrojenje</w:t>
      </w:r>
      <w:r w:rsidR="008C7D50" w:rsidRPr="00116718">
        <w:rPr>
          <w:color w:val="000000"/>
        </w:rPr>
        <w:t xml:space="preserve"> odstupa u pogledu ukupnih pojedinih vanjskih mjera </w:t>
      </w:r>
      <w:r w:rsidR="00F12DA2" w:rsidRPr="00116718">
        <w:rPr>
          <w:color w:val="000000"/>
        </w:rPr>
        <w:t>naftno-rudarskog objekta i postrojenja</w:t>
      </w:r>
      <w:r w:rsidR="008C7D50" w:rsidRPr="00116718">
        <w:rPr>
          <w:color w:val="000000"/>
        </w:rPr>
        <w:t xml:space="preserve"> do 0,30 metara, osim u pogledu odstupanja od obaveznog građevinskog pravca i najmanje udaljenosti od međe, potrebno je izmijeniti geodetski projekt u svim dijelovima u kojima se iskazuje veličina te oblik i smještaj </w:t>
      </w:r>
      <w:r w:rsidR="00F12DA2" w:rsidRPr="00116718">
        <w:rPr>
          <w:color w:val="000000"/>
        </w:rPr>
        <w:t>naftno-rudarski objekt i postrojenje</w:t>
      </w:r>
      <w:r w:rsidR="008C7D50" w:rsidRPr="00116718">
        <w:rPr>
          <w:color w:val="000000"/>
        </w:rPr>
        <w:t xml:space="preserve"> na građevnoj parceli.</w:t>
      </w:r>
    </w:p>
    <w:p w14:paraId="120AD212" w14:textId="498F1B1D" w:rsidR="008C7D50" w:rsidRPr="00116718" w:rsidRDefault="00135FE1" w:rsidP="00036E8C">
      <w:pPr>
        <w:pStyle w:val="t-9-8"/>
        <w:spacing w:before="0" w:beforeAutospacing="0" w:after="120" w:afterAutospacing="0" w:line="276" w:lineRule="auto"/>
        <w:jc w:val="both"/>
        <w:textAlignment w:val="baseline"/>
        <w:rPr>
          <w:color w:val="000000"/>
        </w:rPr>
      </w:pPr>
      <w:r w:rsidRPr="00116718">
        <w:rPr>
          <w:color w:val="000000"/>
        </w:rPr>
        <w:t>(5)</w:t>
      </w:r>
      <w:r w:rsidR="0048663D" w:rsidRPr="00116718">
        <w:rPr>
          <w:color w:val="000000"/>
        </w:rPr>
        <w:t xml:space="preserve"> </w:t>
      </w:r>
      <w:r w:rsidR="008C7D50" w:rsidRPr="00116718">
        <w:rPr>
          <w:color w:val="000000"/>
        </w:rPr>
        <w:t xml:space="preserve">Za slučajeve kada </w:t>
      </w:r>
      <w:r w:rsidR="00F12DA2" w:rsidRPr="00116718">
        <w:rPr>
          <w:color w:val="000000"/>
        </w:rPr>
        <w:t>izvedeni naftno-rudarski objekt i postrojenje</w:t>
      </w:r>
      <w:r w:rsidR="008C7D50" w:rsidRPr="00116718">
        <w:rPr>
          <w:color w:val="000000"/>
        </w:rPr>
        <w:t xml:space="preserve"> odstupa više od 0,30 metara u pogledu ukupnih pojedinih vanjskih mjera </w:t>
      </w:r>
      <w:r w:rsidR="00F12DA2" w:rsidRPr="00116718">
        <w:rPr>
          <w:color w:val="000000"/>
        </w:rPr>
        <w:t>naftno-rudarskog objekta i postrojenja</w:t>
      </w:r>
      <w:r w:rsidR="008C7D50" w:rsidRPr="00116718">
        <w:rPr>
          <w:color w:val="000000"/>
        </w:rPr>
        <w:t>, osim u pogledu odstupanja od obaveznog građevinskog pravca i najmanje udaljenosti od međe</w:t>
      </w:r>
      <w:r w:rsidR="00036E8C">
        <w:rPr>
          <w:color w:val="000000"/>
        </w:rPr>
        <w:t>,</w:t>
      </w:r>
      <w:r w:rsidR="008C7D50" w:rsidRPr="00116718">
        <w:rPr>
          <w:color w:val="000000"/>
        </w:rPr>
        <w:t xml:space="preserve"> ovlašteni inženjer geodezije ne izrađuje izjavu </w:t>
      </w:r>
      <w:r w:rsidR="00F12DA2" w:rsidRPr="00116718">
        <w:rPr>
          <w:color w:val="000000"/>
        </w:rPr>
        <w:t>ovlaštenog inženjera geodezije.</w:t>
      </w:r>
    </w:p>
    <w:p w14:paraId="452CC8DF" w14:textId="4E68CCA7" w:rsidR="008C7D50" w:rsidRPr="00116718" w:rsidRDefault="00135FE1" w:rsidP="006054BB">
      <w:pPr>
        <w:pStyle w:val="t-9-8"/>
        <w:spacing w:before="0" w:beforeAutospacing="0" w:after="225" w:afterAutospacing="0" w:line="276" w:lineRule="auto"/>
        <w:jc w:val="both"/>
        <w:textAlignment w:val="baseline"/>
        <w:rPr>
          <w:color w:val="000000"/>
        </w:rPr>
      </w:pPr>
      <w:r w:rsidRPr="00116718">
        <w:rPr>
          <w:color w:val="000000"/>
        </w:rPr>
        <w:t xml:space="preserve">(6) </w:t>
      </w:r>
      <w:r w:rsidR="008C7D50" w:rsidRPr="00116718">
        <w:rPr>
          <w:color w:val="000000"/>
        </w:rPr>
        <w:t xml:space="preserve">Prikupljeni podaci i obavljena mjerenja izvedenog stanja </w:t>
      </w:r>
      <w:r w:rsidRPr="00116718">
        <w:rPr>
          <w:color w:val="000000"/>
        </w:rPr>
        <w:t>naftno-rudarskog objekta i postrojenja,</w:t>
      </w:r>
      <w:r w:rsidR="008C7D50" w:rsidRPr="00116718">
        <w:rPr>
          <w:color w:val="000000"/>
        </w:rPr>
        <w:t xml:space="preserve"> za potrebe izrade izjave ovlaštenog inženjera geodezije</w:t>
      </w:r>
      <w:r w:rsidRPr="00116718">
        <w:rPr>
          <w:color w:val="000000"/>
        </w:rPr>
        <w:t>,</w:t>
      </w:r>
      <w:r w:rsidR="008C7D50" w:rsidRPr="00116718">
        <w:rPr>
          <w:color w:val="000000"/>
        </w:rPr>
        <w:t xml:space="preserve"> ne podliježu pregledu i potvrđivanju te ovjeri nadležnih tijela.</w:t>
      </w:r>
    </w:p>
    <w:p w14:paraId="7422EE0B" w14:textId="77777777" w:rsidR="006B06EB" w:rsidRPr="00116718" w:rsidRDefault="006B06EB" w:rsidP="000F6119">
      <w:pPr>
        <w:spacing w:after="225" w:line="240" w:lineRule="auto"/>
        <w:jc w:val="both"/>
        <w:textAlignment w:val="baseline"/>
        <w:rPr>
          <w:rFonts w:ascii="Times New Roman" w:eastAsia="Times New Roman" w:hAnsi="Times New Roman" w:cs="Times New Roman"/>
          <w:color w:val="000000"/>
          <w:sz w:val="24"/>
          <w:szCs w:val="24"/>
          <w:lang w:eastAsia="hr-HR"/>
        </w:rPr>
      </w:pPr>
    </w:p>
    <w:p w14:paraId="16511A70" w14:textId="12100F9D" w:rsidR="000F6119" w:rsidRPr="00116718" w:rsidRDefault="00A22017" w:rsidP="006B06EB">
      <w:pPr>
        <w:pStyle w:val="Heading2"/>
        <w:jc w:val="center"/>
        <w:rPr>
          <w:rFonts w:ascii="Times New Roman" w:eastAsia="Times New Roman" w:hAnsi="Times New Roman" w:cs="Times New Roman"/>
          <w:b/>
          <w:color w:val="auto"/>
          <w:sz w:val="28"/>
          <w:szCs w:val="28"/>
          <w:lang w:eastAsia="hr-HR"/>
        </w:rPr>
      </w:pPr>
      <w:bookmarkStart w:id="20" w:name="_Toc518307679"/>
      <w:bookmarkStart w:id="21" w:name="_Toc477353250"/>
      <w:bookmarkStart w:id="22" w:name="_Toc478642241"/>
      <w:bookmarkStart w:id="23" w:name="_Toc479802616"/>
      <w:r w:rsidRPr="00116718">
        <w:rPr>
          <w:rFonts w:ascii="Times New Roman" w:eastAsia="Times New Roman" w:hAnsi="Times New Roman" w:cs="Times New Roman"/>
          <w:b/>
          <w:color w:val="auto"/>
          <w:sz w:val="28"/>
          <w:szCs w:val="28"/>
          <w:lang w:eastAsia="hr-HR"/>
        </w:rPr>
        <w:t>POGLAVLJE V</w:t>
      </w:r>
      <w:r w:rsidR="00036E8C">
        <w:rPr>
          <w:rFonts w:ascii="Times New Roman" w:eastAsia="Times New Roman" w:hAnsi="Times New Roman" w:cs="Times New Roman"/>
          <w:b/>
          <w:color w:val="auto"/>
          <w:sz w:val="28"/>
          <w:szCs w:val="28"/>
          <w:lang w:eastAsia="hr-HR"/>
        </w:rPr>
        <w:t>.</w:t>
      </w:r>
      <w:bookmarkEnd w:id="20"/>
    </w:p>
    <w:p w14:paraId="406FEBB1" w14:textId="752CF5B0" w:rsidR="000F6119" w:rsidRPr="00116718" w:rsidRDefault="00A22017" w:rsidP="006B06EB">
      <w:pPr>
        <w:pStyle w:val="Heading2"/>
        <w:jc w:val="center"/>
        <w:rPr>
          <w:rFonts w:ascii="Times New Roman" w:hAnsi="Times New Roman" w:cs="Times New Roman"/>
          <w:b/>
          <w:color w:val="auto"/>
          <w:sz w:val="28"/>
          <w:szCs w:val="28"/>
        </w:rPr>
      </w:pPr>
      <w:bookmarkStart w:id="24" w:name="_Toc518307680"/>
      <w:r w:rsidRPr="00116718">
        <w:rPr>
          <w:rFonts w:ascii="Times New Roman" w:hAnsi="Times New Roman" w:cs="Times New Roman"/>
          <w:b/>
          <w:color w:val="auto"/>
          <w:sz w:val="28"/>
          <w:szCs w:val="28"/>
        </w:rPr>
        <w:t>PROBNA EKSPLOATACIJA ZA TEHNIČKO-TEHNOLOŠKA ISPITIVANJA</w:t>
      </w:r>
      <w:bookmarkEnd w:id="21"/>
      <w:bookmarkEnd w:id="22"/>
      <w:bookmarkEnd w:id="23"/>
      <w:bookmarkEnd w:id="24"/>
    </w:p>
    <w:p w14:paraId="7F8B9B7A" w14:textId="77777777" w:rsidR="006B06EB" w:rsidRPr="00116718" w:rsidRDefault="006B06EB" w:rsidP="006B06EB">
      <w:pPr>
        <w:rPr>
          <w:rFonts w:ascii="Times New Roman" w:hAnsi="Times New Roman" w:cs="Times New Roman"/>
        </w:rPr>
      </w:pPr>
    </w:p>
    <w:p w14:paraId="20B1B733" w14:textId="3B9812F8" w:rsidR="000F6119" w:rsidRPr="00116718" w:rsidRDefault="000F6119" w:rsidP="00036E8C">
      <w:pPr>
        <w:spacing w:after="240" w:line="240" w:lineRule="auto"/>
        <w:jc w:val="center"/>
        <w:textAlignment w:val="baseline"/>
        <w:rPr>
          <w:rFonts w:ascii="Times New Roman" w:hAnsi="Times New Roman" w:cs="Times New Roman"/>
          <w:b/>
          <w:sz w:val="24"/>
          <w:szCs w:val="24"/>
        </w:rPr>
      </w:pPr>
      <w:r w:rsidRPr="00116718">
        <w:rPr>
          <w:rFonts w:ascii="Times New Roman" w:hAnsi="Times New Roman" w:cs="Times New Roman"/>
          <w:b/>
          <w:sz w:val="24"/>
          <w:szCs w:val="24"/>
        </w:rPr>
        <w:t xml:space="preserve">Članak </w:t>
      </w:r>
      <w:r w:rsidR="00135FE1" w:rsidRPr="00116718">
        <w:rPr>
          <w:rFonts w:ascii="Times New Roman" w:hAnsi="Times New Roman" w:cs="Times New Roman"/>
          <w:b/>
          <w:sz w:val="24"/>
          <w:szCs w:val="24"/>
        </w:rPr>
        <w:t>5</w:t>
      </w:r>
      <w:r w:rsidR="00036E8C">
        <w:rPr>
          <w:rFonts w:ascii="Times New Roman" w:hAnsi="Times New Roman" w:cs="Times New Roman"/>
          <w:b/>
          <w:sz w:val="24"/>
          <w:szCs w:val="24"/>
        </w:rPr>
        <w:t>1</w:t>
      </w:r>
      <w:r w:rsidR="00320B00" w:rsidRPr="00116718">
        <w:rPr>
          <w:rFonts w:ascii="Times New Roman" w:hAnsi="Times New Roman" w:cs="Times New Roman"/>
          <w:b/>
          <w:sz w:val="24"/>
          <w:szCs w:val="24"/>
        </w:rPr>
        <w:t>.</w:t>
      </w:r>
    </w:p>
    <w:p w14:paraId="1C26F563" w14:textId="77777777" w:rsidR="00036E8C" w:rsidRDefault="000F6119" w:rsidP="00036E8C">
      <w:pPr>
        <w:spacing w:before="100" w:beforeAutospacing="1" w:after="0" w:line="276" w:lineRule="auto"/>
        <w:jc w:val="both"/>
        <w:rPr>
          <w:rFonts w:ascii="Times New Roman" w:hAnsi="Times New Roman" w:cs="Times New Roman"/>
          <w:sz w:val="24"/>
          <w:szCs w:val="24"/>
        </w:rPr>
      </w:pPr>
      <w:r w:rsidRPr="00116718">
        <w:rPr>
          <w:rFonts w:ascii="Times New Roman" w:hAnsi="Times New Roman" w:cs="Times New Roman"/>
          <w:sz w:val="24"/>
          <w:szCs w:val="24"/>
        </w:rPr>
        <w:t xml:space="preserve">(1) Investitor može obaviti probnu eksploataciju ako tijekom građenja ili rekonstrukcije naftno-rudarskog objekta i postrojenja postoji potreba </w:t>
      </w:r>
      <w:bookmarkStart w:id="25" w:name="_Hlk515614229"/>
      <w:r w:rsidRPr="00116718">
        <w:rPr>
          <w:rFonts w:ascii="Times New Roman" w:hAnsi="Times New Roman" w:cs="Times New Roman"/>
          <w:sz w:val="24"/>
          <w:szCs w:val="24"/>
        </w:rPr>
        <w:t>ispitivanja temeljnih zahtjeva naftno-rudarskih objekata i postrojenja, određivanja eksploatacijskih parametara i drugih spoznaja koja proizlaze iz takvih ispitivanja.</w:t>
      </w:r>
      <w:bookmarkEnd w:id="25"/>
    </w:p>
    <w:p w14:paraId="62355BBA" w14:textId="1DA0862D" w:rsidR="000F6119" w:rsidRPr="00116718" w:rsidRDefault="000F6119" w:rsidP="00036E8C">
      <w:pPr>
        <w:spacing w:before="100" w:beforeAutospacing="1" w:after="120" w:line="276" w:lineRule="auto"/>
        <w:jc w:val="both"/>
        <w:rPr>
          <w:rFonts w:ascii="Times New Roman" w:hAnsi="Times New Roman" w:cs="Times New Roman"/>
          <w:sz w:val="24"/>
          <w:szCs w:val="24"/>
        </w:rPr>
      </w:pPr>
      <w:r w:rsidRPr="00116718">
        <w:rPr>
          <w:rFonts w:ascii="Times New Roman" w:hAnsi="Times New Roman" w:cs="Times New Roman"/>
          <w:sz w:val="24"/>
          <w:szCs w:val="24"/>
        </w:rPr>
        <w:lastRenderedPageBreak/>
        <w:t>(2) Probna eksploatacija koja se obavlja radom naftno-rudarskog objekta i postrojenja mora biti u skladu s provjerenom naftno-rudarskom dokumentacijom.</w:t>
      </w:r>
    </w:p>
    <w:p w14:paraId="579BAC90" w14:textId="77777777" w:rsidR="00036E8C" w:rsidRDefault="000F6119" w:rsidP="00036E8C">
      <w:pPr>
        <w:spacing w:before="100" w:beforeAutospacing="1" w:after="120" w:line="276" w:lineRule="auto"/>
        <w:jc w:val="both"/>
        <w:rPr>
          <w:rFonts w:ascii="Times New Roman" w:hAnsi="Times New Roman" w:cs="Times New Roman"/>
          <w:sz w:val="24"/>
          <w:szCs w:val="24"/>
        </w:rPr>
      </w:pPr>
      <w:r w:rsidRPr="00116718">
        <w:rPr>
          <w:rFonts w:ascii="Times New Roman" w:hAnsi="Times New Roman" w:cs="Times New Roman"/>
          <w:sz w:val="24"/>
          <w:szCs w:val="24"/>
        </w:rPr>
        <w:t>(3)</w:t>
      </w:r>
      <w:r w:rsidR="005537EC" w:rsidRPr="00116718">
        <w:rPr>
          <w:rFonts w:ascii="Times New Roman" w:hAnsi="Times New Roman" w:cs="Times New Roman"/>
          <w:sz w:val="24"/>
          <w:szCs w:val="24"/>
        </w:rPr>
        <w:t xml:space="preserve"> </w:t>
      </w:r>
      <w:r w:rsidRPr="00116718">
        <w:rPr>
          <w:rFonts w:ascii="Times New Roman" w:hAnsi="Times New Roman" w:cs="Times New Roman"/>
          <w:sz w:val="24"/>
          <w:szCs w:val="24"/>
        </w:rPr>
        <w:t>Detaljnije objašnjenje probne eksploatacije, temeljni zahtjevi i razlozi probne eksploatacije, vrijeme trajanja probne eksploatacije i mjere osiguranja za vrijeme trajanja probne eksploatacije koja se obavlja radom naftno-rudarskog objekta i postrojenja, kao i drugi potrebni parametri</w:t>
      </w:r>
      <w:r w:rsidR="00036E8C">
        <w:rPr>
          <w:rFonts w:ascii="Times New Roman" w:hAnsi="Times New Roman" w:cs="Times New Roman"/>
          <w:sz w:val="24"/>
          <w:szCs w:val="24"/>
        </w:rPr>
        <w:t>,</w:t>
      </w:r>
      <w:r w:rsidRPr="00116718">
        <w:rPr>
          <w:rFonts w:ascii="Times New Roman" w:hAnsi="Times New Roman" w:cs="Times New Roman"/>
          <w:sz w:val="24"/>
          <w:szCs w:val="24"/>
        </w:rPr>
        <w:t xml:space="preserve"> obrađuju se u glavnom projektu građenja naftno-rudarskog objekta i postrojenja, koji se dostavlja </w:t>
      </w:r>
      <w:r w:rsidR="002F14F7" w:rsidRPr="00116718">
        <w:rPr>
          <w:rFonts w:ascii="Times New Roman" w:hAnsi="Times New Roman" w:cs="Times New Roman"/>
          <w:sz w:val="24"/>
          <w:szCs w:val="24"/>
        </w:rPr>
        <w:t>Ministarstvu</w:t>
      </w:r>
      <w:r w:rsidR="00BD046F" w:rsidRPr="00116718">
        <w:rPr>
          <w:rFonts w:ascii="Times New Roman" w:hAnsi="Times New Roman" w:cs="Times New Roman"/>
          <w:sz w:val="24"/>
          <w:szCs w:val="24"/>
        </w:rPr>
        <w:t xml:space="preserve"> </w:t>
      </w:r>
      <w:r w:rsidRPr="00116718">
        <w:rPr>
          <w:rFonts w:ascii="Times New Roman" w:hAnsi="Times New Roman" w:cs="Times New Roman"/>
          <w:sz w:val="24"/>
          <w:szCs w:val="24"/>
        </w:rPr>
        <w:t xml:space="preserve">uz zahtjev za odobrenje probne eksploatacije. </w:t>
      </w:r>
    </w:p>
    <w:p w14:paraId="72723C25" w14:textId="77777777" w:rsidR="00036E8C" w:rsidRDefault="000F6119" w:rsidP="00036E8C">
      <w:pPr>
        <w:spacing w:before="100" w:beforeAutospacing="1" w:after="120" w:line="276" w:lineRule="auto"/>
        <w:jc w:val="both"/>
        <w:rPr>
          <w:rFonts w:ascii="Times New Roman" w:hAnsi="Times New Roman" w:cs="Times New Roman"/>
          <w:sz w:val="24"/>
          <w:szCs w:val="24"/>
        </w:rPr>
      </w:pPr>
      <w:r w:rsidRPr="00116718">
        <w:rPr>
          <w:rFonts w:ascii="Times New Roman" w:eastAsia="Times New Roman" w:hAnsi="Times New Roman" w:cs="Times New Roman"/>
          <w:color w:val="000000"/>
          <w:sz w:val="24"/>
          <w:szCs w:val="24"/>
          <w:lang w:eastAsia="hr-HR"/>
        </w:rPr>
        <w:t>(</w:t>
      </w:r>
      <w:r w:rsidR="009057D4" w:rsidRPr="00116718">
        <w:rPr>
          <w:rFonts w:ascii="Times New Roman" w:eastAsia="Times New Roman" w:hAnsi="Times New Roman" w:cs="Times New Roman"/>
          <w:color w:val="000000"/>
          <w:sz w:val="24"/>
          <w:szCs w:val="24"/>
          <w:lang w:eastAsia="hr-HR"/>
        </w:rPr>
        <w:t>4)</w:t>
      </w:r>
      <w:r w:rsidRPr="00116718">
        <w:rPr>
          <w:rFonts w:ascii="Times New Roman" w:eastAsia="Times New Roman" w:hAnsi="Times New Roman" w:cs="Times New Roman"/>
          <w:color w:val="000000"/>
          <w:sz w:val="24"/>
          <w:szCs w:val="24"/>
          <w:lang w:eastAsia="hr-HR"/>
        </w:rPr>
        <w:t xml:space="preserve"> Prije izrade </w:t>
      </w:r>
      <w:r w:rsidR="0071243D" w:rsidRPr="00116718">
        <w:rPr>
          <w:rFonts w:ascii="Times New Roman" w:eastAsia="Times New Roman" w:hAnsi="Times New Roman" w:cs="Times New Roman"/>
          <w:color w:val="000000"/>
          <w:sz w:val="24"/>
          <w:szCs w:val="24"/>
          <w:lang w:eastAsia="hr-HR"/>
        </w:rPr>
        <w:t>programa probne eksploatacije</w:t>
      </w:r>
      <w:r w:rsidRPr="00116718">
        <w:rPr>
          <w:rFonts w:ascii="Times New Roman" w:eastAsia="Times New Roman" w:hAnsi="Times New Roman" w:cs="Times New Roman"/>
          <w:color w:val="000000"/>
          <w:sz w:val="24"/>
          <w:szCs w:val="24"/>
          <w:lang w:eastAsia="hr-HR"/>
        </w:rPr>
        <w:t xml:space="preserve">, potrebno je ishoditi suglasnost </w:t>
      </w:r>
      <w:r w:rsidR="002F14F7" w:rsidRPr="00116718">
        <w:rPr>
          <w:rFonts w:ascii="Times New Roman" w:eastAsia="Times New Roman" w:hAnsi="Times New Roman" w:cs="Times New Roman"/>
          <w:color w:val="000000"/>
          <w:sz w:val="24"/>
          <w:szCs w:val="24"/>
          <w:lang w:eastAsia="hr-HR"/>
        </w:rPr>
        <w:t>Ministarstva</w:t>
      </w:r>
      <w:r w:rsidRPr="00116718">
        <w:rPr>
          <w:rFonts w:ascii="Times New Roman" w:eastAsia="Times New Roman" w:hAnsi="Times New Roman" w:cs="Times New Roman"/>
          <w:color w:val="000000"/>
          <w:sz w:val="24"/>
          <w:szCs w:val="24"/>
          <w:lang w:eastAsia="hr-HR"/>
        </w:rPr>
        <w:t xml:space="preserve"> </w:t>
      </w:r>
      <w:r w:rsidR="0071243D" w:rsidRPr="00116718">
        <w:rPr>
          <w:rFonts w:ascii="Times New Roman" w:eastAsia="Times New Roman" w:hAnsi="Times New Roman" w:cs="Times New Roman"/>
          <w:color w:val="000000"/>
          <w:sz w:val="24"/>
          <w:szCs w:val="24"/>
          <w:lang w:eastAsia="hr-HR"/>
        </w:rPr>
        <w:t xml:space="preserve">za </w:t>
      </w:r>
      <w:r w:rsidRPr="00116718">
        <w:rPr>
          <w:rFonts w:ascii="Times New Roman" w:eastAsia="Times New Roman" w:hAnsi="Times New Roman" w:cs="Times New Roman"/>
          <w:color w:val="000000"/>
          <w:sz w:val="24"/>
          <w:szCs w:val="24"/>
          <w:lang w:eastAsia="hr-HR"/>
        </w:rPr>
        <w:t xml:space="preserve">izradu </w:t>
      </w:r>
      <w:r w:rsidR="0071243D" w:rsidRPr="00116718">
        <w:rPr>
          <w:rFonts w:ascii="Times New Roman" w:eastAsia="Times New Roman" w:hAnsi="Times New Roman" w:cs="Times New Roman"/>
          <w:color w:val="000000"/>
          <w:sz w:val="24"/>
          <w:szCs w:val="24"/>
          <w:lang w:eastAsia="hr-HR"/>
        </w:rPr>
        <w:t xml:space="preserve">programa probne eksploatacije </w:t>
      </w:r>
      <w:r w:rsidRPr="00116718">
        <w:rPr>
          <w:rFonts w:ascii="Times New Roman" w:eastAsia="Times New Roman" w:hAnsi="Times New Roman" w:cs="Times New Roman"/>
          <w:color w:val="000000"/>
          <w:sz w:val="24"/>
          <w:szCs w:val="24"/>
          <w:lang w:eastAsia="hr-HR"/>
        </w:rPr>
        <w:t xml:space="preserve">za potrebe </w:t>
      </w:r>
      <w:r w:rsidR="0071243D" w:rsidRPr="00116718">
        <w:rPr>
          <w:rFonts w:ascii="Times New Roman" w:hAnsi="Times New Roman" w:cs="Times New Roman"/>
          <w:sz w:val="24"/>
          <w:szCs w:val="24"/>
        </w:rPr>
        <w:t>ispitivanja temeljnih zahtjeva naftno-rudarskih objekata i postrojenja, određivanja eksploatacijskih parametara i drugih spoznaja koja proizlaze iz takvih ispitivanja</w:t>
      </w:r>
      <w:r w:rsidRPr="00116718">
        <w:rPr>
          <w:rFonts w:ascii="Times New Roman" w:eastAsia="Times New Roman" w:hAnsi="Times New Roman" w:cs="Times New Roman"/>
          <w:color w:val="000000"/>
          <w:sz w:val="24"/>
          <w:szCs w:val="24"/>
          <w:lang w:eastAsia="hr-HR"/>
        </w:rPr>
        <w:t>.</w:t>
      </w:r>
    </w:p>
    <w:p w14:paraId="3E68A540" w14:textId="237A582C" w:rsidR="000F6119" w:rsidRPr="00116718" w:rsidRDefault="009057D4" w:rsidP="00036E8C">
      <w:pPr>
        <w:spacing w:before="100" w:beforeAutospacing="1" w:after="120" w:line="276" w:lineRule="auto"/>
        <w:jc w:val="both"/>
        <w:rPr>
          <w:rFonts w:ascii="Times New Roman" w:hAnsi="Times New Roman" w:cs="Times New Roman"/>
          <w:sz w:val="24"/>
          <w:szCs w:val="24"/>
        </w:rPr>
      </w:pPr>
      <w:r w:rsidRPr="00116718">
        <w:rPr>
          <w:rFonts w:ascii="Times New Roman" w:eastAsia="Times New Roman" w:hAnsi="Times New Roman" w:cs="Times New Roman"/>
          <w:color w:val="000000"/>
          <w:sz w:val="24"/>
          <w:szCs w:val="24"/>
          <w:lang w:eastAsia="hr-HR"/>
        </w:rPr>
        <w:t>(5</w:t>
      </w:r>
      <w:r w:rsidR="000F6119" w:rsidRPr="00116718">
        <w:rPr>
          <w:rFonts w:ascii="Times New Roman" w:eastAsia="Times New Roman" w:hAnsi="Times New Roman" w:cs="Times New Roman"/>
          <w:color w:val="000000"/>
          <w:sz w:val="24"/>
          <w:szCs w:val="24"/>
          <w:lang w:eastAsia="hr-HR"/>
        </w:rPr>
        <w:t>)</w:t>
      </w:r>
      <w:r w:rsidR="00320B00" w:rsidRPr="00116718">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Naftno-r</w:t>
      </w:r>
      <w:r w:rsidR="000F6119" w:rsidRPr="00116718">
        <w:rPr>
          <w:rFonts w:ascii="Times New Roman" w:eastAsia="Times New Roman" w:hAnsi="Times New Roman" w:cs="Times New Roman"/>
          <w:color w:val="000000"/>
          <w:sz w:val="24"/>
          <w:szCs w:val="24"/>
          <w:lang w:eastAsia="hr-HR"/>
        </w:rPr>
        <w:t xml:space="preserve">udarski gospodarski subjekt dužan je </w:t>
      </w:r>
      <w:r w:rsidR="002F14F7" w:rsidRPr="00116718">
        <w:rPr>
          <w:rFonts w:ascii="Times New Roman" w:eastAsia="Times New Roman" w:hAnsi="Times New Roman" w:cs="Times New Roman"/>
          <w:color w:val="000000"/>
          <w:sz w:val="24"/>
          <w:szCs w:val="24"/>
          <w:lang w:eastAsia="hr-HR"/>
        </w:rPr>
        <w:t>Ministarstvu</w:t>
      </w:r>
      <w:r w:rsidR="00173F7E" w:rsidRPr="00116718">
        <w:rPr>
          <w:rFonts w:ascii="Times New Roman" w:eastAsia="Times New Roman" w:hAnsi="Times New Roman" w:cs="Times New Roman"/>
          <w:color w:val="000000"/>
          <w:sz w:val="24"/>
          <w:szCs w:val="24"/>
          <w:lang w:eastAsia="hr-HR"/>
        </w:rPr>
        <w:t xml:space="preserve"> dostaviti </w:t>
      </w:r>
      <w:r w:rsidR="000F6119" w:rsidRPr="00116718">
        <w:rPr>
          <w:rFonts w:ascii="Times New Roman" w:eastAsia="Times New Roman" w:hAnsi="Times New Roman" w:cs="Times New Roman"/>
          <w:color w:val="000000"/>
          <w:sz w:val="24"/>
          <w:szCs w:val="24"/>
          <w:lang w:eastAsia="hr-HR"/>
        </w:rPr>
        <w:t xml:space="preserve">jedan primjerak </w:t>
      </w:r>
      <w:r w:rsidRPr="00116718">
        <w:rPr>
          <w:rFonts w:ascii="Times New Roman" w:eastAsia="Times New Roman" w:hAnsi="Times New Roman" w:cs="Times New Roman"/>
          <w:color w:val="000000"/>
          <w:sz w:val="24"/>
          <w:szCs w:val="24"/>
          <w:lang w:eastAsia="hr-HR"/>
        </w:rPr>
        <w:t>programa probne eksploatacije</w:t>
      </w:r>
      <w:r w:rsidR="000F6119" w:rsidRPr="00116718">
        <w:rPr>
          <w:rFonts w:ascii="Times New Roman" w:eastAsia="Times New Roman" w:hAnsi="Times New Roman" w:cs="Times New Roman"/>
          <w:color w:val="000000"/>
          <w:sz w:val="24"/>
          <w:szCs w:val="24"/>
          <w:lang w:eastAsia="hr-HR"/>
        </w:rPr>
        <w:t>, s prikazom uklapanja tehničkog rješenja iz</w:t>
      </w:r>
      <w:r w:rsidRPr="00116718">
        <w:rPr>
          <w:rFonts w:ascii="Times New Roman" w:eastAsia="Times New Roman" w:hAnsi="Times New Roman" w:cs="Times New Roman"/>
          <w:color w:val="000000"/>
          <w:sz w:val="24"/>
          <w:szCs w:val="24"/>
          <w:lang w:eastAsia="hr-HR"/>
        </w:rPr>
        <w:t xml:space="preserve"> programa probne eksploatacije</w:t>
      </w:r>
      <w:r w:rsidR="000F6119" w:rsidRPr="00116718">
        <w:rPr>
          <w:rFonts w:ascii="Times New Roman" w:eastAsia="Times New Roman" w:hAnsi="Times New Roman" w:cs="Times New Roman"/>
          <w:color w:val="000000"/>
          <w:sz w:val="24"/>
          <w:szCs w:val="24"/>
          <w:lang w:eastAsia="hr-HR"/>
        </w:rPr>
        <w:t xml:space="preserve"> u </w:t>
      </w:r>
      <w:r w:rsidR="00173F7E" w:rsidRPr="00116718">
        <w:rPr>
          <w:rFonts w:ascii="Times New Roman" w:hAnsi="Times New Roman" w:cs="Times New Roman"/>
          <w:sz w:val="24"/>
          <w:szCs w:val="24"/>
        </w:rPr>
        <w:t xml:space="preserve">glavni projekt građenja i </w:t>
      </w:r>
      <w:r w:rsidR="000F6119" w:rsidRPr="00116718">
        <w:rPr>
          <w:rFonts w:ascii="Times New Roman" w:eastAsia="Times New Roman" w:hAnsi="Times New Roman" w:cs="Times New Roman"/>
          <w:color w:val="000000"/>
          <w:sz w:val="24"/>
          <w:szCs w:val="24"/>
          <w:lang w:eastAsia="hr-HR"/>
        </w:rPr>
        <w:t xml:space="preserve">postojeću provjerenu </w:t>
      </w:r>
      <w:r w:rsidRPr="00116718">
        <w:rPr>
          <w:rFonts w:ascii="Times New Roman" w:eastAsia="Times New Roman" w:hAnsi="Times New Roman" w:cs="Times New Roman"/>
          <w:color w:val="000000"/>
          <w:sz w:val="24"/>
          <w:szCs w:val="24"/>
          <w:lang w:eastAsia="hr-HR"/>
        </w:rPr>
        <w:t>naftno-</w:t>
      </w:r>
      <w:r w:rsidR="000F6119" w:rsidRPr="00116718">
        <w:rPr>
          <w:rFonts w:ascii="Times New Roman" w:eastAsia="Times New Roman" w:hAnsi="Times New Roman" w:cs="Times New Roman"/>
          <w:color w:val="000000"/>
          <w:sz w:val="24"/>
          <w:szCs w:val="24"/>
          <w:lang w:eastAsia="hr-HR"/>
        </w:rPr>
        <w:t>rudarsku projektnu dokumentacij</w:t>
      </w:r>
      <w:r w:rsidR="00173F7E" w:rsidRPr="00116718">
        <w:rPr>
          <w:rFonts w:ascii="Times New Roman" w:eastAsia="Times New Roman" w:hAnsi="Times New Roman" w:cs="Times New Roman"/>
          <w:color w:val="000000"/>
          <w:sz w:val="24"/>
          <w:szCs w:val="24"/>
          <w:lang w:eastAsia="hr-HR"/>
        </w:rPr>
        <w:t>u</w:t>
      </w:r>
      <w:r w:rsidRPr="00116718">
        <w:rPr>
          <w:rFonts w:ascii="Times New Roman" w:eastAsia="Times New Roman" w:hAnsi="Times New Roman" w:cs="Times New Roman"/>
          <w:color w:val="000000"/>
          <w:sz w:val="24"/>
          <w:szCs w:val="24"/>
          <w:lang w:eastAsia="hr-HR"/>
        </w:rPr>
        <w:t>.</w:t>
      </w:r>
    </w:p>
    <w:p w14:paraId="0FD3A4E0" w14:textId="77777777" w:rsidR="00DF0C55" w:rsidRDefault="000F6119" w:rsidP="00DF0C55">
      <w:pPr>
        <w:spacing w:after="12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w:t>
      </w:r>
      <w:r w:rsidR="009057D4" w:rsidRPr="00116718">
        <w:rPr>
          <w:rFonts w:ascii="Times New Roman" w:eastAsia="Times New Roman" w:hAnsi="Times New Roman" w:cs="Times New Roman"/>
          <w:color w:val="000000"/>
          <w:sz w:val="24"/>
          <w:szCs w:val="24"/>
          <w:lang w:eastAsia="hr-HR"/>
        </w:rPr>
        <w:t>6</w:t>
      </w:r>
      <w:r w:rsidRPr="00116718">
        <w:rPr>
          <w:rFonts w:ascii="Times New Roman" w:eastAsia="Times New Roman" w:hAnsi="Times New Roman" w:cs="Times New Roman"/>
          <w:color w:val="000000"/>
          <w:sz w:val="24"/>
          <w:szCs w:val="24"/>
          <w:lang w:eastAsia="hr-HR"/>
        </w:rPr>
        <w:t xml:space="preserve">) </w:t>
      </w:r>
      <w:r w:rsidR="002F14F7" w:rsidRPr="00116718">
        <w:rPr>
          <w:rFonts w:ascii="Times New Roman" w:eastAsia="Times New Roman" w:hAnsi="Times New Roman" w:cs="Times New Roman"/>
          <w:color w:val="000000"/>
          <w:sz w:val="24"/>
          <w:szCs w:val="24"/>
          <w:lang w:eastAsia="hr-HR"/>
        </w:rPr>
        <w:t>Ministarstvo</w:t>
      </w:r>
      <w:r w:rsidR="009057D4" w:rsidRPr="00116718">
        <w:rPr>
          <w:rFonts w:ascii="Times New Roman" w:eastAsia="Times New Roman" w:hAnsi="Times New Roman" w:cs="Times New Roman"/>
          <w:color w:val="000000"/>
          <w:sz w:val="24"/>
          <w:szCs w:val="24"/>
          <w:lang w:eastAsia="hr-HR"/>
        </w:rPr>
        <w:t xml:space="preserve"> je dužno</w:t>
      </w:r>
      <w:r w:rsidRPr="00116718">
        <w:rPr>
          <w:rFonts w:ascii="Times New Roman" w:eastAsia="Times New Roman" w:hAnsi="Times New Roman" w:cs="Times New Roman"/>
          <w:color w:val="000000"/>
          <w:sz w:val="24"/>
          <w:szCs w:val="24"/>
          <w:lang w:eastAsia="hr-HR"/>
        </w:rPr>
        <w:t xml:space="preserve"> </w:t>
      </w:r>
      <w:r w:rsidR="009057D4" w:rsidRPr="00116718">
        <w:rPr>
          <w:rFonts w:ascii="Times New Roman" w:eastAsia="Times New Roman" w:hAnsi="Times New Roman" w:cs="Times New Roman"/>
          <w:color w:val="000000"/>
          <w:sz w:val="24"/>
          <w:szCs w:val="24"/>
          <w:lang w:eastAsia="hr-HR"/>
        </w:rPr>
        <w:t xml:space="preserve">u </w:t>
      </w:r>
      <w:r w:rsidRPr="00116718">
        <w:rPr>
          <w:rFonts w:ascii="Times New Roman" w:eastAsia="Times New Roman" w:hAnsi="Times New Roman" w:cs="Times New Roman"/>
          <w:color w:val="000000"/>
          <w:sz w:val="24"/>
          <w:szCs w:val="24"/>
          <w:lang w:eastAsia="hr-HR"/>
        </w:rPr>
        <w:t xml:space="preserve">roku od </w:t>
      </w:r>
      <w:r w:rsidR="0048663D" w:rsidRPr="00116718">
        <w:rPr>
          <w:rFonts w:ascii="Times New Roman" w:eastAsia="Times New Roman" w:hAnsi="Times New Roman" w:cs="Times New Roman"/>
          <w:color w:val="000000"/>
          <w:sz w:val="24"/>
          <w:szCs w:val="24"/>
          <w:lang w:eastAsia="hr-HR"/>
        </w:rPr>
        <w:t>30</w:t>
      </w:r>
      <w:r w:rsidRPr="00116718">
        <w:rPr>
          <w:rFonts w:ascii="Times New Roman" w:eastAsia="Times New Roman" w:hAnsi="Times New Roman" w:cs="Times New Roman"/>
          <w:color w:val="000000"/>
          <w:sz w:val="24"/>
          <w:szCs w:val="24"/>
          <w:lang w:eastAsia="hr-HR"/>
        </w:rPr>
        <w:t xml:space="preserve"> dana od dostave </w:t>
      </w:r>
      <w:r w:rsidR="009057D4" w:rsidRPr="00116718">
        <w:rPr>
          <w:rFonts w:ascii="Times New Roman" w:eastAsia="Times New Roman" w:hAnsi="Times New Roman" w:cs="Times New Roman"/>
          <w:color w:val="000000"/>
          <w:sz w:val="24"/>
          <w:szCs w:val="24"/>
          <w:lang w:eastAsia="hr-HR"/>
        </w:rPr>
        <w:t xml:space="preserve">programa probne eksploatacije </w:t>
      </w:r>
      <w:r w:rsidRPr="00116718">
        <w:rPr>
          <w:rFonts w:ascii="Times New Roman" w:eastAsia="Times New Roman" w:hAnsi="Times New Roman" w:cs="Times New Roman"/>
          <w:color w:val="000000"/>
          <w:sz w:val="24"/>
          <w:szCs w:val="24"/>
          <w:lang w:eastAsia="hr-HR"/>
        </w:rPr>
        <w:t xml:space="preserve">iz stavka </w:t>
      </w:r>
      <w:r w:rsidR="009057D4" w:rsidRPr="00116718">
        <w:rPr>
          <w:rFonts w:ascii="Times New Roman" w:eastAsia="Times New Roman" w:hAnsi="Times New Roman" w:cs="Times New Roman"/>
          <w:color w:val="000000"/>
          <w:sz w:val="24"/>
          <w:szCs w:val="24"/>
          <w:lang w:eastAsia="hr-HR"/>
        </w:rPr>
        <w:t>5</w:t>
      </w:r>
      <w:r w:rsidRPr="00116718">
        <w:rPr>
          <w:rFonts w:ascii="Times New Roman" w:eastAsia="Times New Roman" w:hAnsi="Times New Roman" w:cs="Times New Roman"/>
          <w:color w:val="000000"/>
          <w:sz w:val="24"/>
          <w:szCs w:val="24"/>
          <w:lang w:eastAsia="hr-HR"/>
        </w:rPr>
        <w:t xml:space="preserve">. ovoga članka utvrditi je li </w:t>
      </w:r>
      <w:r w:rsidR="009057D4" w:rsidRPr="00116718">
        <w:rPr>
          <w:rFonts w:ascii="Times New Roman" w:eastAsia="Times New Roman" w:hAnsi="Times New Roman" w:cs="Times New Roman"/>
          <w:color w:val="000000"/>
          <w:sz w:val="24"/>
          <w:szCs w:val="24"/>
          <w:lang w:eastAsia="hr-HR"/>
        </w:rPr>
        <w:t xml:space="preserve">program probne eksploatacije </w:t>
      </w:r>
      <w:r w:rsidRPr="00116718">
        <w:rPr>
          <w:rFonts w:ascii="Times New Roman" w:eastAsia="Times New Roman" w:hAnsi="Times New Roman" w:cs="Times New Roman"/>
          <w:color w:val="000000"/>
          <w:sz w:val="24"/>
          <w:szCs w:val="24"/>
          <w:lang w:eastAsia="hr-HR"/>
        </w:rPr>
        <w:t xml:space="preserve">izrađen u skladu sa izdanom suglasnosti iz stavka </w:t>
      </w:r>
      <w:r w:rsidR="009057D4" w:rsidRPr="00116718">
        <w:rPr>
          <w:rFonts w:ascii="Times New Roman" w:eastAsia="Times New Roman" w:hAnsi="Times New Roman" w:cs="Times New Roman"/>
          <w:color w:val="000000"/>
          <w:sz w:val="24"/>
          <w:szCs w:val="24"/>
          <w:lang w:eastAsia="hr-HR"/>
        </w:rPr>
        <w:t>4</w:t>
      </w:r>
      <w:r w:rsidRPr="00116718">
        <w:rPr>
          <w:rFonts w:ascii="Times New Roman" w:eastAsia="Times New Roman" w:hAnsi="Times New Roman" w:cs="Times New Roman"/>
          <w:color w:val="000000"/>
          <w:sz w:val="24"/>
          <w:szCs w:val="24"/>
          <w:lang w:eastAsia="hr-HR"/>
        </w:rPr>
        <w:t xml:space="preserve">. ovoga članka i o tome </w:t>
      </w:r>
      <w:r w:rsidR="009057D4" w:rsidRPr="00116718">
        <w:rPr>
          <w:rFonts w:ascii="Times New Roman" w:eastAsia="Times New Roman" w:hAnsi="Times New Roman" w:cs="Times New Roman"/>
          <w:color w:val="000000"/>
          <w:sz w:val="24"/>
          <w:szCs w:val="24"/>
          <w:lang w:eastAsia="hr-HR"/>
        </w:rPr>
        <w:t>naftno-</w:t>
      </w:r>
      <w:r w:rsidRPr="00116718">
        <w:rPr>
          <w:rFonts w:ascii="Times New Roman" w:eastAsia="Times New Roman" w:hAnsi="Times New Roman" w:cs="Times New Roman"/>
          <w:color w:val="000000"/>
          <w:sz w:val="24"/>
          <w:szCs w:val="24"/>
          <w:lang w:eastAsia="hr-HR"/>
        </w:rPr>
        <w:t xml:space="preserve">rudarskom gospodarskom subjektu izdati </w:t>
      </w:r>
      <w:r w:rsidR="0048663D" w:rsidRPr="00116718">
        <w:rPr>
          <w:rFonts w:ascii="Times New Roman" w:eastAsia="Times New Roman" w:hAnsi="Times New Roman" w:cs="Times New Roman"/>
          <w:color w:val="000000"/>
          <w:sz w:val="24"/>
          <w:szCs w:val="24"/>
          <w:lang w:eastAsia="hr-HR"/>
        </w:rPr>
        <w:t>odobrenje</w:t>
      </w:r>
      <w:r w:rsidRPr="00116718">
        <w:rPr>
          <w:rFonts w:ascii="Times New Roman" w:eastAsia="Times New Roman" w:hAnsi="Times New Roman" w:cs="Times New Roman"/>
          <w:color w:val="000000"/>
          <w:sz w:val="24"/>
          <w:szCs w:val="24"/>
          <w:lang w:eastAsia="hr-HR"/>
        </w:rPr>
        <w:t>.</w:t>
      </w:r>
    </w:p>
    <w:p w14:paraId="72AED66B" w14:textId="51CC064F" w:rsidR="00DF0C55" w:rsidRDefault="000F6119" w:rsidP="00DF0C55">
      <w:pPr>
        <w:spacing w:after="12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w:t>
      </w:r>
      <w:r w:rsidR="009057D4" w:rsidRPr="00116718">
        <w:rPr>
          <w:rFonts w:ascii="Times New Roman" w:eastAsia="Times New Roman" w:hAnsi="Times New Roman" w:cs="Times New Roman"/>
          <w:color w:val="000000"/>
          <w:sz w:val="24"/>
          <w:szCs w:val="24"/>
          <w:lang w:eastAsia="hr-HR"/>
        </w:rPr>
        <w:t>7</w:t>
      </w:r>
      <w:r w:rsidRPr="00116718">
        <w:rPr>
          <w:rFonts w:ascii="Times New Roman" w:eastAsia="Times New Roman" w:hAnsi="Times New Roman" w:cs="Times New Roman"/>
          <w:color w:val="000000"/>
          <w:sz w:val="24"/>
          <w:szCs w:val="24"/>
          <w:lang w:eastAsia="hr-HR"/>
        </w:rPr>
        <w:t xml:space="preserve">) </w:t>
      </w:r>
      <w:r w:rsidR="009057D4" w:rsidRPr="00116718">
        <w:rPr>
          <w:rFonts w:ascii="Times New Roman" w:eastAsia="Times New Roman" w:hAnsi="Times New Roman" w:cs="Times New Roman"/>
          <w:color w:val="000000"/>
          <w:sz w:val="24"/>
          <w:szCs w:val="24"/>
          <w:lang w:eastAsia="hr-HR"/>
        </w:rPr>
        <w:t>Naftno-r</w:t>
      </w:r>
      <w:r w:rsidRPr="00116718">
        <w:rPr>
          <w:rFonts w:ascii="Times New Roman" w:eastAsia="Times New Roman" w:hAnsi="Times New Roman" w:cs="Times New Roman"/>
          <w:color w:val="000000"/>
          <w:sz w:val="24"/>
          <w:szCs w:val="24"/>
          <w:lang w:eastAsia="hr-HR"/>
        </w:rPr>
        <w:t>udarski gospodarski subjekt, nakon ishođen</w:t>
      </w:r>
      <w:r w:rsidR="00036E8C">
        <w:rPr>
          <w:rFonts w:ascii="Times New Roman" w:eastAsia="Times New Roman" w:hAnsi="Times New Roman" w:cs="Times New Roman"/>
          <w:color w:val="000000"/>
          <w:sz w:val="24"/>
          <w:szCs w:val="24"/>
          <w:lang w:eastAsia="hr-HR"/>
        </w:rPr>
        <w:t>og</w:t>
      </w:r>
      <w:r w:rsidR="00320B00" w:rsidRPr="00116718">
        <w:rPr>
          <w:rFonts w:ascii="Times New Roman" w:eastAsia="Times New Roman" w:hAnsi="Times New Roman" w:cs="Times New Roman"/>
          <w:color w:val="000000"/>
          <w:sz w:val="24"/>
          <w:szCs w:val="24"/>
          <w:lang w:eastAsia="hr-HR"/>
        </w:rPr>
        <w:t xml:space="preserve"> odobrenja</w:t>
      </w:r>
      <w:r w:rsidRPr="00116718">
        <w:rPr>
          <w:rFonts w:ascii="Times New Roman" w:eastAsia="Times New Roman" w:hAnsi="Times New Roman" w:cs="Times New Roman"/>
          <w:color w:val="000000"/>
          <w:sz w:val="24"/>
          <w:szCs w:val="24"/>
          <w:lang w:eastAsia="hr-HR"/>
        </w:rPr>
        <w:t xml:space="preserve"> </w:t>
      </w:r>
      <w:r w:rsidR="002F14F7" w:rsidRPr="00116718">
        <w:rPr>
          <w:rFonts w:ascii="Times New Roman" w:eastAsia="Times New Roman" w:hAnsi="Times New Roman" w:cs="Times New Roman"/>
          <w:color w:val="000000"/>
          <w:sz w:val="24"/>
          <w:szCs w:val="24"/>
          <w:lang w:eastAsia="hr-HR"/>
        </w:rPr>
        <w:t>Ministarstva</w:t>
      </w:r>
      <w:r w:rsidRPr="00116718">
        <w:rPr>
          <w:rFonts w:ascii="Times New Roman" w:eastAsia="Times New Roman" w:hAnsi="Times New Roman" w:cs="Times New Roman"/>
          <w:color w:val="000000"/>
          <w:sz w:val="24"/>
          <w:szCs w:val="24"/>
          <w:lang w:eastAsia="hr-HR"/>
        </w:rPr>
        <w:t xml:space="preserve"> iz stavka </w:t>
      </w:r>
      <w:r w:rsidR="009057D4" w:rsidRPr="00116718">
        <w:rPr>
          <w:rFonts w:ascii="Times New Roman" w:eastAsia="Times New Roman" w:hAnsi="Times New Roman" w:cs="Times New Roman"/>
          <w:color w:val="000000"/>
          <w:sz w:val="24"/>
          <w:szCs w:val="24"/>
          <w:lang w:eastAsia="hr-HR"/>
        </w:rPr>
        <w:t>6</w:t>
      </w:r>
      <w:r w:rsidRPr="00116718">
        <w:rPr>
          <w:rFonts w:ascii="Times New Roman" w:eastAsia="Times New Roman" w:hAnsi="Times New Roman" w:cs="Times New Roman"/>
          <w:color w:val="000000"/>
          <w:sz w:val="24"/>
          <w:szCs w:val="24"/>
          <w:lang w:eastAsia="hr-HR"/>
        </w:rPr>
        <w:t xml:space="preserve">. ovoga članka, može započeti s izvođenjem </w:t>
      </w:r>
      <w:r w:rsidR="009057D4" w:rsidRPr="00116718">
        <w:rPr>
          <w:rFonts w:ascii="Times New Roman" w:eastAsia="Times New Roman" w:hAnsi="Times New Roman" w:cs="Times New Roman"/>
          <w:color w:val="000000"/>
          <w:sz w:val="24"/>
          <w:szCs w:val="24"/>
          <w:lang w:eastAsia="hr-HR"/>
        </w:rPr>
        <w:t>naftno-</w:t>
      </w:r>
      <w:r w:rsidRPr="00116718">
        <w:rPr>
          <w:rFonts w:ascii="Times New Roman" w:eastAsia="Times New Roman" w:hAnsi="Times New Roman" w:cs="Times New Roman"/>
          <w:color w:val="000000"/>
          <w:sz w:val="24"/>
          <w:szCs w:val="24"/>
          <w:lang w:eastAsia="hr-HR"/>
        </w:rPr>
        <w:t xml:space="preserve">rudarskih radova prema </w:t>
      </w:r>
      <w:r w:rsidR="009057D4" w:rsidRPr="00116718">
        <w:rPr>
          <w:rFonts w:ascii="Times New Roman" w:eastAsia="Times New Roman" w:hAnsi="Times New Roman" w:cs="Times New Roman"/>
          <w:color w:val="000000"/>
          <w:sz w:val="24"/>
          <w:szCs w:val="24"/>
          <w:lang w:eastAsia="hr-HR"/>
        </w:rPr>
        <w:t>programu probne eksploatacije</w:t>
      </w:r>
      <w:r w:rsidR="00DF0C55">
        <w:rPr>
          <w:rFonts w:ascii="Times New Roman" w:eastAsia="Times New Roman" w:hAnsi="Times New Roman" w:cs="Times New Roman"/>
          <w:color w:val="000000"/>
          <w:sz w:val="24"/>
          <w:szCs w:val="24"/>
          <w:lang w:eastAsia="hr-HR"/>
        </w:rPr>
        <w:t>.</w:t>
      </w:r>
    </w:p>
    <w:p w14:paraId="0442786B" w14:textId="51FBC400" w:rsidR="00D6602B" w:rsidRPr="00116718" w:rsidRDefault="000F6119" w:rsidP="00DF0C55">
      <w:pPr>
        <w:spacing w:after="240" w:line="276" w:lineRule="auto"/>
        <w:jc w:val="both"/>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w:t>
      </w:r>
      <w:r w:rsidR="009057D4" w:rsidRPr="00116718">
        <w:rPr>
          <w:rFonts w:ascii="Times New Roman" w:eastAsia="Times New Roman" w:hAnsi="Times New Roman" w:cs="Times New Roman"/>
          <w:color w:val="000000"/>
          <w:sz w:val="24"/>
          <w:szCs w:val="24"/>
          <w:lang w:eastAsia="hr-HR"/>
        </w:rPr>
        <w:t>8</w:t>
      </w:r>
      <w:r w:rsidRPr="00116718">
        <w:rPr>
          <w:rFonts w:ascii="Times New Roman" w:eastAsia="Times New Roman" w:hAnsi="Times New Roman" w:cs="Times New Roman"/>
          <w:color w:val="000000"/>
          <w:sz w:val="24"/>
          <w:szCs w:val="24"/>
          <w:lang w:eastAsia="hr-HR"/>
        </w:rPr>
        <w:t xml:space="preserve">) </w:t>
      </w:r>
      <w:r w:rsidR="0048663D" w:rsidRPr="00116718">
        <w:rPr>
          <w:rFonts w:ascii="Times New Roman" w:eastAsia="Times New Roman" w:hAnsi="Times New Roman" w:cs="Times New Roman"/>
          <w:color w:val="000000"/>
          <w:sz w:val="24"/>
          <w:szCs w:val="24"/>
          <w:lang w:eastAsia="hr-HR"/>
        </w:rPr>
        <w:t>Naftno-r</w:t>
      </w:r>
      <w:r w:rsidRPr="00116718">
        <w:rPr>
          <w:rFonts w:ascii="Times New Roman" w:eastAsia="Times New Roman" w:hAnsi="Times New Roman" w:cs="Times New Roman"/>
          <w:color w:val="000000"/>
          <w:sz w:val="24"/>
          <w:szCs w:val="24"/>
          <w:lang w:eastAsia="hr-HR"/>
        </w:rPr>
        <w:t xml:space="preserve">udarski gospodarski subjekt dužan je početak i završetak izvođenja </w:t>
      </w:r>
      <w:r w:rsidR="00163C44" w:rsidRPr="00116718">
        <w:rPr>
          <w:rFonts w:ascii="Times New Roman" w:eastAsia="Times New Roman" w:hAnsi="Times New Roman" w:cs="Times New Roman"/>
          <w:color w:val="000000"/>
          <w:sz w:val="24"/>
          <w:szCs w:val="24"/>
          <w:lang w:eastAsia="hr-HR"/>
        </w:rPr>
        <w:t xml:space="preserve">probne </w:t>
      </w:r>
      <w:r w:rsidR="00BF66AE" w:rsidRPr="00116718">
        <w:rPr>
          <w:rFonts w:ascii="Times New Roman" w:eastAsia="Times New Roman" w:hAnsi="Times New Roman" w:cs="Times New Roman"/>
          <w:color w:val="000000"/>
          <w:sz w:val="24"/>
          <w:szCs w:val="24"/>
          <w:lang w:eastAsia="hr-HR"/>
        </w:rPr>
        <w:t>eksploatacije</w:t>
      </w:r>
      <w:r w:rsidR="00163C44" w:rsidRPr="00116718">
        <w:rPr>
          <w:rFonts w:ascii="Times New Roman" w:eastAsia="Times New Roman" w:hAnsi="Times New Roman" w:cs="Times New Roman"/>
          <w:color w:val="000000"/>
          <w:sz w:val="24"/>
          <w:szCs w:val="24"/>
          <w:lang w:eastAsia="hr-HR"/>
        </w:rPr>
        <w:t xml:space="preserve"> </w:t>
      </w:r>
      <w:r w:rsidRPr="00116718">
        <w:rPr>
          <w:rFonts w:ascii="Times New Roman" w:eastAsia="Times New Roman" w:hAnsi="Times New Roman" w:cs="Times New Roman"/>
          <w:color w:val="000000"/>
          <w:sz w:val="24"/>
          <w:szCs w:val="24"/>
          <w:lang w:eastAsia="hr-HR"/>
        </w:rPr>
        <w:t xml:space="preserve">prijaviti </w:t>
      </w:r>
      <w:r w:rsidR="002F14F7" w:rsidRPr="00116718">
        <w:rPr>
          <w:rFonts w:ascii="Times New Roman" w:eastAsia="Times New Roman" w:hAnsi="Times New Roman" w:cs="Times New Roman"/>
          <w:color w:val="000000"/>
          <w:sz w:val="24"/>
          <w:szCs w:val="24"/>
          <w:lang w:eastAsia="hr-HR"/>
        </w:rPr>
        <w:t>Ministarstvu</w:t>
      </w:r>
      <w:r w:rsidR="00163C44" w:rsidRPr="00116718">
        <w:rPr>
          <w:rFonts w:ascii="Times New Roman" w:eastAsia="Times New Roman" w:hAnsi="Times New Roman" w:cs="Times New Roman"/>
          <w:color w:val="000000"/>
          <w:sz w:val="24"/>
          <w:szCs w:val="24"/>
          <w:lang w:eastAsia="hr-HR"/>
        </w:rPr>
        <w:t xml:space="preserve"> i naftno-rudarskoj inspekciji.</w:t>
      </w:r>
    </w:p>
    <w:p w14:paraId="42D958E5" w14:textId="1B1AEDFA" w:rsidR="00C428C5" w:rsidRPr="00116718" w:rsidRDefault="00C428C5" w:rsidP="00DF0C55">
      <w:pPr>
        <w:spacing w:before="100" w:beforeAutospacing="1" w:after="240" w:line="276" w:lineRule="auto"/>
        <w:jc w:val="center"/>
        <w:rPr>
          <w:rFonts w:ascii="Times New Roman" w:eastAsia="Times New Roman" w:hAnsi="Times New Roman" w:cs="Times New Roman"/>
          <w:b/>
          <w:sz w:val="24"/>
          <w:szCs w:val="24"/>
          <w:lang w:eastAsia="hr-HR"/>
        </w:rPr>
      </w:pPr>
      <w:r w:rsidRPr="00116718">
        <w:rPr>
          <w:rFonts w:ascii="Times New Roman" w:eastAsia="Times New Roman" w:hAnsi="Times New Roman" w:cs="Times New Roman"/>
          <w:b/>
          <w:sz w:val="24"/>
          <w:szCs w:val="24"/>
          <w:lang w:eastAsia="hr-HR"/>
        </w:rPr>
        <w:t>Članak 5</w:t>
      </w:r>
      <w:r w:rsidR="00DF0C55">
        <w:rPr>
          <w:rFonts w:ascii="Times New Roman" w:eastAsia="Times New Roman" w:hAnsi="Times New Roman" w:cs="Times New Roman"/>
          <w:b/>
          <w:sz w:val="24"/>
          <w:szCs w:val="24"/>
          <w:lang w:eastAsia="hr-HR"/>
        </w:rPr>
        <w:t>2</w:t>
      </w:r>
      <w:r w:rsidRPr="00116718">
        <w:rPr>
          <w:rFonts w:ascii="Times New Roman" w:eastAsia="Times New Roman" w:hAnsi="Times New Roman" w:cs="Times New Roman"/>
          <w:b/>
          <w:sz w:val="24"/>
          <w:szCs w:val="24"/>
          <w:lang w:eastAsia="hr-HR"/>
        </w:rPr>
        <w:t>.</w:t>
      </w:r>
    </w:p>
    <w:p w14:paraId="652F2E69" w14:textId="2DF06B5C" w:rsidR="000F6119" w:rsidRPr="00116718" w:rsidRDefault="000F6119" w:rsidP="00B8706F">
      <w:pPr>
        <w:spacing w:before="100" w:beforeAutospacing="1" w:after="225" w:line="276" w:lineRule="auto"/>
        <w:jc w:val="both"/>
        <w:rPr>
          <w:rFonts w:ascii="Times New Roman" w:hAnsi="Times New Roman" w:cs="Times New Roman"/>
          <w:sz w:val="24"/>
          <w:szCs w:val="24"/>
        </w:rPr>
      </w:pPr>
      <w:r w:rsidRPr="00116718">
        <w:rPr>
          <w:rFonts w:ascii="Times New Roman" w:hAnsi="Times New Roman" w:cs="Times New Roman"/>
          <w:sz w:val="24"/>
          <w:szCs w:val="24"/>
        </w:rPr>
        <w:t>(</w:t>
      </w:r>
      <w:r w:rsidR="009A5206">
        <w:rPr>
          <w:rFonts w:ascii="Times New Roman" w:hAnsi="Times New Roman" w:cs="Times New Roman"/>
          <w:sz w:val="24"/>
          <w:szCs w:val="24"/>
        </w:rPr>
        <w:t>1</w:t>
      </w:r>
      <w:r w:rsidRPr="00116718">
        <w:rPr>
          <w:rFonts w:ascii="Times New Roman" w:hAnsi="Times New Roman" w:cs="Times New Roman"/>
          <w:sz w:val="24"/>
          <w:szCs w:val="24"/>
        </w:rPr>
        <w:t>) Zahtjev za odobravanjem probne eksploatacije sadrž</w:t>
      </w:r>
      <w:r w:rsidR="00DF0C55">
        <w:rPr>
          <w:rFonts w:ascii="Times New Roman" w:hAnsi="Times New Roman" w:cs="Times New Roman"/>
          <w:sz w:val="24"/>
          <w:szCs w:val="24"/>
        </w:rPr>
        <w:t>ava</w:t>
      </w:r>
      <w:r w:rsidRPr="00116718">
        <w:rPr>
          <w:rFonts w:ascii="Times New Roman" w:hAnsi="Times New Roman" w:cs="Times New Roman"/>
          <w:sz w:val="24"/>
          <w:szCs w:val="24"/>
        </w:rPr>
        <w:t>:</w:t>
      </w:r>
    </w:p>
    <w:p w14:paraId="5E144E61" w14:textId="7A085C67" w:rsidR="000F6119" w:rsidRPr="00116718" w:rsidRDefault="000F6119" w:rsidP="009A5206">
      <w:pPr>
        <w:spacing w:after="0" w:line="276" w:lineRule="auto"/>
        <w:jc w:val="both"/>
        <w:rPr>
          <w:rFonts w:ascii="Times New Roman" w:hAnsi="Times New Roman" w:cs="Times New Roman"/>
          <w:sz w:val="24"/>
          <w:szCs w:val="24"/>
        </w:rPr>
      </w:pPr>
      <w:r w:rsidRPr="00116718">
        <w:rPr>
          <w:rFonts w:ascii="Times New Roman" w:hAnsi="Times New Roman" w:cs="Times New Roman"/>
          <w:sz w:val="24"/>
          <w:szCs w:val="24"/>
        </w:rPr>
        <w:t>-</w:t>
      </w:r>
      <w:r w:rsidR="00BD046F" w:rsidRPr="00116718">
        <w:rPr>
          <w:rFonts w:ascii="Times New Roman" w:hAnsi="Times New Roman" w:cs="Times New Roman"/>
          <w:sz w:val="24"/>
          <w:szCs w:val="24"/>
        </w:rPr>
        <w:t xml:space="preserve"> </w:t>
      </w:r>
      <w:r w:rsidRPr="00116718">
        <w:rPr>
          <w:rFonts w:ascii="Times New Roman" w:hAnsi="Times New Roman" w:cs="Times New Roman"/>
          <w:sz w:val="24"/>
          <w:szCs w:val="24"/>
        </w:rPr>
        <w:t>ime eksploatacijskog polja na kojem se planira izvoditi probna eksploatacija</w:t>
      </w:r>
    </w:p>
    <w:p w14:paraId="4C0FD014" w14:textId="0CE04EE5" w:rsidR="000F6119" w:rsidRPr="00116718" w:rsidRDefault="000F6119" w:rsidP="009A5206">
      <w:pPr>
        <w:spacing w:after="0" w:line="276" w:lineRule="auto"/>
        <w:jc w:val="both"/>
        <w:rPr>
          <w:rFonts w:ascii="Times New Roman" w:hAnsi="Times New Roman" w:cs="Times New Roman"/>
          <w:sz w:val="24"/>
          <w:szCs w:val="24"/>
        </w:rPr>
      </w:pPr>
      <w:r w:rsidRPr="00116718">
        <w:rPr>
          <w:rFonts w:ascii="Times New Roman" w:hAnsi="Times New Roman" w:cs="Times New Roman"/>
          <w:sz w:val="24"/>
          <w:szCs w:val="24"/>
        </w:rPr>
        <w:t>-</w:t>
      </w:r>
      <w:r w:rsidR="00BD046F" w:rsidRPr="00116718">
        <w:rPr>
          <w:rFonts w:ascii="Times New Roman" w:hAnsi="Times New Roman" w:cs="Times New Roman"/>
          <w:sz w:val="24"/>
          <w:szCs w:val="24"/>
        </w:rPr>
        <w:t xml:space="preserve"> </w:t>
      </w:r>
      <w:r w:rsidRPr="00116718">
        <w:rPr>
          <w:rFonts w:ascii="Times New Roman" w:hAnsi="Times New Roman" w:cs="Times New Roman"/>
          <w:sz w:val="24"/>
          <w:szCs w:val="24"/>
        </w:rPr>
        <w:t>provjeren</w:t>
      </w:r>
      <w:r w:rsidR="00DF0C55">
        <w:rPr>
          <w:rFonts w:ascii="Times New Roman" w:hAnsi="Times New Roman" w:cs="Times New Roman"/>
          <w:sz w:val="24"/>
          <w:szCs w:val="24"/>
        </w:rPr>
        <w:t>u</w:t>
      </w:r>
      <w:r w:rsidRPr="00116718">
        <w:rPr>
          <w:rFonts w:ascii="Times New Roman" w:hAnsi="Times New Roman" w:cs="Times New Roman"/>
          <w:sz w:val="24"/>
          <w:szCs w:val="24"/>
        </w:rPr>
        <w:t xml:space="preserve"> naftno-rudarsk</w:t>
      </w:r>
      <w:r w:rsidR="00DF0C55">
        <w:rPr>
          <w:rFonts w:ascii="Times New Roman" w:hAnsi="Times New Roman" w:cs="Times New Roman"/>
          <w:sz w:val="24"/>
          <w:szCs w:val="24"/>
        </w:rPr>
        <w:t>u</w:t>
      </w:r>
      <w:r w:rsidRPr="00116718">
        <w:rPr>
          <w:rFonts w:ascii="Times New Roman" w:hAnsi="Times New Roman" w:cs="Times New Roman"/>
          <w:sz w:val="24"/>
          <w:szCs w:val="24"/>
        </w:rPr>
        <w:t xml:space="preserve"> projektn</w:t>
      </w:r>
      <w:r w:rsidR="00DF0C55">
        <w:rPr>
          <w:rFonts w:ascii="Times New Roman" w:hAnsi="Times New Roman" w:cs="Times New Roman"/>
          <w:sz w:val="24"/>
          <w:szCs w:val="24"/>
        </w:rPr>
        <w:t>u</w:t>
      </w:r>
      <w:r w:rsidRPr="00116718">
        <w:rPr>
          <w:rFonts w:ascii="Times New Roman" w:hAnsi="Times New Roman" w:cs="Times New Roman"/>
          <w:sz w:val="24"/>
          <w:szCs w:val="24"/>
        </w:rPr>
        <w:t xml:space="preserve"> dokumentacij</w:t>
      </w:r>
      <w:r w:rsidR="00DF0C55">
        <w:rPr>
          <w:rFonts w:ascii="Times New Roman" w:hAnsi="Times New Roman" w:cs="Times New Roman"/>
          <w:sz w:val="24"/>
          <w:szCs w:val="24"/>
        </w:rPr>
        <w:t>u</w:t>
      </w:r>
      <w:r w:rsidRPr="00116718">
        <w:rPr>
          <w:rFonts w:ascii="Times New Roman" w:hAnsi="Times New Roman" w:cs="Times New Roman"/>
          <w:sz w:val="24"/>
          <w:szCs w:val="24"/>
        </w:rPr>
        <w:t xml:space="preserve"> temeljem koje će se izvoditi probna eksploatacija</w:t>
      </w:r>
    </w:p>
    <w:p w14:paraId="15AE7E3D" w14:textId="143F6DDA" w:rsidR="000F6119" w:rsidRPr="00116718" w:rsidRDefault="000F6119" w:rsidP="009A5206">
      <w:pPr>
        <w:spacing w:after="0" w:line="276" w:lineRule="auto"/>
        <w:jc w:val="both"/>
        <w:rPr>
          <w:rFonts w:ascii="Times New Roman" w:hAnsi="Times New Roman" w:cs="Times New Roman"/>
          <w:sz w:val="24"/>
          <w:szCs w:val="24"/>
        </w:rPr>
      </w:pPr>
      <w:r w:rsidRPr="00116718">
        <w:rPr>
          <w:rFonts w:ascii="Times New Roman" w:hAnsi="Times New Roman" w:cs="Times New Roman"/>
          <w:sz w:val="24"/>
          <w:szCs w:val="24"/>
        </w:rPr>
        <w:t>-</w:t>
      </w:r>
      <w:r w:rsidR="00BD046F" w:rsidRPr="00116718">
        <w:rPr>
          <w:rFonts w:ascii="Times New Roman" w:hAnsi="Times New Roman" w:cs="Times New Roman"/>
          <w:sz w:val="24"/>
          <w:szCs w:val="24"/>
        </w:rPr>
        <w:t xml:space="preserve"> </w:t>
      </w:r>
      <w:r w:rsidRPr="00116718">
        <w:rPr>
          <w:rFonts w:ascii="Times New Roman" w:hAnsi="Times New Roman" w:cs="Times New Roman"/>
          <w:sz w:val="24"/>
          <w:szCs w:val="24"/>
        </w:rPr>
        <w:t>trajanje probne eksploatacije</w:t>
      </w:r>
    </w:p>
    <w:p w14:paraId="622D9E02" w14:textId="606602AF" w:rsidR="000F6119" w:rsidRPr="00116718" w:rsidRDefault="000F6119" w:rsidP="009A5206">
      <w:pPr>
        <w:spacing w:after="0" w:line="276" w:lineRule="auto"/>
        <w:jc w:val="both"/>
        <w:rPr>
          <w:rFonts w:ascii="Times New Roman" w:hAnsi="Times New Roman" w:cs="Times New Roman"/>
          <w:sz w:val="24"/>
          <w:szCs w:val="24"/>
        </w:rPr>
      </w:pPr>
      <w:r w:rsidRPr="00116718">
        <w:rPr>
          <w:rFonts w:ascii="Times New Roman" w:hAnsi="Times New Roman" w:cs="Times New Roman"/>
          <w:sz w:val="24"/>
          <w:szCs w:val="24"/>
        </w:rPr>
        <w:t>-</w:t>
      </w:r>
      <w:r w:rsidR="00BD046F" w:rsidRPr="00116718">
        <w:rPr>
          <w:rFonts w:ascii="Times New Roman" w:hAnsi="Times New Roman" w:cs="Times New Roman"/>
          <w:sz w:val="24"/>
          <w:szCs w:val="24"/>
        </w:rPr>
        <w:t xml:space="preserve"> </w:t>
      </w:r>
      <w:r w:rsidRPr="00116718">
        <w:rPr>
          <w:rFonts w:ascii="Times New Roman" w:hAnsi="Times New Roman" w:cs="Times New Roman"/>
          <w:sz w:val="24"/>
          <w:szCs w:val="24"/>
        </w:rPr>
        <w:t>program probne eksploatacije</w:t>
      </w:r>
    </w:p>
    <w:p w14:paraId="0B13A73E" w14:textId="659AC2EB" w:rsidR="000F6119" w:rsidRPr="00116718" w:rsidRDefault="000F6119" w:rsidP="009A5206">
      <w:pPr>
        <w:spacing w:after="0" w:line="276" w:lineRule="auto"/>
        <w:jc w:val="both"/>
        <w:rPr>
          <w:rFonts w:ascii="Times New Roman" w:hAnsi="Times New Roman" w:cs="Times New Roman"/>
          <w:sz w:val="24"/>
          <w:szCs w:val="24"/>
        </w:rPr>
      </w:pPr>
      <w:r w:rsidRPr="00116718">
        <w:rPr>
          <w:rFonts w:ascii="Times New Roman" w:hAnsi="Times New Roman" w:cs="Times New Roman"/>
          <w:sz w:val="24"/>
          <w:szCs w:val="24"/>
        </w:rPr>
        <w:t>-</w:t>
      </w:r>
      <w:r w:rsidR="00BD046F" w:rsidRPr="00116718">
        <w:rPr>
          <w:rFonts w:ascii="Times New Roman" w:hAnsi="Times New Roman" w:cs="Times New Roman"/>
          <w:sz w:val="24"/>
          <w:szCs w:val="24"/>
        </w:rPr>
        <w:t xml:space="preserve"> </w:t>
      </w:r>
      <w:r w:rsidRPr="00116718">
        <w:rPr>
          <w:rFonts w:ascii="Times New Roman" w:hAnsi="Times New Roman" w:cs="Times New Roman"/>
          <w:sz w:val="24"/>
          <w:szCs w:val="24"/>
        </w:rPr>
        <w:t>imenovanje odgovornog voditelja probne eksploatacije</w:t>
      </w:r>
      <w:r w:rsidR="005537EC" w:rsidRPr="00116718">
        <w:rPr>
          <w:rFonts w:ascii="Times New Roman" w:hAnsi="Times New Roman" w:cs="Times New Roman"/>
          <w:sz w:val="24"/>
          <w:szCs w:val="24"/>
        </w:rPr>
        <w:t>.</w:t>
      </w:r>
    </w:p>
    <w:p w14:paraId="0C03BA50" w14:textId="4D38B22B" w:rsidR="000F6119" w:rsidRPr="00116718" w:rsidRDefault="000F6119" w:rsidP="00B8706F">
      <w:pPr>
        <w:spacing w:before="100" w:beforeAutospacing="1" w:after="225" w:line="276" w:lineRule="auto"/>
        <w:jc w:val="both"/>
        <w:rPr>
          <w:rFonts w:ascii="Times New Roman" w:hAnsi="Times New Roman" w:cs="Times New Roman"/>
          <w:sz w:val="24"/>
          <w:szCs w:val="24"/>
        </w:rPr>
      </w:pPr>
      <w:r w:rsidRPr="00116718">
        <w:rPr>
          <w:rFonts w:ascii="Times New Roman" w:hAnsi="Times New Roman" w:cs="Times New Roman"/>
          <w:sz w:val="24"/>
          <w:szCs w:val="24"/>
        </w:rPr>
        <w:t>(</w:t>
      </w:r>
      <w:r w:rsidR="009A5206">
        <w:rPr>
          <w:rFonts w:ascii="Times New Roman" w:hAnsi="Times New Roman" w:cs="Times New Roman"/>
          <w:sz w:val="24"/>
          <w:szCs w:val="24"/>
        </w:rPr>
        <w:t>2</w:t>
      </w:r>
      <w:r w:rsidRPr="00116718">
        <w:rPr>
          <w:rFonts w:ascii="Times New Roman" w:hAnsi="Times New Roman" w:cs="Times New Roman"/>
          <w:sz w:val="24"/>
          <w:szCs w:val="24"/>
        </w:rPr>
        <w:t xml:space="preserve">) Na temelju urednog zahtjeva, </w:t>
      </w:r>
      <w:r w:rsidR="002F14F7" w:rsidRPr="00116718">
        <w:rPr>
          <w:rFonts w:ascii="Times New Roman" w:hAnsi="Times New Roman" w:cs="Times New Roman"/>
          <w:sz w:val="24"/>
          <w:szCs w:val="24"/>
        </w:rPr>
        <w:t>Ministarstvo</w:t>
      </w:r>
      <w:r w:rsidRPr="00116718">
        <w:rPr>
          <w:rFonts w:ascii="Times New Roman" w:hAnsi="Times New Roman" w:cs="Times New Roman"/>
          <w:sz w:val="24"/>
          <w:szCs w:val="24"/>
        </w:rPr>
        <w:t xml:space="preserve"> će investitoru izdati odobrenje za probnu eksploataciju u roku od 30 dana od uredno zaprimljenog zahtjeva.</w:t>
      </w:r>
    </w:p>
    <w:p w14:paraId="58BBF2CE" w14:textId="18224DB3" w:rsidR="009667FA" w:rsidRPr="00116718" w:rsidRDefault="000F6119" w:rsidP="00B8706F">
      <w:pPr>
        <w:tabs>
          <w:tab w:val="left" w:pos="0"/>
          <w:tab w:val="left" w:pos="426"/>
        </w:tabs>
        <w:spacing w:before="100" w:beforeAutospacing="1" w:after="225" w:line="276" w:lineRule="auto"/>
        <w:jc w:val="both"/>
        <w:rPr>
          <w:rFonts w:ascii="Times New Roman" w:hAnsi="Times New Roman" w:cs="Times New Roman"/>
          <w:sz w:val="24"/>
          <w:szCs w:val="24"/>
        </w:rPr>
      </w:pPr>
      <w:r w:rsidRPr="00116718">
        <w:rPr>
          <w:rFonts w:ascii="Times New Roman" w:hAnsi="Times New Roman" w:cs="Times New Roman"/>
          <w:sz w:val="24"/>
          <w:szCs w:val="24"/>
        </w:rPr>
        <w:lastRenderedPageBreak/>
        <w:t>(</w:t>
      </w:r>
      <w:r w:rsidR="009A5206">
        <w:rPr>
          <w:rFonts w:ascii="Times New Roman" w:hAnsi="Times New Roman" w:cs="Times New Roman"/>
          <w:sz w:val="24"/>
          <w:szCs w:val="24"/>
        </w:rPr>
        <w:t>3</w:t>
      </w:r>
      <w:r w:rsidRPr="00116718">
        <w:rPr>
          <w:rFonts w:ascii="Times New Roman" w:hAnsi="Times New Roman" w:cs="Times New Roman"/>
          <w:sz w:val="24"/>
          <w:szCs w:val="24"/>
        </w:rPr>
        <w:t xml:space="preserve">) Vrijeme trajanja probne eksploatacije ne može biti duže od godine dana, a može se produžiti na zahtjev investitora ukoliko nisu </w:t>
      </w:r>
      <w:r w:rsidR="002178ED" w:rsidRPr="00116718">
        <w:rPr>
          <w:rFonts w:ascii="Times New Roman" w:hAnsi="Times New Roman" w:cs="Times New Roman"/>
          <w:sz w:val="24"/>
          <w:szCs w:val="24"/>
        </w:rPr>
        <w:t xml:space="preserve">ispunjeni </w:t>
      </w:r>
      <w:r w:rsidRPr="00116718">
        <w:rPr>
          <w:rFonts w:ascii="Times New Roman" w:hAnsi="Times New Roman" w:cs="Times New Roman"/>
          <w:sz w:val="24"/>
          <w:szCs w:val="24"/>
        </w:rPr>
        <w:t xml:space="preserve">temeljni zahtjevi i razlozi probne eksploatacije </w:t>
      </w:r>
      <w:r w:rsidR="002178ED" w:rsidRPr="00116718">
        <w:rPr>
          <w:rFonts w:ascii="Times New Roman" w:hAnsi="Times New Roman" w:cs="Times New Roman"/>
          <w:sz w:val="24"/>
          <w:szCs w:val="24"/>
        </w:rPr>
        <w:t xml:space="preserve">s navedenim objašnjenjima </w:t>
      </w:r>
      <w:r w:rsidRPr="00116718">
        <w:rPr>
          <w:rFonts w:ascii="Times New Roman" w:hAnsi="Times New Roman" w:cs="Times New Roman"/>
          <w:sz w:val="24"/>
          <w:szCs w:val="24"/>
        </w:rPr>
        <w:t>sukladno stavku 3. ovoga članka</w:t>
      </w:r>
      <w:r w:rsidR="00E13262">
        <w:rPr>
          <w:rFonts w:ascii="Times New Roman" w:hAnsi="Times New Roman" w:cs="Times New Roman"/>
          <w:sz w:val="24"/>
          <w:szCs w:val="24"/>
        </w:rPr>
        <w:t>.</w:t>
      </w:r>
    </w:p>
    <w:p w14:paraId="3323E771" w14:textId="793F7FC3" w:rsidR="000F6119" w:rsidRPr="00116718" w:rsidRDefault="000F6119" w:rsidP="00E13262">
      <w:pPr>
        <w:tabs>
          <w:tab w:val="left" w:pos="0"/>
          <w:tab w:val="left" w:pos="426"/>
        </w:tabs>
        <w:spacing w:before="100" w:beforeAutospacing="1" w:after="240" w:line="276" w:lineRule="auto"/>
        <w:jc w:val="center"/>
        <w:rPr>
          <w:rFonts w:ascii="Times New Roman" w:hAnsi="Times New Roman" w:cs="Times New Roman"/>
          <w:b/>
          <w:sz w:val="24"/>
          <w:szCs w:val="24"/>
        </w:rPr>
      </w:pPr>
      <w:r w:rsidRPr="00116718">
        <w:rPr>
          <w:rFonts w:ascii="Times New Roman" w:hAnsi="Times New Roman" w:cs="Times New Roman"/>
          <w:b/>
          <w:sz w:val="24"/>
          <w:szCs w:val="24"/>
        </w:rPr>
        <w:t xml:space="preserve">Članak </w:t>
      </w:r>
      <w:r w:rsidR="00C428C5" w:rsidRPr="00116718">
        <w:rPr>
          <w:rFonts w:ascii="Times New Roman" w:hAnsi="Times New Roman" w:cs="Times New Roman"/>
          <w:b/>
          <w:sz w:val="24"/>
          <w:szCs w:val="24"/>
        </w:rPr>
        <w:t>5</w:t>
      </w:r>
      <w:r w:rsidR="00E13262">
        <w:rPr>
          <w:rFonts w:ascii="Times New Roman" w:hAnsi="Times New Roman" w:cs="Times New Roman"/>
          <w:b/>
          <w:sz w:val="24"/>
          <w:szCs w:val="24"/>
        </w:rPr>
        <w:t>3</w:t>
      </w:r>
      <w:r w:rsidRPr="00116718">
        <w:rPr>
          <w:rFonts w:ascii="Times New Roman" w:hAnsi="Times New Roman" w:cs="Times New Roman"/>
          <w:b/>
          <w:sz w:val="24"/>
          <w:szCs w:val="24"/>
        </w:rPr>
        <w:t>.</w:t>
      </w:r>
    </w:p>
    <w:p w14:paraId="03729DF1" w14:textId="1415615D" w:rsidR="000F6119" w:rsidRPr="00116718" w:rsidRDefault="000F6119" w:rsidP="009A5206">
      <w:pPr>
        <w:spacing w:after="225" w:line="276" w:lineRule="auto"/>
        <w:jc w:val="both"/>
        <w:rPr>
          <w:rFonts w:ascii="Times New Roman" w:hAnsi="Times New Roman" w:cs="Times New Roman"/>
          <w:sz w:val="24"/>
          <w:szCs w:val="24"/>
        </w:rPr>
      </w:pPr>
      <w:r w:rsidRPr="00116718">
        <w:rPr>
          <w:rFonts w:ascii="Times New Roman" w:hAnsi="Times New Roman" w:cs="Times New Roman"/>
          <w:sz w:val="24"/>
          <w:szCs w:val="24"/>
        </w:rPr>
        <w:t>(</w:t>
      </w:r>
      <w:r w:rsidR="00C428C5" w:rsidRPr="00116718">
        <w:rPr>
          <w:rFonts w:ascii="Times New Roman" w:hAnsi="Times New Roman" w:cs="Times New Roman"/>
          <w:sz w:val="24"/>
          <w:szCs w:val="24"/>
        </w:rPr>
        <w:t>1</w:t>
      </w:r>
      <w:r w:rsidRPr="00116718">
        <w:rPr>
          <w:rFonts w:ascii="Times New Roman" w:hAnsi="Times New Roman" w:cs="Times New Roman"/>
          <w:sz w:val="24"/>
          <w:szCs w:val="24"/>
        </w:rPr>
        <w:t>) Izvješće o probnoj eksploataciji sadrž</w:t>
      </w:r>
      <w:r w:rsidR="00E13262">
        <w:rPr>
          <w:rFonts w:ascii="Times New Roman" w:hAnsi="Times New Roman" w:cs="Times New Roman"/>
          <w:sz w:val="24"/>
          <w:szCs w:val="24"/>
        </w:rPr>
        <w:t>ava</w:t>
      </w:r>
      <w:r w:rsidRPr="00116718">
        <w:rPr>
          <w:rFonts w:ascii="Times New Roman" w:hAnsi="Times New Roman" w:cs="Times New Roman"/>
          <w:sz w:val="24"/>
          <w:szCs w:val="24"/>
        </w:rPr>
        <w:t>:</w:t>
      </w:r>
    </w:p>
    <w:p w14:paraId="5F21C964" w14:textId="1344FAA4" w:rsidR="000F6119" w:rsidRPr="00116718" w:rsidRDefault="000F6119" w:rsidP="009A5206">
      <w:pPr>
        <w:spacing w:after="225" w:line="276" w:lineRule="auto"/>
        <w:jc w:val="both"/>
        <w:textAlignment w:val="baseline"/>
        <w:rPr>
          <w:rFonts w:ascii="Times New Roman" w:eastAsia="Times New Roman" w:hAnsi="Times New Roman" w:cs="Times New Roman"/>
          <w:sz w:val="24"/>
          <w:szCs w:val="24"/>
          <w:lang w:eastAsia="hr-HR"/>
        </w:rPr>
      </w:pPr>
      <w:r w:rsidRPr="00116718">
        <w:rPr>
          <w:rFonts w:ascii="Times New Roman" w:eastAsia="Times New Roman" w:hAnsi="Times New Roman" w:cs="Times New Roman"/>
          <w:sz w:val="24"/>
          <w:szCs w:val="24"/>
          <w:lang w:eastAsia="hr-HR"/>
        </w:rPr>
        <w:t>– naziv naftno-rudarskog objekta i postrojenja na kojem se provodi probna eksploatacija</w:t>
      </w:r>
    </w:p>
    <w:p w14:paraId="2E37ECED" w14:textId="58500E7D" w:rsidR="000F6119" w:rsidRPr="00116718" w:rsidRDefault="000F6119" w:rsidP="009A5206">
      <w:pPr>
        <w:spacing w:after="225" w:line="276" w:lineRule="auto"/>
        <w:jc w:val="both"/>
        <w:rPr>
          <w:rFonts w:ascii="Times New Roman" w:hAnsi="Times New Roman" w:cs="Times New Roman"/>
          <w:sz w:val="24"/>
          <w:szCs w:val="24"/>
        </w:rPr>
      </w:pPr>
      <w:r w:rsidRPr="00116718">
        <w:rPr>
          <w:rFonts w:ascii="Times New Roman" w:eastAsia="Times New Roman" w:hAnsi="Times New Roman" w:cs="Times New Roman"/>
          <w:sz w:val="24"/>
          <w:szCs w:val="24"/>
          <w:lang w:eastAsia="hr-HR"/>
        </w:rPr>
        <w:t>– podatke o izvedenim ispitivanjima temeljnih zahtjeva naftno-rudarskih objekata</w:t>
      </w:r>
      <w:r w:rsidR="00EB0FBC" w:rsidRPr="00116718">
        <w:rPr>
          <w:rFonts w:ascii="Times New Roman" w:eastAsia="Times New Roman" w:hAnsi="Times New Roman" w:cs="Times New Roman"/>
          <w:sz w:val="24"/>
          <w:szCs w:val="24"/>
          <w:lang w:eastAsia="hr-HR"/>
        </w:rPr>
        <w:t>, podatke o ispunjavanju</w:t>
      </w:r>
      <w:r w:rsidR="005537EC" w:rsidRPr="00116718">
        <w:rPr>
          <w:rFonts w:ascii="Times New Roman" w:eastAsia="Times New Roman" w:hAnsi="Times New Roman" w:cs="Times New Roman"/>
          <w:sz w:val="24"/>
          <w:szCs w:val="24"/>
          <w:lang w:eastAsia="hr-HR"/>
        </w:rPr>
        <w:t xml:space="preserve"> </w:t>
      </w:r>
      <w:r w:rsidR="00EB0FBC" w:rsidRPr="00116718">
        <w:rPr>
          <w:rFonts w:ascii="Times New Roman" w:eastAsia="Times New Roman" w:hAnsi="Times New Roman" w:cs="Times New Roman"/>
          <w:sz w:val="24"/>
          <w:szCs w:val="24"/>
          <w:lang w:eastAsia="hr-HR"/>
        </w:rPr>
        <w:t>temeljnih zahtjeva naftno-rudarsk</w:t>
      </w:r>
      <w:r w:rsidR="005537EC" w:rsidRPr="00116718">
        <w:rPr>
          <w:rFonts w:ascii="Times New Roman" w:eastAsia="Times New Roman" w:hAnsi="Times New Roman" w:cs="Times New Roman"/>
          <w:sz w:val="24"/>
          <w:szCs w:val="24"/>
          <w:lang w:eastAsia="hr-HR"/>
        </w:rPr>
        <w:t>og</w:t>
      </w:r>
      <w:r w:rsidR="00EB0FBC" w:rsidRPr="00116718">
        <w:rPr>
          <w:rFonts w:ascii="Times New Roman" w:eastAsia="Times New Roman" w:hAnsi="Times New Roman" w:cs="Times New Roman"/>
          <w:sz w:val="24"/>
          <w:szCs w:val="24"/>
          <w:lang w:eastAsia="hr-HR"/>
        </w:rPr>
        <w:t xml:space="preserve"> objekt</w:t>
      </w:r>
      <w:r w:rsidR="005537EC" w:rsidRPr="00116718">
        <w:rPr>
          <w:rFonts w:ascii="Times New Roman" w:eastAsia="Times New Roman" w:hAnsi="Times New Roman" w:cs="Times New Roman"/>
          <w:sz w:val="24"/>
          <w:szCs w:val="24"/>
          <w:lang w:eastAsia="hr-HR"/>
        </w:rPr>
        <w:t>a</w:t>
      </w:r>
      <w:r w:rsidR="00EB0FBC" w:rsidRPr="00116718">
        <w:rPr>
          <w:rFonts w:ascii="Times New Roman" w:eastAsia="Times New Roman" w:hAnsi="Times New Roman" w:cs="Times New Roman"/>
          <w:sz w:val="24"/>
          <w:szCs w:val="24"/>
          <w:lang w:eastAsia="hr-HR"/>
        </w:rPr>
        <w:t xml:space="preserve"> i postrojenja</w:t>
      </w:r>
      <w:r w:rsidRPr="00116718">
        <w:rPr>
          <w:rFonts w:ascii="Times New Roman" w:eastAsia="Times New Roman" w:hAnsi="Times New Roman" w:cs="Times New Roman"/>
          <w:sz w:val="24"/>
          <w:szCs w:val="24"/>
          <w:lang w:eastAsia="hr-HR"/>
        </w:rPr>
        <w:t xml:space="preserve"> </w:t>
      </w:r>
      <w:r w:rsidR="00EB0FBC" w:rsidRPr="00116718">
        <w:rPr>
          <w:rFonts w:ascii="Times New Roman" w:eastAsia="Times New Roman" w:hAnsi="Times New Roman" w:cs="Times New Roman"/>
          <w:sz w:val="24"/>
          <w:szCs w:val="24"/>
          <w:lang w:eastAsia="hr-HR"/>
        </w:rPr>
        <w:t xml:space="preserve">ili podatke o </w:t>
      </w:r>
      <w:r w:rsidRPr="00116718">
        <w:rPr>
          <w:rFonts w:ascii="Times New Roman" w:hAnsi="Times New Roman" w:cs="Times New Roman"/>
          <w:sz w:val="24"/>
          <w:szCs w:val="24"/>
        </w:rPr>
        <w:t>određivanj</w:t>
      </w:r>
      <w:r w:rsidR="00EB0FBC" w:rsidRPr="00116718">
        <w:rPr>
          <w:rFonts w:ascii="Times New Roman" w:hAnsi="Times New Roman" w:cs="Times New Roman"/>
          <w:sz w:val="24"/>
          <w:szCs w:val="24"/>
        </w:rPr>
        <w:t>u</w:t>
      </w:r>
      <w:r w:rsidRPr="00116718">
        <w:rPr>
          <w:rFonts w:ascii="Times New Roman" w:hAnsi="Times New Roman" w:cs="Times New Roman"/>
          <w:sz w:val="24"/>
          <w:szCs w:val="24"/>
        </w:rPr>
        <w:t xml:space="preserve"> eksploatacijskih parametara ili drugih spoznaja koja proizlaze iz takvih ispitivanja</w:t>
      </w:r>
    </w:p>
    <w:p w14:paraId="328913A5" w14:textId="1248B1FF" w:rsidR="000F6119" w:rsidRPr="00116718" w:rsidRDefault="000F6119" w:rsidP="009A5206">
      <w:pPr>
        <w:spacing w:after="225" w:line="276" w:lineRule="auto"/>
        <w:jc w:val="both"/>
        <w:textAlignment w:val="baseline"/>
        <w:rPr>
          <w:rFonts w:ascii="Times New Roman" w:eastAsia="Times New Roman" w:hAnsi="Times New Roman" w:cs="Times New Roman"/>
          <w:sz w:val="24"/>
          <w:szCs w:val="24"/>
          <w:lang w:eastAsia="hr-HR"/>
        </w:rPr>
      </w:pPr>
      <w:r w:rsidRPr="00116718">
        <w:rPr>
          <w:rFonts w:ascii="Times New Roman" w:eastAsia="Times New Roman" w:hAnsi="Times New Roman" w:cs="Times New Roman"/>
          <w:sz w:val="24"/>
          <w:szCs w:val="24"/>
          <w:lang w:eastAsia="hr-HR"/>
        </w:rPr>
        <w:t xml:space="preserve">– izjavu o udovoljavanju uvjetima iz glavnog projekta građenja i/ili izvedbenog projekta i provjerenog projekta razrade i eksploatacije glede ispunjavanja temeljnih zahtjeva i drugih uvjeta za </w:t>
      </w:r>
      <w:r w:rsidR="00C574EA" w:rsidRPr="00116718">
        <w:rPr>
          <w:rFonts w:ascii="Times New Roman" w:eastAsia="Times New Roman" w:hAnsi="Times New Roman" w:cs="Times New Roman"/>
          <w:sz w:val="24"/>
          <w:szCs w:val="24"/>
          <w:lang w:eastAsia="hr-HR"/>
        </w:rPr>
        <w:t>naftno-rudarske</w:t>
      </w:r>
      <w:r w:rsidRPr="00116718">
        <w:rPr>
          <w:rFonts w:ascii="Times New Roman" w:eastAsia="Times New Roman" w:hAnsi="Times New Roman" w:cs="Times New Roman"/>
          <w:sz w:val="24"/>
          <w:szCs w:val="24"/>
          <w:lang w:eastAsia="hr-HR"/>
        </w:rPr>
        <w:t xml:space="preserve"> objekte i postrojenja, te lokacijskih uvjeta</w:t>
      </w:r>
    </w:p>
    <w:p w14:paraId="16955B80" w14:textId="09E13C49" w:rsidR="000F6119" w:rsidRPr="00116718" w:rsidRDefault="000F6119" w:rsidP="009A5206">
      <w:pPr>
        <w:spacing w:after="225" w:line="276" w:lineRule="auto"/>
        <w:jc w:val="both"/>
        <w:textAlignment w:val="baseline"/>
        <w:rPr>
          <w:rFonts w:ascii="Times New Roman" w:eastAsia="Times New Roman" w:hAnsi="Times New Roman" w:cs="Times New Roman"/>
          <w:sz w:val="24"/>
          <w:szCs w:val="24"/>
          <w:lang w:eastAsia="hr-HR"/>
        </w:rPr>
      </w:pPr>
      <w:r w:rsidRPr="00116718">
        <w:rPr>
          <w:rFonts w:ascii="Times New Roman" w:eastAsia="Times New Roman" w:hAnsi="Times New Roman" w:cs="Times New Roman"/>
          <w:sz w:val="24"/>
          <w:szCs w:val="24"/>
          <w:lang w:eastAsia="hr-HR"/>
        </w:rPr>
        <w:t>– očitovanje o eventualnim nepravilnostima ili ne</w:t>
      </w:r>
      <w:r w:rsidR="005537EC" w:rsidRPr="00116718">
        <w:rPr>
          <w:rFonts w:ascii="Times New Roman" w:eastAsia="Times New Roman" w:hAnsi="Times New Roman" w:cs="Times New Roman"/>
          <w:sz w:val="24"/>
          <w:szCs w:val="24"/>
          <w:lang w:eastAsia="hr-HR"/>
        </w:rPr>
        <w:t>ispunjavanju</w:t>
      </w:r>
      <w:r w:rsidRPr="00116718">
        <w:rPr>
          <w:rFonts w:ascii="Times New Roman" w:eastAsia="Times New Roman" w:hAnsi="Times New Roman" w:cs="Times New Roman"/>
          <w:sz w:val="24"/>
          <w:szCs w:val="24"/>
          <w:lang w:eastAsia="hr-HR"/>
        </w:rPr>
        <w:t xml:space="preserve"> temeljnih zahtjeva naftno-rudarskog objekta i postrojenja sa navedenim razlozima</w:t>
      </w:r>
    </w:p>
    <w:p w14:paraId="7AE3EC41" w14:textId="36626A28" w:rsidR="000F6119" w:rsidRPr="00116718" w:rsidRDefault="000F6119" w:rsidP="009A5206">
      <w:pPr>
        <w:spacing w:after="225" w:line="276" w:lineRule="auto"/>
        <w:jc w:val="both"/>
        <w:textAlignment w:val="baseline"/>
        <w:rPr>
          <w:rFonts w:ascii="Times New Roman" w:eastAsia="Times New Roman" w:hAnsi="Times New Roman" w:cs="Times New Roman"/>
          <w:sz w:val="24"/>
          <w:szCs w:val="24"/>
          <w:lang w:eastAsia="hr-HR"/>
        </w:rPr>
      </w:pPr>
      <w:r w:rsidRPr="00116718">
        <w:rPr>
          <w:rFonts w:ascii="Times New Roman" w:hAnsi="Times New Roman" w:cs="Times New Roman"/>
          <w:sz w:val="24"/>
          <w:szCs w:val="24"/>
        </w:rPr>
        <w:t xml:space="preserve">- količine ugljikovodika ili geotermalne vode, prirodnog plina ili </w:t>
      </w:r>
      <w:r w:rsidR="00A3680F">
        <w:rPr>
          <w:rFonts w:ascii="Times New Roman" w:hAnsi="Times New Roman" w:cs="Times New Roman"/>
          <w:sz w:val="24"/>
          <w:szCs w:val="24"/>
        </w:rPr>
        <w:t xml:space="preserve">ugljikova dioksida </w:t>
      </w:r>
      <w:r w:rsidRPr="00116718">
        <w:rPr>
          <w:rFonts w:ascii="Times New Roman" w:hAnsi="Times New Roman" w:cs="Times New Roman"/>
          <w:sz w:val="24"/>
          <w:szCs w:val="24"/>
        </w:rPr>
        <w:t xml:space="preserve">koje se </w:t>
      </w:r>
      <w:r w:rsidR="005537EC" w:rsidRPr="00116718">
        <w:rPr>
          <w:rFonts w:ascii="Times New Roman" w:hAnsi="Times New Roman" w:cs="Times New Roman"/>
          <w:sz w:val="24"/>
          <w:szCs w:val="24"/>
        </w:rPr>
        <w:t>namjeravaju</w:t>
      </w:r>
      <w:r w:rsidRPr="00116718">
        <w:rPr>
          <w:rFonts w:ascii="Times New Roman" w:hAnsi="Times New Roman" w:cs="Times New Roman"/>
          <w:sz w:val="24"/>
          <w:szCs w:val="24"/>
        </w:rPr>
        <w:t xml:space="preserve"> </w:t>
      </w:r>
      <w:r w:rsidR="00116718" w:rsidRPr="00116718">
        <w:rPr>
          <w:rFonts w:ascii="Times New Roman" w:hAnsi="Times New Roman" w:cs="Times New Roman"/>
          <w:sz w:val="24"/>
          <w:szCs w:val="24"/>
        </w:rPr>
        <w:t>eksploatirati</w:t>
      </w:r>
      <w:r w:rsidRPr="00116718">
        <w:rPr>
          <w:rFonts w:ascii="Times New Roman" w:hAnsi="Times New Roman" w:cs="Times New Roman"/>
          <w:sz w:val="24"/>
          <w:szCs w:val="24"/>
        </w:rPr>
        <w:t xml:space="preserve"> </w:t>
      </w:r>
      <w:r w:rsidR="0050456B" w:rsidRPr="00116718">
        <w:rPr>
          <w:rFonts w:ascii="Times New Roman" w:hAnsi="Times New Roman" w:cs="Times New Roman"/>
          <w:sz w:val="24"/>
          <w:szCs w:val="24"/>
        </w:rPr>
        <w:t xml:space="preserve">ili utisnuti </w:t>
      </w:r>
      <w:r w:rsidRPr="00116718">
        <w:rPr>
          <w:rFonts w:ascii="Times New Roman" w:hAnsi="Times New Roman" w:cs="Times New Roman"/>
          <w:sz w:val="24"/>
          <w:szCs w:val="24"/>
        </w:rPr>
        <w:t>prilikom probne eksploatacije</w:t>
      </w:r>
    </w:p>
    <w:p w14:paraId="14EB60A5" w14:textId="3D9B4F66" w:rsidR="000F6119" w:rsidRPr="00116718" w:rsidRDefault="000F6119" w:rsidP="009A5206">
      <w:pPr>
        <w:spacing w:after="225" w:line="276" w:lineRule="auto"/>
        <w:jc w:val="both"/>
        <w:textAlignment w:val="baseline"/>
        <w:rPr>
          <w:rFonts w:ascii="Times New Roman" w:eastAsia="Times New Roman" w:hAnsi="Times New Roman" w:cs="Times New Roman"/>
          <w:sz w:val="24"/>
          <w:szCs w:val="24"/>
          <w:lang w:eastAsia="hr-HR"/>
        </w:rPr>
      </w:pPr>
      <w:r w:rsidRPr="00116718">
        <w:rPr>
          <w:rFonts w:ascii="Times New Roman" w:eastAsia="Times New Roman" w:hAnsi="Times New Roman" w:cs="Times New Roman"/>
          <w:sz w:val="24"/>
          <w:szCs w:val="24"/>
          <w:lang w:eastAsia="hr-HR"/>
        </w:rPr>
        <w:t>– izvješće o vremenskom trajanju provođenja i vrsti ispitivanja</w:t>
      </w:r>
    </w:p>
    <w:p w14:paraId="24E74421" w14:textId="0A41C4BD" w:rsidR="000F6119" w:rsidRPr="00116718" w:rsidRDefault="000F6119" w:rsidP="009A5206">
      <w:pPr>
        <w:spacing w:after="225" w:line="276" w:lineRule="auto"/>
        <w:jc w:val="both"/>
        <w:textAlignment w:val="baseline"/>
        <w:rPr>
          <w:rFonts w:ascii="Times New Roman" w:eastAsia="Times New Roman" w:hAnsi="Times New Roman" w:cs="Times New Roman"/>
          <w:sz w:val="24"/>
          <w:szCs w:val="24"/>
          <w:lang w:eastAsia="hr-HR"/>
        </w:rPr>
      </w:pPr>
      <w:r w:rsidRPr="00116718">
        <w:rPr>
          <w:rFonts w:ascii="Times New Roman" w:eastAsia="Times New Roman" w:hAnsi="Times New Roman" w:cs="Times New Roman"/>
          <w:sz w:val="24"/>
          <w:szCs w:val="24"/>
          <w:lang w:eastAsia="hr-HR"/>
        </w:rPr>
        <w:t>– provedene mjere osiguranja propisane uvjetima zaštite od požara i eksplozije, zaštite na radu i drugim mjerama zaštite ljudi, prirode i okoliša prilikom izvođenja probne eksploatacije</w:t>
      </w:r>
    </w:p>
    <w:p w14:paraId="572D6394" w14:textId="68AC191B" w:rsidR="000F6119" w:rsidRPr="00116718" w:rsidRDefault="000F6119" w:rsidP="009A5206">
      <w:pPr>
        <w:spacing w:after="225" w:line="276" w:lineRule="auto"/>
        <w:jc w:val="both"/>
        <w:textAlignment w:val="baseline"/>
        <w:rPr>
          <w:rFonts w:ascii="Times New Roman" w:eastAsia="Times New Roman" w:hAnsi="Times New Roman" w:cs="Times New Roman"/>
          <w:sz w:val="24"/>
          <w:szCs w:val="24"/>
          <w:lang w:eastAsia="hr-HR"/>
        </w:rPr>
      </w:pPr>
      <w:r w:rsidRPr="00116718">
        <w:rPr>
          <w:rFonts w:ascii="Times New Roman" w:eastAsia="Times New Roman" w:hAnsi="Times New Roman" w:cs="Times New Roman"/>
          <w:sz w:val="24"/>
          <w:szCs w:val="24"/>
          <w:lang w:eastAsia="hr-HR"/>
        </w:rPr>
        <w:t>– potpis izvješća odgovornog voditelja probne eksploatacije</w:t>
      </w:r>
      <w:r w:rsidR="005537EC" w:rsidRPr="00116718">
        <w:rPr>
          <w:rFonts w:ascii="Times New Roman" w:eastAsia="Times New Roman" w:hAnsi="Times New Roman" w:cs="Times New Roman"/>
          <w:sz w:val="24"/>
          <w:szCs w:val="24"/>
          <w:lang w:eastAsia="hr-HR"/>
        </w:rPr>
        <w:t>.</w:t>
      </w:r>
    </w:p>
    <w:p w14:paraId="03520A73" w14:textId="02B120B4" w:rsidR="000F6119" w:rsidRPr="00116718" w:rsidRDefault="000F6119" w:rsidP="00B8706F">
      <w:pPr>
        <w:spacing w:before="100" w:beforeAutospacing="1" w:after="225" w:line="276" w:lineRule="auto"/>
        <w:jc w:val="both"/>
        <w:rPr>
          <w:rFonts w:ascii="Times New Roman" w:hAnsi="Times New Roman" w:cs="Times New Roman"/>
          <w:sz w:val="24"/>
          <w:szCs w:val="24"/>
        </w:rPr>
      </w:pPr>
      <w:r w:rsidRPr="00116718">
        <w:rPr>
          <w:rFonts w:ascii="Times New Roman" w:hAnsi="Times New Roman" w:cs="Times New Roman"/>
          <w:sz w:val="24"/>
          <w:szCs w:val="24"/>
        </w:rPr>
        <w:t>(</w:t>
      </w:r>
      <w:r w:rsidR="00C428C5" w:rsidRPr="00116718">
        <w:rPr>
          <w:rFonts w:ascii="Times New Roman" w:hAnsi="Times New Roman" w:cs="Times New Roman"/>
          <w:sz w:val="24"/>
          <w:szCs w:val="24"/>
        </w:rPr>
        <w:t>2</w:t>
      </w:r>
      <w:r w:rsidRPr="00116718">
        <w:rPr>
          <w:rFonts w:ascii="Times New Roman" w:hAnsi="Times New Roman" w:cs="Times New Roman"/>
          <w:sz w:val="24"/>
          <w:szCs w:val="24"/>
        </w:rPr>
        <w:t xml:space="preserve">) Uz pisanu prijavu završetka probne eksploatacije koja se obavlja radom naftno-rudarskog objekta i postrojenja investitor je dužan </w:t>
      </w:r>
      <w:r w:rsidR="002F14F7" w:rsidRPr="00116718">
        <w:rPr>
          <w:rFonts w:ascii="Times New Roman" w:hAnsi="Times New Roman" w:cs="Times New Roman"/>
          <w:sz w:val="24"/>
          <w:szCs w:val="24"/>
        </w:rPr>
        <w:t>Ministarstvu</w:t>
      </w:r>
      <w:r w:rsidRPr="00116718">
        <w:rPr>
          <w:rFonts w:ascii="Times New Roman" w:hAnsi="Times New Roman" w:cs="Times New Roman"/>
          <w:sz w:val="24"/>
          <w:szCs w:val="24"/>
        </w:rPr>
        <w:t xml:space="preserve"> dostaviti završeno izvješće o obavljenoj probnoj eksploataciji. </w:t>
      </w:r>
    </w:p>
    <w:p w14:paraId="169A055B" w14:textId="2DCC4458" w:rsidR="006B06EB" w:rsidRPr="009A5206" w:rsidRDefault="006B06EB" w:rsidP="0050456B">
      <w:pPr>
        <w:spacing w:before="100" w:beforeAutospacing="1" w:after="225"/>
        <w:jc w:val="center"/>
        <w:rPr>
          <w:rFonts w:ascii="Times New Roman" w:hAnsi="Times New Roman" w:cs="Times New Roman"/>
          <w:strike/>
          <w:sz w:val="24"/>
          <w:szCs w:val="24"/>
        </w:rPr>
      </w:pPr>
    </w:p>
    <w:p w14:paraId="1066C2B8" w14:textId="3BE5FCF4" w:rsidR="006B06EB" w:rsidRPr="00116718" w:rsidRDefault="00A22017" w:rsidP="006B06EB">
      <w:pPr>
        <w:pStyle w:val="Heading1"/>
        <w:jc w:val="center"/>
        <w:rPr>
          <w:rFonts w:ascii="Times New Roman" w:hAnsi="Times New Roman" w:cs="Times New Roman"/>
          <w:b/>
          <w:color w:val="auto"/>
        </w:rPr>
      </w:pPr>
      <w:bookmarkStart w:id="26" w:name="_Toc518307681"/>
      <w:r w:rsidRPr="00116718">
        <w:rPr>
          <w:rFonts w:ascii="Times New Roman" w:hAnsi="Times New Roman" w:cs="Times New Roman"/>
          <w:b/>
          <w:color w:val="auto"/>
        </w:rPr>
        <w:t>GLAVA III.</w:t>
      </w:r>
      <w:bookmarkEnd w:id="26"/>
    </w:p>
    <w:p w14:paraId="37A60EB0" w14:textId="26BF4733" w:rsidR="006B06EB" w:rsidRPr="00116718" w:rsidRDefault="006B06EB" w:rsidP="006B06EB">
      <w:pPr>
        <w:pStyle w:val="Heading1"/>
        <w:jc w:val="center"/>
        <w:rPr>
          <w:rFonts w:ascii="Times New Roman" w:hAnsi="Times New Roman" w:cs="Times New Roman"/>
          <w:b/>
          <w:color w:val="auto"/>
        </w:rPr>
      </w:pPr>
      <w:bookmarkStart w:id="27" w:name="_Toc518307682"/>
      <w:r w:rsidRPr="00116718">
        <w:rPr>
          <w:rFonts w:ascii="Times New Roman" w:hAnsi="Times New Roman" w:cs="Times New Roman"/>
          <w:b/>
          <w:color w:val="auto"/>
        </w:rPr>
        <w:t>PRIJELAZNE I ZAVRŠNE ODREDBE</w:t>
      </w:r>
      <w:bookmarkEnd w:id="27"/>
    </w:p>
    <w:p w14:paraId="06483E4E" w14:textId="77777777" w:rsidR="000F6119" w:rsidRPr="00116718" w:rsidRDefault="000F6119" w:rsidP="00C428C5">
      <w:pPr>
        <w:spacing w:after="225" w:line="276" w:lineRule="auto"/>
        <w:jc w:val="center"/>
        <w:textAlignment w:val="baseline"/>
        <w:rPr>
          <w:rFonts w:ascii="Times New Roman" w:eastAsia="Times New Roman" w:hAnsi="Times New Roman" w:cs="Times New Roman"/>
          <w:color w:val="000000"/>
          <w:sz w:val="24"/>
          <w:szCs w:val="24"/>
          <w:lang w:eastAsia="hr-HR"/>
        </w:rPr>
      </w:pPr>
    </w:p>
    <w:p w14:paraId="174CECD8" w14:textId="7A3C7A83" w:rsidR="000F6119" w:rsidRPr="00116718" w:rsidRDefault="000F6119" w:rsidP="00B8706F">
      <w:pPr>
        <w:spacing w:after="225" w:line="276" w:lineRule="auto"/>
        <w:jc w:val="center"/>
        <w:textAlignment w:val="baseline"/>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t xml:space="preserve">Članak </w:t>
      </w:r>
      <w:r w:rsidR="00C428C5" w:rsidRPr="00116718">
        <w:rPr>
          <w:rFonts w:ascii="Times New Roman" w:eastAsia="Times New Roman" w:hAnsi="Times New Roman" w:cs="Times New Roman"/>
          <w:b/>
          <w:color w:val="000000"/>
          <w:sz w:val="24"/>
          <w:szCs w:val="24"/>
          <w:lang w:eastAsia="hr-HR"/>
        </w:rPr>
        <w:t>5</w:t>
      </w:r>
      <w:r w:rsidR="003F579F">
        <w:rPr>
          <w:rFonts w:ascii="Times New Roman" w:eastAsia="Times New Roman" w:hAnsi="Times New Roman" w:cs="Times New Roman"/>
          <w:b/>
          <w:color w:val="000000"/>
          <w:sz w:val="24"/>
          <w:szCs w:val="24"/>
          <w:lang w:eastAsia="hr-HR"/>
        </w:rPr>
        <w:t>4</w:t>
      </w:r>
      <w:r w:rsidRPr="00116718">
        <w:rPr>
          <w:rFonts w:ascii="Times New Roman" w:eastAsia="Times New Roman" w:hAnsi="Times New Roman" w:cs="Times New Roman"/>
          <w:b/>
          <w:color w:val="000000"/>
          <w:sz w:val="24"/>
          <w:szCs w:val="24"/>
          <w:lang w:eastAsia="hr-HR"/>
        </w:rPr>
        <w:t>.</w:t>
      </w:r>
    </w:p>
    <w:p w14:paraId="7370A3B5" w14:textId="3C43BC4C" w:rsidR="00C428C5" w:rsidRPr="00116718" w:rsidRDefault="0050456B" w:rsidP="003F579F">
      <w:pPr>
        <w:pStyle w:val="t-9-8"/>
        <w:spacing w:before="0" w:beforeAutospacing="0" w:after="240" w:afterAutospacing="0"/>
        <w:jc w:val="both"/>
        <w:textAlignment w:val="baseline"/>
        <w:rPr>
          <w:color w:val="000000"/>
        </w:rPr>
      </w:pPr>
      <w:r w:rsidRPr="00116718">
        <w:rPr>
          <w:color w:val="000000"/>
        </w:rPr>
        <w:t xml:space="preserve">Upravni postupci koji su započeli prije stupanja na snagu ovoga </w:t>
      </w:r>
      <w:r w:rsidR="00C278EC" w:rsidRPr="00116718">
        <w:rPr>
          <w:color w:val="000000"/>
        </w:rPr>
        <w:t>Pravilnika</w:t>
      </w:r>
      <w:r w:rsidRPr="00116718">
        <w:rPr>
          <w:color w:val="000000"/>
        </w:rPr>
        <w:t xml:space="preserve"> te sudski ili drugi postupci koji se vode povodom istih</w:t>
      </w:r>
      <w:r w:rsidR="00EC0FEE" w:rsidRPr="00116718">
        <w:rPr>
          <w:color w:val="000000"/>
        </w:rPr>
        <w:t>,</w:t>
      </w:r>
      <w:r w:rsidRPr="00116718">
        <w:rPr>
          <w:color w:val="000000"/>
        </w:rPr>
        <w:t xml:space="preserve"> dovršit će se prema odredbama propisa koji su bili na snazi do stupanja na snagu ovoga </w:t>
      </w:r>
      <w:r w:rsidR="00C278EC" w:rsidRPr="00116718">
        <w:rPr>
          <w:color w:val="000000"/>
        </w:rPr>
        <w:t>Pravilnika</w:t>
      </w:r>
      <w:r w:rsidR="003F579F">
        <w:rPr>
          <w:color w:val="000000"/>
        </w:rPr>
        <w:t>.</w:t>
      </w:r>
    </w:p>
    <w:p w14:paraId="538C9C09" w14:textId="7D34E973" w:rsidR="000F6119" w:rsidRPr="00116718" w:rsidRDefault="000F6119" w:rsidP="003F579F">
      <w:pPr>
        <w:spacing w:after="240" w:line="276" w:lineRule="auto"/>
        <w:jc w:val="center"/>
        <w:textAlignment w:val="baseline"/>
        <w:rPr>
          <w:rFonts w:ascii="Times New Roman" w:eastAsia="Times New Roman" w:hAnsi="Times New Roman" w:cs="Times New Roman"/>
          <w:b/>
          <w:color w:val="000000"/>
          <w:sz w:val="24"/>
          <w:szCs w:val="24"/>
          <w:lang w:eastAsia="hr-HR"/>
        </w:rPr>
      </w:pPr>
      <w:r w:rsidRPr="00116718">
        <w:rPr>
          <w:rFonts w:ascii="Times New Roman" w:eastAsia="Times New Roman" w:hAnsi="Times New Roman" w:cs="Times New Roman"/>
          <w:b/>
          <w:color w:val="000000"/>
          <w:sz w:val="24"/>
          <w:szCs w:val="24"/>
          <w:lang w:eastAsia="hr-HR"/>
        </w:rPr>
        <w:lastRenderedPageBreak/>
        <w:t>Članak</w:t>
      </w:r>
      <w:r w:rsidR="00C428C5" w:rsidRPr="00116718">
        <w:rPr>
          <w:rFonts w:ascii="Times New Roman" w:eastAsia="Times New Roman" w:hAnsi="Times New Roman" w:cs="Times New Roman"/>
          <w:b/>
          <w:color w:val="000000"/>
          <w:sz w:val="24"/>
          <w:szCs w:val="24"/>
          <w:lang w:eastAsia="hr-HR"/>
        </w:rPr>
        <w:t xml:space="preserve"> 5</w:t>
      </w:r>
      <w:r w:rsidR="003F579F">
        <w:rPr>
          <w:rFonts w:ascii="Times New Roman" w:eastAsia="Times New Roman" w:hAnsi="Times New Roman" w:cs="Times New Roman"/>
          <w:b/>
          <w:color w:val="000000"/>
          <w:sz w:val="24"/>
          <w:szCs w:val="24"/>
          <w:lang w:eastAsia="hr-HR"/>
        </w:rPr>
        <w:t>5</w:t>
      </w:r>
      <w:r w:rsidRPr="00116718">
        <w:rPr>
          <w:rFonts w:ascii="Times New Roman" w:eastAsia="Times New Roman" w:hAnsi="Times New Roman" w:cs="Times New Roman"/>
          <w:b/>
          <w:color w:val="000000"/>
          <w:sz w:val="24"/>
          <w:szCs w:val="24"/>
          <w:lang w:eastAsia="hr-HR"/>
        </w:rPr>
        <w:t>.</w:t>
      </w:r>
    </w:p>
    <w:p w14:paraId="2E753A2D" w14:textId="25E7A14C" w:rsidR="00202715" w:rsidRDefault="00021D9E" w:rsidP="00116718">
      <w:pPr>
        <w:spacing w:after="225" w:line="276" w:lineRule="auto"/>
        <w:jc w:val="both"/>
        <w:textAlignment w:val="baseline"/>
        <w:rPr>
          <w:rFonts w:ascii="Times New Roman" w:eastAsia="Times New Roman" w:hAnsi="Times New Roman" w:cs="Times New Roman"/>
          <w:color w:val="000000" w:themeColor="text1"/>
          <w:sz w:val="24"/>
          <w:szCs w:val="24"/>
          <w:lang w:eastAsia="hr-HR"/>
        </w:rPr>
      </w:pPr>
      <w:r w:rsidRPr="00116718">
        <w:rPr>
          <w:rFonts w:ascii="Times New Roman" w:eastAsia="Times New Roman" w:hAnsi="Times New Roman" w:cs="Times New Roman"/>
          <w:color w:val="000000" w:themeColor="text1"/>
          <w:sz w:val="24"/>
          <w:szCs w:val="24"/>
          <w:lang w:eastAsia="hr-HR"/>
        </w:rPr>
        <w:t>Danom stupanja na snagu ovog</w:t>
      </w:r>
      <w:r w:rsidR="003F579F" w:rsidRPr="00116718">
        <w:rPr>
          <w:rFonts w:ascii="Times New Roman" w:eastAsia="Times New Roman" w:hAnsi="Times New Roman" w:cs="Times New Roman"/>
          <w:color w:val="000000" w:themeColor="text1"/>
          <w:sz w:val="24"/>
          <w:szCs w:val="24"/>
          <w:lang w:eastAsia="hr-HR"/>
        </w:rPr>
        <w:t>a</w:t>
      </w:r>
      <w:r w:rsidRPr="00116718">
        <w:rPr>
          <w:rFonts w:ascii="Times New Roman" w:eastAsia="Times New Roman" w:hAnsi="Times New Roman" w:cs="Times New Roman"/>
          <w:color w:val="000000" w:themeColor="text1"/>
          <w:sz w:val="24"/>
          <w:szCs w:val="24"/>
          <w:lang w:eastAsia="hr-HR"/>
        </w:rPr>
        <w:t xml:space="preserve"> </w:t>
      </w:r>
      <w:r w:rsidR="00C278EC" w:rsidRPr="00116718">
        <w:rPr>
          <w:rFonts w:ascii="Times New Roman" w:eastAsia="Times New Roman" w:hAnsi="Times New Roman" w:cs="Times New Roman"/>
          <w:color w:val="000000" w:themeColor="text1"/>
          <w:sz w:val="24"/>
          <w:szCs w:val="24"/>
          <w:lang w:eastAsia="hr-HR"/>
        </w:rPr>
        <w:t>Pravilnika</w:t>
      </w:r>
      <w:r w:rsidRPr="00116718">
        <w:rPr>
          <w:rFonts w:ascii="Times New Roman" w:eastAsia="Times New Roman" w:hAnsi="Times New Roman" w:cs="Times New Roman"/>
          <w:color w:val="000000" w:themeColor="text1"/>
          <w:sz w:val="24"/>
          <w:szCs w:val="24"/>
          <w:lang w:eastAsia="hr-HR"/>
        </w:rPr>
        <w:t xml:space="preserve">, </w:t>
      </w:r>
      <w:r w:rsidR="003F579F" w:rsidRPr="00116718">
        <w:rPr>
          <w:rFonts w:ascii="Times New Roman" w:eastAsia="Times New Roman" w:hAnsi="Times New Roman" w:cs="Times New Roman"/>
          <w:color w:val="000000" w:themeColor="text1"/>
          <w:sz w:val="24"/>
          <w:szCs w:val="24"/>
          <w:lang w:eastAsia="hr-HR"/>
        </w:rPr>
        <w:t>m</w:t>
      </w:r>
      <w:r w:rsidR="00067925" w:rsidRPr="00116718">
        <w:rPr>
          <w:rFonts w:ascii="Times New Roman" w:eastAsia="Times New Roman" w:hAnsi="Times New Roman" w:cs="Times New Roman"/>
          <w:color w:val="000000" w:themeColor="text1"/>
          <w:sz w:val="24"/>
          <w:szCs w:val="24"/>
          <w:lang w:eastAsia="hr-HR"/>
        </w:rPr>
        <w:t xml:space="preserve">inistarstvo nadležno za energetiku </w:t>
      </w:r>
      <w:r w:rsidRPr="00116718">
        <w:rPr>
          <w:rFonts w:ascii="Times New Roman" w:eastAsia="Times New Roman" w:hAnsi="Times New Roman" w:cs="Times New Roman"/>
          <w:color w:val="000000" w:themeColor="text1"/>
          <w:sz w:val="24"/>
          <w:szCs w:val="24"/>
          <w:lang w:eastAsia="hr-HR"/>
        </w:rPr>
        <w:t>prestaj</w:t>
      </w:r>
      <w:r w:rsidR="005537EC" w:rsidRPr="00116718">
        <w:rPr>
          <w:rFonts w:ascii="Times New Roman" w:eastAsia="Times New Roman" w:hAnsi="Times New Roman" w:cs="Times New Roman"/>
          <w:color w:val="000000" w:themeColor="text1"/>
          <w:sz w:val="24"/>
          <w:szCs w:val="24"/>
          <w:lang w:eastAsia="hr-HR"/>
        </w:rPr>
        <w:t>e</w:t>
      </w:r>
      <w:r w:rsidRPr="00116718">
        <w:rPr>
          <w:rFonts w:ascii="Times New Roman" w:eastAsia="Times New Roman" w:hAnsi="Times New Roman" w:cs="Times New Roman"/>
          <w:color w:val="000000" w:themeColor="text1"/>
          <w:sz w:val="24"/>
          <w:szCs w:val="24"/>
          <w:lang w:eastAsia="hr-HR"/>
        </w:rPr>
        <w:t xml:space="preserve"> </w:t>
      </w:r>
      <w:r w:rsidR="00067925" w:rsidRPr="00116718">
        <w:rPr>
          <w:rFonts w:ascii="Times New Roman" w:eastAsia="Times New Roman" w:hAnsi="Times New Roman" w:cs="Times New Roman"/>
          <w:color w:val="000000" w:themeColor="text1"/>
          <w:sz w:val="24"/>
          <w:szCs w:val="24"/>
          <w:lang w:eastAsia="hr-HR"/>
        </w:rPr>
        <w:t>primjenjivati:</w:t>
      </w:r>
      <w:r w:rsidRPr="00116718">
        <w:rPr>
          <w:rFonts w:ascii="Times New Roman" w:eastAsia="Times New Roman" w:hAnsi="Times New Roman" w:cs="Times New Roman"/>
          <w:color w:val="000000" w:themeColor="text1"/>
          <w:sz w:val="24"/>
          <w:szCs w:val="24"/>
          <w:lang w:eastAsia="hr-HR"/>
        </w:rPr>
        <w:t xml:space="preserve"> </w:t>
      </w:r>
      <w:r w:rsidR="00C278EC" w:rsidRPr="00116718">
        <w:rPr>
          <w:rFonts w:ascii="Times New Roman" w:eastAsia="Times New Roman" w:hAnsi="Times New Roman" w:cs="Times New Roman"/>
          <w:color w:val="000000" w:themeColor="text1"/>
          <w:sz w:val="24"/>
          <w:szCs w:val="24"/>
          <w:lang w:eastAsia="hr-HR"/>
        </w:rPr>
        <w:t>Pravilnik</w:t>
      </w:r>
      <w:r w:rsidRPr="00116718">
        <w:rPr>
          <w:rFonts w:ascii="Times New Roman" w:eastAsia="Times New Roman" w:hAnsi="Times New Roman" w:cs="Times New Roman"/>
          <w:color w:val="000000" w:themeColor="text1"/>
          <w:sz w:val="24"/>
          <w:szCs w:val="24"/>
          <w:lang w:eastAsia="hr-HR"/>
        </w:rPr>
        <w:t xml:space="preserve"> o uvjetima za izradu projekta i građenje rudarskih objekata i postrojenja (</w:t>
      </w:r>
      <w:r w:rsidR="00202715" w:rsidRPr="00116718">
        <w:rPr>
          <w:rFonts w:ascii="Times New Roman" w:eastAsia="Times New Roman" w:hAnsi="Times New Roman" w:cs="Times New Roman"/>
          <w:color w:val="000000" w:themeColor="text1"/>
          <w:sz w:val="24"/>
          <w:szCs w:val="24"/>
          <w:lang w:eastAsia="hr-HR"/>
        </w:rPr>
        <w:t>»</w:t>
      </w:r>
      <w:r w:rsidRPr="00116718">
        <w:rPr>
          <w:rFonts w:ascii="Times New Roman" w:eastAsia="Times New Roman" w:hAnsi="Times New Roman" w:cs="Times New Roman"/>
          <w:color w:val="000000" w:themeColor="text1"/>
          <w:sz w:val="24"/>
          <w:szCs w:val="24"/>
          <w:lang w:eastAsia="hr-HR"/>
        </w:rPr>
        <w:t>Narodne novine</w:t>
      </w:r>
      <w:r w:rsidR="00202715" w:rsidRPr="00116718">
        <w:rPr>
          <w:rFonts w:ascii="Times New Roman" w:eastAsia="Times New Roman" w:hAnsi="Times New Roman" w:cs="Times New Roman"/>
          <w:color w:val="000000" w:themeColor="text1"/>
          <w:sz w:val="24"/>
          <w:szCs w:val="24"/>
          <w:lang w:eastAsia="hr-HR"/>
        </w:rPr>
        <w:t>«</w:t>
      </w:r>
      <w:r w:rsidRPr="00116718">
        <w:rPr>
          <w:rFonts w:ascii="Times New Roman" w:eastAsia="Times New Roman" w:hAnsi="Times New Roman" w:cs="Times New Roman"/>
          <w:color w:val="000000" w:themeColor="text1"/>
          <w:sz w:val="24"/>
          <w:szCs w:val="24"/>
          <w:lang w:eastAsia="hr-HR"/>
        </w:rPr>
        <w:t xml:space="preserve">, br. 79/14), </w:t>
      </w:r>
      <w:r w:rsidR="00C278EC" w:rsidRPr="00116718">
        <w:rPr>
          <w:rFonts w:ascii="Times New Roman" w:eastAsia="Times New Roman" w:hAnsi="Times New Roman" w:cs="Times New Roman"/>
          <w:color w:val="000000" w:themeColor="text1"/>
          <w:sz w:val="24"/>
          <w:szCs w:val="24"/>
          <w:lang w:eastAsia="hr-HR"/>
        </w:rPr>
        <w:t>Pravilnik</w:t>
      </w:r>
      <w:r w:rsidRPr="00116718">
        <w:rPr>
          <w:rFonts w:ascii="Times New Roman" w:eastAsia="Times New Roman" w:hAnsi="Times New Roman" w:cs="Times New Roman"/>
          <w:color w:val="000000" w:themeColor="text1"/>
          <w:sz w:val="24"/>
          <w:szCs w:val="24"/>
          <w:lang w:eastAsia="hr-HR"/>
        </w:rPr>
        <w:t xml:space="preserve"> o obveznom sa</w:t>
      </w:r>
      <w:r w:rsidR="00202715" w:rsidRPr="00116718">
        <w:rPr>
          <w:rFonts w:ascii="Times New Roman" w:eastAsia="Times New Roman" w:hAnsi="Times New Roman" w:cs="Times New Roman"/>
          <w:color w:val="000000" w:themeColor="text1"/>
          <w:sz w:val="24"/>
          <w:szCs w:val="24"/>
          <w:lang w:eastAsia="hr-HR"/>
        </w:rPr>
        <w:t>d</w:t>
      </w:r>
      <w:r w:rsidRPr="00116718">
        <w:rPr>
          <w:rFonts w:ascii="Times New Roman" w:eastAsia="Times New Roman" w:hAnsi="Times New Roman" w:cs="Times New Roman"/>
          <w:color w:val="000000" w:themeColor="text1"/>
          <w:sz w:val="24"/>
          <w:szCs w:val="24"/>
          <w:lang w:eastAsia="hr-HR"/>
        </w:rPr>
        <w:t xml:space="preserve">ržaju projekata građenja rudarskih objekata i postrojenja </w:t>
      </w:r>
      <w:r w:rsidR="00202715" w:rsidRPr="00116718">
        <w:rPr>
          <w:rFonts w:ascii="Times New Roman" w:eastAsia="Times New Roman" w:hAnsi="Times New Roman" w:cs="Times New Roman"/>
          <w:color w:val="000000" w:themeColor="text1"/>
          <w:sz w:val="24"/>
          <w:szCs w:val="24"/>
          <w:lang w:eastAsia="hr-HR"/>
        </w:rPr>
        <w:t xml:space="preserve">(»Narodne </w:t>
      </w:r>
      <w:r w:rsidRPr="00116718">
        <w:rPr>
          <w:rFonts w:ascii="Times New Roman" w:eastAsia="Times New Roman" w:hAnsi="Times New Roman" w:cs="Times New Roman"/>
          <w:color w:val="000000" w:themeColor="text1"/>
          <w:sz w:val="24"/>
          <w:szCs w:val="24"/>
          <w:lang w:eastAsia="hr-HR"/>
        </w:rPr>
        <w:t>novine</w:t>
      </w:r>
      <w:r w:rsidR="00202715" w:rsidRPr="00116718">
        <w:rPr>
          <w:rFonts w:ascii="Times New Roman" w:eastAsia="Times New Roman" w:hAnsi="Times New Roman" w:cs="Times New Roman"/>
          <w:color w:val="000000" w:themeColor="text1"/>
          <w:sz w:val="24"/>
          <w:szCs w:val="24"/>
          <w:lang w:eastAsia="hr-HR"/>
        </w:rPr>
        <w:t xml:space="preserve">« , </w:t>
      </w:r>
      <w:r w:rsidRPr="00116718">
        <w:rPr>
          <w:rFonts w:ascii="Times New Roman" w:eastAsia="Times New Roman" w:hAnsi="Times New Roman" w:cs="Times New Roman"/>
          <w:color w:val="000000" w:themeColor="text1"/>
          <w:sz w:val="24"/>
          <w:szCs w:val="24"/>
          <w:lang w:eastAsia="hr-HR"/>
        </w:rPr>
        <w:t>b</w:t>
      </w:r>
      <w:r w:rsidR="00202715" w:rsidRPr="00116718">
        <w:rPr>
          <w:rFonts w:ascii="Times New Roman" w:eastAsia="Times New Roman" w:hAnsi="Times New Roman" w:cs="Times New Roman"/>
          <w:color w:val="000000" w:themeColor="text1"/>
          <w:sz w:val="24"/>
          <w:szCs w:val="24"/>
          <w:lang w:eastAsia="hr-HR"/>
        </w:rPr>
        <w:t xml:space="preserve">r. 79/14), </w:t>
      </w:r>
      <w:r w:rsidR="00C278EC" w:rsidRPr="00116718">
        <w:rPr>
          <w:rFonts w:ascii="Times New Roman" w:eastAsia="Times New Roman" w:hAnsi="Times New Roman" w:cs="Times New Roman"/>
          <w:color w:val="000000" w:themeColor="text1"/>
          <w:sz w:val="24"/>
          <w:szCs w:val="24"/>
          <w:lang w:eastAsia="hr-HR"/>
        </w:rPr>
        <w:t>Pravilnik</w:t>
      </w:r>
      <w:r w:rsidR="00202715" w:rsidRPr="00116718">
        <w:rPr>
          <w:rFonts w:ascii="Times New Roman" w:eastAsia="Times New Roman" w:hAnsi="Times New Roman" w:cs="Times New Roman"/>
          <w:color w:val="000000" w:themeColor="text1"/>
          <w:sz w:val="24"/>
          <w:szCs w:val="24"/>
          <w:lang w:eastAsia="hr-HR"/>
        </w:rPr>
        <w:t xml:space="preserve"> o uvjetima i načinu vođenja građevinskih dnevnika (»Narodne novine« , br. 142/13) i </w:t>
      </w:r>
      <w:r w:rsidR="00C278EC" w:rsidRPr="00116718">
        <w:rPr>
          <w:rFonts w:ascii="Times New Roman" w:eastAsia="Times New Roman" w:hAnsi="Times New Roman" w:cs="Times New Roman"/>
          <w:color w:val="000000" w:themeColor="text1"/>
          <w:sz w:val="24"/>
          <w:szCs w:val="24"/>
          <w:lang w:eastAsia="hr-HR"/>
        </w:rPr>
        <w:t>Pravilnik</w:t>
      </w:r>
      <w:r w:rsidR="00202715" w:rsidRPr="00116718">
        <w:rPr>
          <w:rFonts w:ascii="Times New Roman" w:eastAsia="Times New Roman" w:hAnsi="Times New Roman" w:cs="Times New Roman"/>
          <w:color w:val="000000" w:themeColor="text1"/>
          <w:sz w:val="24"/>
          <w:szCs w:val="24"/>
          <w:lang w:eastAsia="hr-HR"/>
        </w:rPr>
        <w:t xml:space="preserve"> o tehničkom pregledu rudarskih objekata i postrojenja (»Narodne novine« , br. 142/13).</w:t>
      </w:r>
    </w:p>
    <w:p w14:paraId="28C75F26" w14:textId="0399F878" w:rsidR="003F579F" w:rsidRPr="00116718" w:rsidRDefault="003F579F" w:rsidP="00116718">
      <w:pPr>
        <w:spacing w:after="225" w:line="276" w:lineRule="auto"/>
        <w:jc w:val="center"/>
        <w:textAlignment w:val="baseline"/>
        <w:rPr>
          <w:rFonts w:ascii="Times New Roman" w:eastAsia="Times New Roman" w:hAnsi="Times New Roman" w:cs="Times New Roman"/>
          <w:b/>
          <w:color w:val="000000" w:themeColor="text1"/>
          <w:sz w:val="24"/>
          <w:szCs w:val="24"/>
          <w:lang w:eastAsia="hr-HR"/>
        </w:rPr>
      </w:pPr>
      <w:r w:rsidRPr="00116718">
        <w:rPr>
          <w:rFonts w:ascii="Times New Roman" w:eastAsia="Times New Roman" w:hAnsi="Times New Roman" w:cs="Times New Roman"/>
          <w:b/>
          <w:color w:val="000000" w:themeColor="text1"/>
          <w:sz w:val="24"/>
          <w:szCs w:val="24"/>
          <w:lang w:eastAsia="hr-HR"/>
        </w:rPr>
        <w:t>Članak 56.</w:t>
      </w:r>
    </w:p>
    <w:p w14:paraId="544AE567" w14:textId="4223A46B" w:rsidR="000F6119" w:rsidRPr="00116718" w:rsidRDefault="000F6119" w:rsidP="00202715">
      <w:pPr>
        <w:spacing w:after="225" w:line="276" w:lineRule="auto"/>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Ovaj </w:t>
      </w:r>
      <w:r w:rsidR="00C278EC" w:rsidRPr="00116718">
        <w:rPr>
          <w:rFonts w:ascii="Times New Roman" w:eastAsia="Times New Roman" w:hAnsi="Times New Roman" w:cs="Times New Roman"/>
          <w:color w:val="000000"/>
          <w:sz w:val="24"/>
          <w:szCs w:val="24"/>
          <w:lang w:eastAsia="hr-HR"/>
        </w:rPr>
        <w:t>Pravilnik</w:t>
      </w:r>
      <w:r w:rsidRPr="00116718">
        <w:rPr>
          <w:rFonts w:ascii="Times New Roman" w:eastAsia="Times New Roman" w:hAnsi="Times New Roman" w:cs="Times New Roman"/>
          <w:color w:val="000000"/>
          <w:sz w:val="24"/>
          <w:szCs w:val="24"/>
          <w:lang w:eastAsia="hr-HR"/>
        </w:rPr>
        <w:t xml:space="preserve"> stupa na snagu osmog</w:t>
      </w:r>
      <w:r w:rsidR="003F579F">
        <w:rPr>
          <w:rFonts w:ascii="Times New Roman" w:eastAsia="Times New Roman" w:hAnsi="Times New Roman" w:cs="Times New Roman"/>
          <w:color w:val="000000"/>
          <w:sz w:val="24"/>
          <w:szCs w:val="24"/>
          <w:lang w:eastAsia="hr-HR"/>
        </w:rPr>
        <w:t>a</w:t>
      </w:r>
      <w:r w:rsidRPr="00116718">
        <w:rPr>
          <w:rFonts w:ascii="Times New Roman" w:eastAsia="Times New Roman" w:hAnsi="Times New Roman" w:cs="Times New Roman"/>
          <w:color w:val="000000"/>
          <w:sz w:val="24"/>
          <w:szCs w:val="24"/>
          <w:lang w:eastAsia="hr-HR"/>
        </w:rPr>
        <w:t xml:space="preserve"> dana od dana objave u »Narodnim novinama«.</w:t>
      </w:r>
    </w:p>
    <w:p w14:paraId="3A4B0D3E" w14:textId="77777777" w:rsidR="006068FC" w:rsidRPr="00116718" w:rsidRDefault="006068FC" w:rsidP="00202715">
      <w:pPr>
        <w:spacing w:after="225" w:line="276" w:lineRule="auto"/>
        <w:textAlignment w:val="baseline"/>
        <w:rPr>
          <w:rFonts w:ascii="Times New Roman" w:eastAsia="Times New Roman" w:hAnsi="Times New Roman" w:cs="Times New Roman"/>
          <w:color w:val="000000"/>
          <w:sz w:val="24"/>
          <w:szCs w:val="24"/>
          <w:lang w:eastAsia="hr-HR"/>
        </w:rPr>
      </w:pPr>
    </w:p>
    <w:p w14:paraId="584F7BFB" w14:textId="07AB2FA4" w:rsidR="000F6119" w:rsidRPr="00116718" w:rsidRDefault="000F6119" w:rsidP="00B8706F">
      <w:pPr>
        <w:spacing w:after="225" w:line="276" w:lineRule="auto"/>
        <w:jc w:val="both"/>
        <w:textAlignment w:val="baseline"/>
        <w:rPr>
          <w:rFonts w:ascii="Times New Roman" w:eastAsia="Times New Roman" w:hAnsi="Times New Roman" w:cs="Times New Roman"/>
          <w:color w:val="000000"/>
          <w:sz w:val="24"/>
          <w:szCs w:val="24"/>
          <w:lang w:eastAsia="hr-HR"/>
        </w:rPr>
      </w:pPr>
      <w:r w:rsidRPr="00116718">
        <w:rPr>
          <w:rFonts w:ascii="Times New Roman" w:eastAsia="Times New Roman" w:hAnsi="Times New Roman" w:cs="Times New Roman"/>
          <w:color w:val="000000"/>
          <w:sz w:val="24"/>
          <w:szCs w:val="24"/>
          <w:lang w:eastAsia="hr-HR"/>
        </w:rPr>
        <w:t xml:space="preserve">Klasa: </w:t>
      </w:r>
      <w:r w:rsidRPr="00116718">
        <w:rPr>
          <w:rFonts w:ascii="Times New Roman" w:eastAsia="Times New Roman" w:hAnsi="Times New Roman" w:cs="Times New Roman"/>
          <w:color w:val="000000"/>
          <w:sz w:val="24"/>
          <w:szCs w:val="24"/>
          <w:lang w:eastAsia="hr-HR"/>
        </w:rPr>
        <w:br/>
        <w:t>Urbroj:</w:t>
      </w:r>
      <w:r w:rsidRPr="00116718">
        <w:rPr>
          <w:rFonts w:ascii="Times New Roman" w:eastAsia="Times New Roman" w:hAnsi="Times New Roman" w:cs="Times New Roman"/>
          <w:color w:val="000000"/>
          <w:sz w:val="24"/>
          <w:szCs w:val="24"/>
          <w:lang w:eastAsia="hr-HR"/>
        </w:rPr>
        <w:br/>
      </w:r>
      <w:r w:rsidRPr="00116718">
        <w:rPr>
          <w:rFonts w:ascii="Times New Roman" w:eastAsia="Times New Roman" w:hAnsi="Times New Roman" w:cs="Times New Roman"/>
          <w:color w:val="000000"/>
          <w:sz w:val="24"/>
          <w:szCs w:val="24"/>
          <w:lang w:eastAsia="hr-HR"/>
        </w:rPr>
        <w:br/>
        <w:t>Zagreb, 201</w:t>
      </w:r>
      <w:r w:rsidR="00A22017" w:rsidRPr="00116718">
        <w:rPr>
          <w:rFonts w:ascii="Times New Roman" w:eastAsia="Times New Roman" w:hAnsi="Times New Roman" w:cs="Times New Roman"/>
          <w:color w:val="000000"/>
          <w:sz w:val="24"/>
          <w:szCs w:val="24"/>
          <w:lang w:eastAsia="hr-HR"/>
        </w:rPr>
        <w:t>8</w:t>
      </w:r>
      <w:r w:rsidRPr="00116718">
        <w:rPr>
          <w:rFonts w:ascii="Times New Roman" w:eastAsia="Times New Roman" w:hAnsi="Times New Roman" w:cs="Times New Roman"/>
          <w:color w:val="000000"/>
          <w:sz w:val="24"/>
          <w:szCs w:val="24"/>
          <w:lang w:eastAsia="hr-HR"/>
        </w:rPr>
        <w:t>.</w:t>
      </w:r>
    </w:p>
    <w:p w14:paraId="0E2FDE63" w14:textId="6C678578" w:rsidR="003F579F" w:rsidRDefault="003F579F" w:rsidP="00B8706F">
      <w:pPr>
        <w:spacing w:line="276" w:lineRule="auto"/>
        <w:ind w:left="6464"/>
        <w:jc w:val="center"/>
        <w:textAlignment w:val="baseline"/>
        <w:rPr>
          <w:rFonts w:ascii="Times New Roman" w:eastAsia="Times New Roman" w:hAnsi="Times New Roman" w:cs="Times New Roman"/>
          <w:color w:val="000000"/>
          <w:sz w:val="24"/>
          <w:szCs w:val="24"/>
          <w:lang w:eastAsia="hr-HR"/>
        </w:rPr>
      </w:pPr>
    </w:p>
    <w:p w14:paraId="7A606B4A" w14:textId="77777777" w:rsidR="003F579F" w:rsidRDefault="003F579F" w:rsidP="003F579F">
      <w:pPr>
        <w:spacing w:line="480" w:lineRule="auto"/>
        <w:ind w:left="6464"/>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MINISTAR</w:t>
      </w:r>
    </w:p>
    <w:p w14:paraId="7C5424AC" w14:textId="362B42BE" w:rsidR="000F6119" w:rsidRPr="00116718" w:rsidRDefault="003F579F" w:rsidP="003F579F">
      <w:pPr>
        <w:spacing w:line="480" w:lineRule="auto"/>
        <w:ind w:left="6464"/>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dr. sc. Tomislav Ćorić</w:t>
      </w:r>
      <w:r w:rsidR="000F6119" w:rsidRPr="00116718">
        <w:rPr>
          <w:rFonts w:ascii="Times New Roman" w:eastAsia="Times New Roman" w:hAnsi="Times New Roman" w:cs="Times New Roman"/>
          <w:color w:val="000000"/>
          <w:sz w:val="24"/>
          <w:szCs w:val="24"/>
          <w:lang w:eastAsia="hr-HR"/>
        </w:rPr>
        <w:br/>
      </w:r>
      <w:r w:rsidR="000F6119" w:rsidRPr="00116718">
        <w:rPr>
          <w:rFonts w:ascii="Times New Roman" w:eastAsia="Times New Roman" w:hAnsi="Times New Roman" w:cs="Times New Roman"/>
          <w:color w:val="000000"/>
          <w:sz w:val="24"/>
          <w:szCs w:val="24"/>
          <w:lang w:eastAsia="hr-HR"/>
        </w:rPr>
        <w:br/>
      </w:r>
    </w:p>
    <w:p w14:paraId="6F7F59AE" w14:textId="13186275" w:rsidR="00A22017" w:rsidRPr="00116718" w:rsidRDefault="009A5206" w:rsidP="00B8706F">
      <w:pPr>
        <w:spacing w:line="276" w:lineRule="auto"/>
        <w:textAlignment w:val="baseline"/>
        <w:rPr>
          <w:rFonts w:ascii="Times New Roman" w:eastAsia="Times New Roman" w:hAnsi="Times New Roman" w:cs="Times New Roman"/>
          <w:color w:val="000000"/>
          <w:sz w:val="24"/>
          <w:szCs w:val="24"/>
          <w:lang w:eastAsia="hr-HR"/>
        </w:rPr>
      </w:pPr>
      <w:r w:rsidRPr="009A5206">
        <w:rPr>
          <w:rFonts w:ascii="Times New Roman" w:eastAsia="Times New Roman" w:hAnsi="Times New Roman" w:cs="Times New Roman"/>
          <w:sz w:val="24"/>
          <w:szCs w:val="24"/>
          <w:lang w:eastAsia="hr-HR"/>
        </w:rPr>
        <w:t>OBRAZAC</w:t>
      </w:r>
    </w:p>
    <w:p w14:paraId="73433BCD" w14:textId="122924EC" w:rsidR="009A5206" w:rsidRPr="009A5206" w:rsidRDefault="009A5206" w:rsidP="009A5206">
      <w:pPr>
        <w:rPr>
          <w:rFonts w:ascii="Times New Roman" w:eastAsia="Times New Roman" w:hAnsi="Times New Roman" w:cs="Times New Roman"/>
          <w:b/>
          <w:sz w:val="24"/>
          <w:szCs w:val="24"/>
          <w:lang w:eastAsia="hr-HR"/>
        </w:rPr>
      </w:pPr>
      <w:r>
        <w:rPr>
          <w:rFonts w:ascii="Times New Roman" w:eastAsia="Times New Roman" w:hAnsi="Times New Roman" w:cs="Times New Roman"/>
          <w:b/>
          <w:color w:val="2F5496" w:themeColor="accent1" w:themeShade="BF"/>
          <w:sz w:val="24"/>
          <w:szCs w:val="24"/>
          <w:lang w:eastAsia="hr-HR"/>
        </w:rPr>
        <w:br w:type="page"/>
      </w:r>
      <w:r w:rsidRPr="009A5206">
        <w:rPr>
          <w:rFonts w:ascii="Times New Roman" w:eastAsia="Times New Roman" w:hAnsi="Times New Roman" w:cs="Times New Roman"/>
          <w:sz w:val="24"/>
          <w:szCs w:val="24"/>
          <w:lang w:eastAsia="hr-HR"/>
        </w:rPr>
        <w:lastRenderedPageBreak/>
        <w:t>1</w:t>
      </w:r>
      <w:r w:rsidRPr="009A5206">
        <w:rPr>
          <w:rFonts w:ascii="Times New Roman" w:eastAsia="Times New Roman" w:hAnsi="Times New Roman" w:cs="Times New Roman"/>
          <w:b/>
          <w:sz w:val="24"/>
          <w:szCs w:val="24"/>
          <w:lang w:eastAsia="hr-HR"/>
        </w:rPr>
        <w:t>.</w:t>
      </w:r>
      <w:r w:rsidRPr="009A5206">
        <w:rPr>
          <w:rFonts w:ascii="Times New Roman" w:hAnsi="Times New Roman" w:cs="Times New Roman"/>
          <w:i/>
          <w:sz w:val="24"/>
          <w:szCs w:val="24"/>
        </w:rPr>
        <w:t xml:space="preserve"> stranica građevinskog dnevnika</w:t>
      </w:r>
    </w:p>
    <w:tbl>
      <w:tblPr>
        <w:tblStyle w:val="TableGrid"/>
        <w:tblW w:w="9272" w:type="dxa"/>
        <w:tblLook w:val="04A0" w:firstRow="1" w:lastRow="0" w:firstColumn="1" w:lastColumn="0" w:noHBand="0" w:noVBand="1"/>
      </w:tblPr>
      <w:tblGrid>
        <w:gridCol w:w="9272"/>
      </w:tblGrid>
      <w:tr w:rsidR="009A5206" w:rsidRPr="00204FFD" w14:paraId="7ED32789" w14:textId="77777777" w:rsidTr="004F3CB3">
        <w:trPr>
          <w:trHeight w:val="901"/>
        </w:trPr>
        <w:tc>
          <w:tcPr>
            <w:tcW w:w="9272" w:type="dxa"/>
          </w:tcPr>
          <w:p w14:paraId="755A1756" w14:textId="77777777" w:rsidR="009A5206" w:rsidRPr="001E2D88" w:rsidRDefault="009A5206" w:rsidP="004F3CB3">
            <w:pPr>
              <w:rPr>
                <w:rFonts w:cstheme="minorHAnsi"/>
                <w:sz w:val="20"/>
                <w:szCs w:val="20"/>
              </w:rPr>
            </w:pPr>
            <w:r w:rsidRPr="001E2D88">
              <w:rPr>
                <w:rFonts w:cstheme="minorHAnsi"/>
                <w:sz w:val="20"/>
                <w:szCs w:val="20"/>
              </w:rPr>
              <w:t>IZVOĐAČ</w:t>
            </w:r>
          </w:p>
          <w:p w14:paraId="1C3E45CA" w14:textId="77777777" w:rsidR="009A5206" w:rsidRPr="001E2D88" w:rsidRDefault="009A5206" w:rsidP="004F3CB3">
            <w:pPr>
              <w:rPr>
                <w:rFonts w:cstheme="minorHAnsi"/>
                <w:sz w:val="20"/>
                <w:szCs w:val="20"/>
              </w:rPr>
            </w:pPr>
          </w:p>
          <w:p w14:paraId="1C08207D" w14:textId="77777777" w:rsidR="009A5206" w:rsidRPr="00204FFD" w:rsidRDefault="009A5206" w:rsidP="004F3CB3">
            <w:pPr>
              <w:jc w:val="center"/>
              <w:rPr>
                <w:rFonts w:cstheme="minorHAnsi"/>
                <w:sz w:val="16"/>
                <w:szCs w:val="16"/>
              </w:rPr>
            </w:pPr>
            <w:r w:rsidRPr="00204FFD">
              <w:rPr>
                <w:rFonts w:cstheme="minorHAnsi"/>
                <w:b/>
                <w:noProof/>
                <w:sz w:val="16"/>
                <w:szCs w:val="16"/>
                <w:lang w:eastAsia="hr-HR"/>
              </w:rPr>
              <mc:AlternateContent>
                <mc:Choice Requires="wps">
                  <w:drawing>
                    <wp:anchor distT="0" distB="0" distL="114300" distR="114300" simplePos="0" relativeHeight="251660288" behindDoc="0" locked="0" layoutInCell="1" allowOverlap="1" wp14:anchorId="39E5CF3D" wp14:editId="404C1A25">
                      <wp:simplePos x="0" y="0"/>
                      <wp:positionH relativeFrom="column">
                        <wp:posOffset>16510</wp:posOffset>
                      </wp:positionH>
                      <wp:positionV relativeFrom="paragraph">
                        <wp:posOffset>12382</wp:posOffset>
                      </wp:positionV>
                      <wp:extent cx="5615940" cy="7620"/>
                      <wp:effectExtent l="0" t="0" r="22860" b="30480"/>
                      <wp:wrapNone/>
                      <wp:docPr id="5" name="Straight Connector 5"/>
                      <wp:cNvGraphicFramePr/>
                      <a:graphic xmlns:a="http://schemas.openxmlformats.org/drawingml/2006/main">
                        <a:graphicData uri="http://schemas.microsoft.com/office/word/2010/wordprocessingShape">
                          <wps:wsp>
                            <wps:cNvCnPr/>
                            <wps:spPr>
                              <a:xfrm>
                                <a:off x="0" y="0"/>
                                <a:ext cx="561594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486619"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95pt" to="44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" strokecolor="windowText" strokeweight=".5pt">
                      <v:stroke joinstyle="miter"/>
                    </v:line>
                  </w:pict>
                </mc:Fallback>
              </mc:AlternateContent>
            </w:r>
            <w:r w:rsidRPr="00204FFD">
              <w:rPr>
                <w:rFonts w:cstheme="minorHAnsi"/>
                <w:i/>
                <w:sz w:val="16"/>
                <w:szCs w:val="16"/>
              </w:rPr>
              <w:t>Ime ili naziv/OIB/ adresa/ naziv i sjedište</w:t>
            </w:r>
            <w:r w:rsidRPr="00204FFD">
              <w:rPr>
                <w:rFonts w:cstheme="minorHAnsi"/>
                <w:b/>
                <w:noProof/>
                <w:sz w:val="16"/>
                <w:szCs w:val="16"/>
              </w:rPr>
              <w:t xml:space="preserve"> </w:t>
            </w:r>
          </w:p>
        </w:tc>
      </w:tr>
    </w:tbl>
    <w:p w14:paraId="05A0A198" w14:textId="77777777" w:rsidR="009A5206" w:rsidRPr="00204FFD" w:rsidRDefault="009A5206" w:rsidP="009A5206">
      <w:pPr>
        <w:rPr>
          <w:rFonts w:cstheme="minorHAnsi"/>
          <w:sz w:val="16"/>
          <w:szCs w:val="16"/>
        </w:rPr>
      </w:pPr>
    </w:p>
    <w:tbl>
      <w:tblPr>
        <w:tblStyle w:val="TableGrid"/>
        <w:tblW w:w="9285" w:type="dxa"/>
        <w:tblLook w:val="04A0" w:firstRow="1" w:lastRow="0" w:firstColumn="1" w:lastColumn="0" w:noHBand="0" w:noVBand="1"/>
      </w:tblPr>
      <w:tblGrid>
        <w:gridCol w:w="9285"/>
      </w:tblGrid>
      <w:tr w:rsidR="009A5206" w:rsidRPr="00204FFD" w14:paraId="15B77D53" w14:textId="77777777" w:rsidTr="004F3CB3">
        <w:trPr>
          <w:trHeight w:val="794"/>
        </w:trPr>
        <w:tc>
          <w:tcPr>
            <w:tcW w:w="9285" w:type="dxa"/>
          </w:tcPr>
          <w:p w14:paraId="7E63EA34" w14:textId="77777777" w:rsidR="009A5206" w:rsidRPr="001E2D88" w:rsidRDefault="009A5206" w:rsidP="004F3CB3">
            <w:pPr>
              <w:rPr>
                <w:rFonts w:cstheme="minorHAnsi"/>
                <w:sz w:val="20"/>
                <w:szCs w:val="20"/>
              </w:rPr>
            </w:pPr>
            <w:r w:rsidRPr="001E2D88">
              <w:rPr>
                <w:rFonts w:cstheme="minorHAnsi"/>
                <w:sz w:val="20"/>
                <w:szCs w:val="20"/>
              </w:rPr>
              <w:t>INVESTITOR</w:t>
            </w:r>
          </w:p>
          <w:p w14:paraId="5A1CD09D" w14:textId="77777777" w:rsidR="009A5206" w:rsidRPr="00204FFD" w:rsidRDefault="009A5206" w:rsidP="004F3CB3">
            <w:pPr>
              <w:rPr>
                <w:rFonts w:cstheme="minorHAnsi"/>
                <w:sz w:val="16"/>
                <w:szCs w:val="16"/>
              </w:rPr>
            </w:pPr>
          </w:p>
          <w:p w14:paraId="1E7BFD77" w14:textId="77777777" w:rsidR="009A5206" w:rsidRPr="00204FFD" w:rsidRDefault="009A5206" w:rsidP="004F3CB3">
            <w:pPr>
              <w:jc w:val="center"/>
              <w:rPr>
                <w:rFonts w:cstheme="minorHAnsi"/>
                <w:sz w:val="16"/>
                <w:szCs w:val="16"/>
              </w:rPr>
            </w:pPr>
            <w:r w:rsidRPr="00204FFD">
              <w:rPr>
                <w:rFonts w:cstheme="minorHAnsi"/>
                <w:b/>
                <w:noProof/>
                <w:sz w:val="16"/>
                <w:szCs w:val="16"/>
                <w:lang w:eastAsia="hr-HR"/>
              </w:rPr>
              <mc:AlternateContent>
                <mc:Choice Requires="wps">
                  <w:drawing>
                    <wp:anchor distT="0" distB="0" distL="114300" distR="114300" simplePos="0" relativeHeight="251661312" behindDoc="0" locked="0" layoutInCell="1" allowOverlap="1" wp14:anchorId="4293E61E" wp14:editId="3EEFDD39">
                      <wp:simplePos x="0" y="0"/>
                      <wp:positionH relativeFrom="column">
                        <wp:posOffset>16510</wp:posOffset>
                      </wp:positionH>
                      <wp:positionV relativeFrom="paragraph">
                        <wp:posOffset>2858</wp:posOffset>
                      </wp:positionV>
                      <wp:extent cx="5615940" cy="7620"/>
                      <wp:effectExtent l="0" t="0" r="22860" b="30480"/>
                      <wp:wrapNone/>
                      <wp:docPr id="7" name="Straight Connector 7"/>
                      <wp:cNvGraphicFramePr/>
                      <a:graphic xmlns:a="http://schemas.openxmlformats.org/drawingml/2006/main">
                        <a:graphicData uri="http://schemas.microsoft.com/office/word/2010/wordprocessingShape">
                          <wps:wsp>
                            <wps:cNvCnPr/>
                            <wps:spPr>
                              <a:xfrm>
                                <a:off x="0" y="0"/>
                                <a:ext cx="561594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87D1A1"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25pt" to="44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" strokecolor="windowText" strokeweight=".5pt">
                      <v:stroke joinstyle="miter"/>
                    </v:line>
                  </w:pict>
                </mc:Fallback>
              </mc:AlternateContent>
            </w:r>
            <w:r w:rsidRPr="00204FFD">
              <w:rPr>
                <w:rFonts w:cstheme="minorHAnsi"/>
                <w:i/>
                <w:sz w:val="16"/>
                <w:szCs w:val="16"/>
              </w:rPr>
              <w:t>Ime ili naziv/OIB/ adresa/ naziv i sjedište</w:t>
            </w:r>
            <w:r w:rsidRPr="00204FFD">
              <w:rPr>
                <w:rFonts w:cstheme="minorHAnsi"/>
                <w:b/>
                <w:noProof/>
                <w:sz w:val="16"/>
                <w:szCs w:val="16"/>
              </w:rPr>
              <w:t xml:space="preserve"> </w:t>
            </w:r>
          </w:p>
        </w:tc>
      </w:tr>
    </w:tbl>
    <w:p w14:paraId="3B4F8A61" w14:textId="77777777" w:rsidR="009A5206" w:rsidRPr="007F2FC4" w:rsidRDefault="009A5206" w:rsidP="009A5206">
      <w:pPr>
        <w:rPr>
          <w:rFonts w:cstheme="minorHAnsi"/>
          <w:sz w:val="10"/>
          <w:szCs w:val="10"/>
        </w:rPr>
      </w:pPr>
    </w:p>
    <w:p w14:paraId="757C9209" w14:textId="77777777" w:rsidR="009A5206" w:rsidRPr="001E2D88" w:rsidRDefault="009A5206" w:rsidP="009A5206">
      <w:pPr>
        <w:jc w:val="center"/>
        <w:rPr>
          <w:rFonts w:cstheme="minorHAnsi"/>
          <w:b/>
          <w:sz w:val="24"/>
          <w:szCs w:val="24"/>
        </w:rPr>
      </w:pPr>
      <w:r w:rsidRPr="001E2D88">
        <w:rPr>
          <w:rFonts w:cstheme="minorHAnsi"/>
          <w:b/>
          <w:sz w:val="24"/>
          <w:szCs w:val="24"/>
        </w:rPr>
        <w:t>GRAĐEVINSKI DNEVNIK</w:t>
      </w:r>
    </w:p>
    <w:p w14:paraId="46FB6B90" w14:textId="77777777" w:rsidR="009A5206" w:rsidRPr="00204FFD" w:rsidRDefault="009A5206" w:rsidP="009A5206">
      <w:pPr>
        <w:spacing w:after="0"/>
        <w:jc w:val="center"/>
        <w:rPr>
          <w:rFonts w:cstheme="minorHAnsi"/>
          <w:b/>
          <w:sz w:val="16"/>
          <w:szCs w:val="16"/>
        </w:rPr>
      </w:pPr>
    </w:p>
    <w:p w14:paraId="365A5CBD" w14:textId="77777777" w:rsidR="009A5206" w:rsidRPr="00204FFD" w:rsidRDefault="009A5206" w:rsidP="009A5206">
      <w:pPr>
        <w:spacing w:after="0"/>
        <w:jc w:val="center"/>
        <w:rPr>
          <w:rFonts w:cstheme="minorHAnsi"/>
          <w:i/>
          <w:sz w:val="16"/>
          <w:szCs w:val="16"/>
        </w:rPr>
      </w:pPr>
      <w:r w:rsidRPr="00204FFD">
        <w:rPr>
          <w:rFonts w:cstheme="minorHAnsi"/>
          <w:b/>
          <w:noProof/>
          <w:sz w:val="16"/>
          <w:szCs w:val="16"/>
          <w:lang w:eastAsia="hr-HR"/>
        </w:rPr>
        <mc:AlternateContent>
          <mc:Choice Requires="wps">
            <w:drawing>
              <wp:anchor distT="0" distB="0" distL="114300" distR="114300" simplePos="0" relativeHeight="251659264" behindDoc="0" locked="0" layoutInCell="1" allowOverlap="1" wp14:anchorId="1306A2C2" wp14:editId="009EB829">
                <wp:simplePos x="0" y="0"/>
                <wp:positionH relativeFrom="margin">
                  <wp:align>right</wp:align>
                </wp:positionH>
                <wp:positionV relativeFrom="paragraph">
                  <wp:posOffset>12700</wp:posOffset>
                </wp:positionV>
                <wp:extent cx="5615940" cy="7620"/>
                <wp:effectExtent l="0" t="0" r="22860" b="30480"/>
                <wp:wrapNone/>
                <wp:docPr id="4" name="Straight Connector 4"/>
                <wp:cNvGraphicFramePr/>
                <a:graphic xmlns:a="http://schemas.openxmlformats.org/drawingml/2006/main">
                  <a:graphicData uri="http://schemas.microsoft.com/office/word/2010/wordprocessingShape">
                    <wps:wsp>
                      <wps:cNvCnPr/>
                      <wps:spPr>
                        <a:xfrm>
                          <a:off x="0" y="0"/>
                          <a:ext cx="561594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566619" id="Straight Connector 4"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1pt,1pt" to="833.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" strokecolor="windowText" strokeweight=".5pt">
                <v:stroke joinstyle="miter"/>
                <w10:wrap anchorx="margin"/>
              </v:line>
            </w:pict>
          </mc:Fallback>
        </mc:AlternateContent>
      </w:r>
      <w:r w:rsidRPr="00204FFD">
        <w:rPr>
          <w:rFonts w:cstheme="minorHAnsi"/>
          <w:i/>
          <w:sz w:val="16"/>
          <w:szCs w:val="16"/>
        </w:rPr>
        <w:t>NAFTNO-RUDARSKI OBJEKTI I POSTROJENJA/ DIO (DIJELOVI) NAFTNO-RUDARSKI</w:t>
      </w:r>
      <w:r>
        <w:rPr>
          <w:rFonts w:cstheme="minorHAnsi"/>
          <w:i/>
          <w:sz w:val="16"/>
          <w:szCs w:val="16"/>
        </w:rPr>
        <w:t xml:space="preserve">H </w:t>
      </w:r>
      <w:r w:rsidRPr="00204FFD">
        <w:rPr>
          <w:rFonts w:cstheme="minorHAnsi"/>
          <w:i/>
          <w:sz w:val="16"/>
          <w:szCs w:val="16"/>
        </w:rPr>
        <w:t>OBJEKATA I POSTROJENJA</w:t>
      </w:r>
    </w:p>
    <w:p w14:paraId="43A487F1" w14:textId="77777777" w:rsidR="009A5206" w:rsidRPr="00204FFD" w:rsidRDefault="009A5206" w:rsidP="009A5206">
      <w:pPr>
        <w:spacing w:after="0"/>
        <w:jc w:val="center"/>
        <w:rPr>
          <w:rFonts w:cstheme="minorHAnsi"/>
          <w:b/>
          <w:sz w:val="16"/>
          <w:szCs w:val="16"/>
        </w:rPr>
      </w:pPr>
    </w:p>
    <w:tbl>
      <w:tblPr>
        <w:tblStyle w:val="TableGrid"/>
        <w:tblW w:w="9243" w:type="dxa"/>
        <w:tblLook w:val="04A0" w:firstRow="1" w:lastRow="0" w:firstColumn="1" w:lastColumn="0" w:noHBand="0" w:noVBand="1"/>
      </w:tblPr>
      <w:tblGrid>
        <w:gridCol w:w="3337"/>
        <w:gridCol w:w="5906"/>
      </w:tblGrid>
      <w:tr w:rsidR="009A5206" w:rsidRPr="00204FFD" w14:paraId="1826F94B" w14:textId="77777777" w:rsidTr="004F3CB3">
        <w:trPr>
          <w:trHeight w:val="307"/>
        </w:trPr>
        <w:tc>
          <w:tcPr>
            <w:tcW w:w="3337" w:type="dxa"/>
          </w:tcPr>
          <w:p w14:paraId="19FFF4C1" w14:textId="77777777" w:rsidR="009A5206" w:rsidRPr="007F2FC4" w:rsidRDefault="009A5206" w:rsidP="004F3CB3">
            <w:pPr>
              <w:rPr>
                <w:rFonts w:cstheme="minorHAnsi"/>
                <w:sz w:val="20"/>
                <w:szCs w:val="20"/>
              </w:rPr>
            </w:pPr>
            <w:r w:rsidRPr="007F2FC4">
              <w:rPr>
                <w:rFonts w:cstheme="minorHAnsi"/>
                <w:sz w:val="20"/>
                <w:szCs w:val="20"/>
              </w:rPr>
              <w:t>EKSPLOATACIJSKO POLJE</w:t>
            </w:r>
          </w:p>
        </w:tc>
        <w:tc>
          <w:tcPr>
            <w:tcW w:w="5906" w:type="dxa"/>
          </w:tcPr>
          <w:p w14:paraId="0B5D5F8A" w14:textId="77777777" w:rsidR="009A5206" w:rsidRPr="00204FFD" w:rsidRDefault="009A5206" w:rsidP="004F3CB3">
            <w:pPr>
              <w:jc w:val="center"/>
              <w:rPr>
                <w:rFonts w:cstheme="minorHAnsi"/>
                <w:sz w:val="16"/>
                <w:szCs w:val="16"/>
              </w:rPr>
            </w:pPr>
          </w:p>
        </w:tc>
      </w:tr>
      <w:tr w:rsidR="009A5206" w:rsidRPr="00204FFD" w14:paraId="55884BAE" w14:textId="77777777" w:rsidTr="004F3CB3">
        <w:trPr>
          <w:trHeight w:val="500"/>
        </w:trPr>
        <w:tc>
          <w:tcPr>
            <w:tcW w:w="3337" w:type="dxa"/>
          </w:tcPr>
          <w:p w14:paraId="2A3662A7" w14:textId="77777777" w:rsidR="009A5206" w:rsidRPr="007F2FC4" w:rsidRDefault="009A5206" w:rsidP="004F3CB3">
            <w:pPr>
              <w:rPr>
                <w:rFonts w:cstheme="minorHAnsi"/>
                <w:sz w:val="20"/>
                <w:szCs w:val="20"/>
              </w:rPr>
            </w:pPr>
            <w:r w:rsidRPr="00BD374D">
              <w:rPr>
                <w:rFonts w:cstheme="minorHAnsi"/>
                <w:sz w:val="20"/>
                <w:szCs w:val="20"/>
              </w:rPr>
              <w:t>UGOVOR</w:t>
            </w:r>
          </w:p>
        </w:tc>
        <w:tc>
          <w:tcPr>
            <w:tcW w:w="5906" w:type="dxa"/>
          </w:tcPr>
          <w:p w14:paraId="0373612F" w14:textId="77777777" w:rsidR="009A5206" w:rsidRPr="00204FFD" w:rsidRDefault="009A5206" w:rsidP="004F3CB3">
            <w:pPr>
              <w:rPr>
                <w:rFonts w:cstheme="minorHAnsi"/>
                <w:sz w:val="16"/>
                <w:szCs w:val="16"/>
              </w:rPr>
            </w:pPr>
            <w:r w:rsidRPr="00204FFD">
              <w:rPr>
                <w:rFonts w:cstheme="minorHAnsi"/>
                <w:noProof/>
                <w:sz w:val="16"/>
                <w:szCs w:val="16"/>
                <w:lang w:eastAsia="hr-HR"/>
              </w:rPr>
              <mc:AlternateContent>
                <mc:Choice Requires="wps">
                  <w:drawing>
                    <wp:anchor distT="0" distB="0" distL="114300" distR="114300" simplePos="0" relativeHeight="251663360" behindDoc="0" locked="0" layoutInCell="1" allowOverlap="1" wp14:anchorId="640B9B8A" wp14:editId="2C5AE224">
                      <wp:simplePos x="0" y="0"/>
                      <wp:positionH relativeFrom="column">
                        <wp:posOffset>318225</wp:posOffset>
                      </wp:positionH>
                      <wp:positionV relativeFrom="paragraph">
                        <wp:posOffset>98244</wp:posOffset>
                      </wp:positionV>
                      <wp:extent cx="1545772" cy="5443"/>
                      <wp:effectExtent l="0" t="0" r="35560" b="33020"/>
                      <wp:wrapNone/>
                      <wp:docPr id="10" name="Straight Connector 10"/>
                      <wp:cNvGraphicFramePr/>
                      <a:graphic xmlns:a="http://schemas.openxmlformats.org/drawingml/2006/main">
                        <a:graphicData uri="http://schemas.microsoft.com/office/word/2010/wordprocessingShape">
                          <wps:wsp>
                            <wps:cNvCnPr/>
                            <wps:spPr>
                              <a:xfrm flipV="1">
                                <a:off x="0" y="0"/>
                                <a:ext cx="1545772" cy="544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627219" id="Straight Connector 10"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7.75pt" to="146.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" strokecolor="windowText" strokeweight=".5pt">
                      <v:stroke joinstyle="miter"/>
                    </v:line>
                  </w:pict>
                </mc:Fallback>
              </mc:AlternateContent>
            </w:r>
            <w:r w:rsidRPr="00204FFD">
              <w:rPr>
                <w:rFonts w:cstheme="minorHAnsi"/>
                <w:sz w:val="16"/>
                <w:szCs w:val="16"/>
              </w:rPr>
              <w:t>KLASA:                                                                      ;</w:t>
            </w:r>
          </w:p>
          <w:p w14:paraId="7C640A9B" w14:textId="77777777" w:rsidR="009A5206" w:rsidRPr="00204FFD" w:rsidRDefault="009A5206" w:rsidP="004F3CB3">
            <w:pPr>
              <w:rPr>
                <w:rFonts w:cstheme="minorHAnsi"/>
                <w:sz w:val="16"/>
                <w:szCs w:val="16"/>
              </w:rPr>
            </w:pPr>
            <w:r w:rsidRPr="00204FFD">
              <w:rPr>
                <w:rFonts w:cstheme="minorHAnsi"/>
                <w:noProof/>
                <w:sz w:val="16"/>
                <w:szCs w:val="16"/>
                <w:lang w:eastAsia="hr-HR"/>
              </w:rPr>
              <mc:AlternateContent>
                <mc:Choice Requires="wps">
                  <w:drawing>
                    <wp:anchor distT="0" distB="0" distL="114300" distR="114300" simplePos="0" relativeHeight="251664384" behindDoc="0" locked="0" layoutInCell="1" allowOverlap="1" wp14:anchorId="35A23853" wp14:editId="2B57994D">
                      <wp:simplePos x="0" y="0"/>
                      <wp:positionH relativeFrom="column">
                        <wp:posOffset>1953683</wp:posOffset>
                      </wp:positionH>
                      <wp:positionV relativeFrom="paragraph">
                        <wp:posOffset>106467</wp:posOffset>
                      </wp:positionV>
                      <wp:extent cx="698500" cy="2752"/>
                      <wp:effectExtent l="0" t="0" r="25400" b="35560"/>
                      <wp:wrapNone/>
                      <wp:docPr id="11" name="Straight Connector 11"/>
                      <wp:cNvGraphicFramePr/>
                      <a:graphic xmlns:a="http://schemas.openxmlformats.org/drawingml/2006/main">
                        <a:graphicData uri="http://schemas.microsoft.com/office/word/2010/wordprocessingShape">
                          <wps:wsp>
                            <wps:cNvCnPr/>
                            <wps:spPr>
                              <a:xfrm>
                                <a:off x="0" y="0"/>
                                <a:ext cx="698500" cy="275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220746" id="Straight Connector 1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85pt,8.4pt" to="208.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" strokecolor="windowText" strokeweight=".5pt">
                      <v:stroke joinstyle="miter"/>
                    </v:line>
                  </w:pict>
                </mc:Fallback>
              </mc:AlternateContent>
            </w:r>
            <w:r w:rsidRPr="00204FFD">
              <w:rPr>
                <w:rFonts w:cstheme="minorHAnsi"/>
                <w:noProof/>
                <w:sz w:val="16"/>
                <w:szCs w:val="16"/>
                <w:lang w:eastAsia="hr-HR"/>
              </w:rPr>
              <mc:AlternateContent>
                <mc:Choice Requires="wps">
                  <w:drawing>
                    <wp:anchor distT="0" distB="0" distL="114300" distR="114300" simplePos="0" relativeHeight="251662336" behindDoc="0" locked="0" layoutInCell="1" allowOverlap="1" wp14:anchorId="5AA0EDF2" wp14:editId="6AD547FC">
                      <wp:simplePos x="0" y="0"/>
                      <wp:positionH relativeFrom="column">
                        <wp:posOffset>383721</wp:posOffset>
                      </wp:positionH>
                      <wp:positionV relativeFrom="paragraph">
                        <wp:posOffset>111034</wp:posOffset>
                      </wp:positionV>
                      <wp:extent cx="1469572" cy="5443"/>
                      <wp:effectExtent l="0" t="0" r="35560" b="33020"/>
                      <wp:wrapNone/>
                      <wp:docPr id="9" name="Straight Connector 9"/>
                      <wp:cNvGraphicFramePr/>
                      <a:graphic xmlns:a="http://schemas.openxmlformats.org/drawingml/2006/main">
                        <a:graphicData uri="http://schemas.microsoft.com/office/word/2010/wordprocessingShape">
                          <wps:wsp>
                            <wps:cNvCnPr/>
                            <wps:spPr>
                              <a:xfrm flipV="1">
                                <a:off x="0" y="0"/>
                                <a:ext cx="1469572" cy="544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BB95E2" id="Straight Connector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pt,8.75pt" to="145.9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" strokecolor="windowText" strokeweight=".5pt">
                      <v:stroke joinstyle="miter"/>
                    </v:line>
                  </w:pict>
                </mc:Fallback>
              </mc:AlternateContent>
            </w:r>
            <w:r w:rsidRPr="00204FFD">
              <w:rPr>
                <w:rFonts w:cstheme="minorHAnsi"/>
                <w:sz w:val="16"/>
                <w:szCs w:val="16"/>
              </w:rPr>
              <w:t xml:space="preserve">URBROJ:                                                                   ,                               </w:t>
            </w:r>
          </w:p>
          <w:p w14:paraId="24F7E7E7" w14:textId="77777777" w:rsidR="009A5206" w:rsidRPr="00204FFD" w:rsidRDefault="009A5206" w:rsidP="004F3CB3">
            <w:pPr>
              <w:rPr>
                <w:rFonts w:cstheme="minorHAnsi"/>
                <w:i/>
                <w:sz w:val="16"/>
                <w:szCs w:val="16"/>
              </w:rPr>
            </w:pPr>
            <w:r w:rsidRPr="00204FFD">
              <w:rPr>
                <w:rFonts w:cstheme="minorHAnsi"/>
                <w:sz w:val="16"/>
                <w:szCs w:val="16"/>
              </w:rPr>
              <w:t xml:space="preserve">                                                                                             </w:t>
            </w:r>
            <w:r w:rsidRPr="00204FFD">
              <w:rPr>
                <w:rFonts w:cstheme="minorHAnsi"/>
                <w:i/>
                <w:sz w:val="16"/>
                <w:szCs w:val="16"/>
              </w:rPr>
              <w:t>datum</w:t>
            </w:r>
          </w:p>
        </w:tc>
      </w:tr>
      <w:tr w:rsidR="009A5206" w:rsidRPr="00204FFD" w14:paraId="7BF95B6B" w14:textId="77777777" w:rsidTr="004F3CB3">
        <w:trPr>
          <w:trHeight w:val="390"/>
        </w:trPr>
        <w:tc>
          <w:tcPr>
            <w:tcW w:w="3337" w:type="dxa"/>
          </w:tcPr>
          <w:p w14:paraId="68CC25FB" w14:textId="77777777" w:rsidR="009A5206" w:rsidRPr="007F2FC4" w:rsidRDefault="009A5206" w:rsidP="004F3CB3">
            <w:pPr>
              <w:rPr>
                <w:rFonts w:cstheme="minorHAnsi"/>
                <w:sz w:val="20"/>
                <w:szCs w:val="20"/>
              </w:rPr>
            </w:pPr>
            <w:r w:rsidRPr="007F2FC4">
              <w:rPr>
                <w:rFonts w:cstheme="minorHAnsi"/>
                <w:sz w:val="20"/>
                <w:szCs w:val="20"/>
              </w:rPr>
              <w:t>GRAĐEVINSKA DOZVOLA</w:t>
            </w:r>
          </w:p>
        </w:tc>
        <w:tc>
          <w:tcPr>
            <w:tcW w:w="5906" w:type="dxa"/>
          </w:tcPr>
          <w:p w14:paraId="7AD9EADE" w14:textId="77777777" w:rsidR="009A5206" w:rsidRPr="00204FFD" w:rsidRDefault="009A5206" w:rsidP="004F3CB3">
            <w:pPr>
              <w:rPr>
                <w:rFonts w:cstheme="minorHAnsi"/>
                <w:sz w:val="16"/>
                <w:szCs w:val="16"/>
              </w:rPr>
            </w:pPr>
            <w:r w:rsidRPr="00204FFD">
              <w:rPr>
                <w:rFonts w:cstheme="minorHAnsi"/>
                <w:noProof/>
                <w:sz w:val="16"/>
                <w:szCs w:val="16"/>
                <w:lang w:eastAsia="hr-HR"/>
              </w:rPr>
              <mc:AlternateContent>
                <mc:Choice Requires="wps">
                  <w:drawing>
                    <wp:anchor distT="0" distB="0" distL="114300" distR="114300" simplePos="0" relativeHeight="251666432" behindDoc="0" locked="0" layoutInCell="1" allowOverlap="1" wp14:anchorId="13377E0B" wp14:editId="52EB2A43">
                      <wp:simplePos x="0" y="0"/>
                      <wp:positionH relativeFrom="column">
                        <wp:posOffset>281517</wp:posOffset>
                      </wp:positionH>
                      <wp:positionV relativeFrom="paragraph">
                        <wp:posOffset>100118</wp:posOffset>
                      </wp:positionV>
                      <wp:extent cx="1540933" cy="8467"/>
                      <wp:effectExtent l="0" t="0" r="21590" b="29845"/>
                      <wp:wrapNone/>
                      <wp:docPr id="12" name="Straight Connector 12"/>
                      <wp:cNvGraphicFramePr/>
                      <a:graphic xmlns:a="http://schemas.openxmlformats.org/drawingml/2006/main">
                        <a:graphicData uri="http://schemas.microsoft.com/office/word/2010/wordprocessingShape">
                          <wps:wsp>
                            <wps:cNvCnPr/>
                            <wps:spPr>
                              <a:xfrm flipV="1">
                                <a:off x="0" y="0"/>
                                <a:ext cx="1540933" cy="846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B0A927" id="Straight Connector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5pt,7.9pt" to="143.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" strokecolor="windowText" strokeweight=".5pt">
                      <v:stroke joinstyle="miter"/>
                    </v:line>
                  </w:pict>
                </mc:Fallback>
              </mc:AlternateContent>
            </w:r>
            <w:r w:rsidRPr="00204FFD">
              <w:rPr>
                <w:rFonts w:cstheme="minorHAnsi"/>
                <w:sz w:val="16"/>
                <w:szCs w:val="16"/>
              </w:rPr>
              <w:t>KLASA:                                                                    ;</w:t>
            </w:r>
          </w:p>
          <w:p w14:paraId="15143AF1" w14:textId="77777777" w:rsidR="009A5206" w:rsidRPr="00204FFD" w:rsidRDefault="009A5206" w:rsidP="004F3CB3">
            <w:pPr>
              <w:rPr>
                <w:rFonts w:cstheme="minorHAnsi"/>
                <w:sz w:val="16"/>
                <w:szCs w:val="16"/>
              </w:rPr>
            </w:pPr>
            <w:r w:rsidRPr="00204FFD">
              <w:rPr>
                <w:rFonts w:cstheme="minorHAnsi"/>
                <w:noProof/>
                <w:sz w:val="16"/>
                <w:szCs w:val="16"/>
                <w:lang w:eastAsia="hr-HR"/>
              </w:rPr>
              <mc:AlternateContent>
                <mc:Choice Requires="wps">
                  <w:drawing>
                    <wp:anchor distT="0" distB="0" distL="114300" distR="114300" simplePos="0" relativeHeight="251667456" behindDoc="0" locked="0" layoutInCell="1" allowOverlap="1" wp14:anchorId="22C12402" wp14:editId="668F2822">
                      <wp:simplePos x="0" y="0"/>
                      <wp:positionH relativeFrom="column">
                        <wp:posOffset>1898439</wp:posOffset>
                      </wp:positionH>
                      <wp:positionV relativeFrom="paragraph">
                        <wp:posOffset>111125</wp:posOffset>
                      </wp:positionV>
                      <wp:extent cx="723900" cy="4656"/>
                      <wp:effectExtent l="0" t="0" r="19050" b="33655"/>
                      <wp:wrapNone/>
                      <wp:docPr id="13" name="Straight Connector 13"/>
                      <wp:cNvGraphicFramePr/>
                      <a:graphic xmlns:a="http://schemas.openxmlformats.org/drawingml/2006/main">
                        <a:graphicData uri="http://schemas.microsoft.com/office/word/2010/wordprocessingShape">
                          <wps:wsp>
                            <wps:cNvCnPr/>
                            <wps:spPr>
                              <a:xfrm>
                                <a:off x="0" y="0"/>
                                <a:ext cx="723900" cy="465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19A5C4" id="Straight Connector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pt,8.75pt" to="206.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" strokecolor="windowText" strokeweight=".5pt">
                      <v:stroke joinstyle="miter"/>
                    </v:line>
                  </w:pict>
                </mc:Fallback>
              </mc:AlternateContent>
            </w:r>
            <w:r w:rsidRPr="00204FFD">
              <w:rPr>
                <w:rFonts w:cstheme="minorHAnsi"/>
                <w:noProof/>
                <w:sz w:val="16"/>
                <w:szCs w:val="16"/>
                <w:lang w:eastAsia="hr-HR"/>
              </w:rPr>
              <mc:AlternateContent>
                <mc:Choice Requires="wps">
                  <w:drawing>
                    <wp:anchor distT="0" distB="0" distL="114300" distR="114300" simplePos="0" relativeHeight="251665408" behindDoc="0" locked="0" layoutInCell="1" allowOverlap="1" wp14:anchorId="1D037E2A" wp14:editId="2A0BD49F">
                      <wp:simplePos x="0" y="0"/>
                      <wp:positionH relativeFrom="column">
                        <wp:posOffset>370417</wp:posOffset>
                      </wp:positionH>
                      <wp:positionV relativeFrom="paragraph">
                        <wp:posOffset>111760</wp:posOffset>
                      </wp:positionV>
                      <wp:extent cx="1426633" cy="4233"/>
                      <wp:effectExtent l="0" t="0" r="21590" b="34290"/>
                      <wp:wrapNone/>
                      <wp:docPr id="14" name="Straight Connector 14"/>
                      <wp:cNvGraphicFramePr/>
                      <a:graphic xmlns:a="http://schemas.openxmlformats.org/drawingml/2006/main">
                        <a:graphicData uri="http://schemas.microsoft.com/office/word/2010/wordprocessingShape">
                          <wps:wsp>
                            <wps:cNvCnPr/>
                            <wps:spPr>
                              <a:xfrm flipV="1">
                                <a:off x="0" y="0"/>
                                <a:ext cx="1426633" cy="4233"/>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A0B5DD" id="Straight Connector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15pt,8.8pt" to="14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" strokecolor="windowText" strokeweight=".5pt">
                      <v:stroke joinstyle="miter"/>
                    </v:line>
                  </w:pict>
                </mc:Fallback>
              </mc:AlternateContent>
            </w:r>
            <w:r w:rsidRPr="00204FFD">
              <w:rPr>
                <w:rFonts w:cstheme="minorHAnsi"/>
                <w:sz w:val="16"/>
                <w:szCs w:val="16"/>
              </w:rPr>
              <w:t xml:space="preserve">URBROJ:                                                                 ,                               </w:t>
            </w:r>
          </w:p>
          <w:p w14:paraId="4425DF6E" w14:textId="77777777" w:rsidR="009A5206" w:rsidRPr="00204FFD" w:rsidRDefault="009A5206" w:rsidP="004F3CB3">
            <w:pPr>
              <w:jc w:val="center"/>
              <w:rPr>
                <w:rFonts w:cstheme="minorHAnsi"/>
                <w:sz w:val="16"/>
                <w:szCs w:val="16"/>
              </w:rPr>
            </w:pPr>
            <w:r w:rsidRPr="00204FFD">
              <w:rPr>
                <w:rFonts w:cstheme="minorHAnsi"/>
                <w:sz w:val="16"/>
                <w:szCs w:val="16"/>
              </w:rPr>
              <w:t xml:space="preserve">                                     </w:t>
            </w:r>
            <w:r w:rsidRPr="00204FFD">
              <w:rPr>
                <w:rFonts w:cstheme="minorHAnsi"/>
                <w:i/>
                <w:sz w:val="16"/>
                <w:szCs w:val="16"/>
              </w:rPr>
              <w:t>datum</w:t>
            </w:r>
          </w:p>
        </w:tc>
      </w:tr>
    </w:tbl>
    <w:p w14:paraId="28351D9F" w14:textId="77777777" w:rsidR="009A5206" w:rsidRPr="00204FFD" w:rsidRDefault="009A5206" w:rsidP="009A5206">
      <w:pPr>
        <w:spacing w:line="240" w:lineRule="auto"/>
        <w:jc w:val="center"/>
        <w:rPr>
          <w:rFonts w:cstheme="minorHAnsi"/>
          <w:sz w:val="16"/>
          <w:szCs w:val="16"/>
        </w:rPr>
      </w:pPr>
    </w:p>
    <w:p w14:paraId="18BE1915" w14:textId="77777777" w:rsidR="009A5206" w:rsidRPr="00D16F94" w:rsidRDefault="009A5206" w:rsidP="009A5206">
      <w:pPr>
        <w:spacing w:after="0" w:line="240" w:lineRule="auto"/>
        <w:jc w:val="center"/>
        <w:rPr>
          <w:rFonts w:cstheme="minorHAnsi"/>
          <w:b/>
          <w:sz w:val="20"/>
          <w:szCs w:val="20"/>
        </w:rPr>
      </w:pPr>
      <w:r w:rsidRPr="00D16F94">
        <w:rPr>
          <w:rFonts w:cstheme="minorHAnsi"/>
          <w:b/>
          <w:sz w:val="20"/>
          <w:szCs w:val="20"/>
        </w:rPr>
        <w:t>ODGOVORNA OSOBA KOJA VODI GRADNJU/IZVOĐENJE RADOVA</w:t>
      </w:r>
    </w:p>
    <w:p w14:paraId="4FD4F692" w14:textId="77777777" w:rsidR="009A5206" w:rsidRPr="007F2FC4" w:rsidRDefault="009A5206" w:rsidP="009A5206">
      <w:pPr>
        <w:spacing w:after="0" w:line="240" w:lineRule="auto"/>
        <w:jc w:val="center"/>
        <w:rPr>
          <w:rFonts w:cstheme="minorHAnsi"/>
          <w:i/>
          <w:sz w:val="20"/>
          <w:szCs w:val="20"/>
        </w:rPr>
      </w:pPr>
      <w:r w:rsidRPr="007F2FC4">
        <w:rPr>
          <w:rFonts w:cstheme="minorHAnsi"/>
          <w:i/>
          <w:sz w:val="20"/>
          <w:szCs w:val="20"/>
        </w:rPr>
        <w:t>Glavni inženjer gradilišta/ inženjer gradilišta/ voditelj radova u svojstvu odgovorne osobe koja vodi građenje</w:t>
      </w:r>
    </w:p>
    <w:p w14:paraId="380424DE" w14:textId="77777777" w:rsidR="009A5206" w:rsidRPr="007F2FC4" w:rsidRDefault="009A5206" w:rsidP="009A5206">
      <w:pPr>
        <w:spacing w:after="0" w:line="240" w:lineRule="auto"/>
        <w:jc w:val="center"/>
        <w:rPr>
          <w:rFonts w:cstheme="minorHAnsi"/>
          <w:sz w:val="20"/>
          <w:szCs w:val="20"/>
        </w:rPr>
      </w:pPr>
    </w:p>
    <w:p w14:paraId="12072CB9" w14:textId="77777777" w:rsidR="009A5206" w:rsidRPr="00204FFD" w:rsidRDefault="009A5206" w:rsidP="009A5206">
      <w:pPr>
        <w:spacing w:after="0" w:line="240" w:lineRule="auto"/>
        <w:jc w:val="center"/>
        <w:rPr>
          <w:rFonts w:cstheme="minorHAnsi"/>
          <w:i/>
          <w:sz w:val="16"/>
          <w:szCs w:val="16"/>
        </w:rPr>
      </w:pPr>
      <w:r w:rsidRPr="00204FFD">
        <w:rPr>
          <w:rFonts w:cstheme="minorHAnsi"/>
          <w:b/>
          <w:noProof/>
          <w:sz w:val="16"/>
          <w:szCs w:val="16"/>
          <w:lang w:eastAsia="hr-HR"/>
        </w:rPr>
        <mc:AlternateContent>
          <mc:Choice Requires="wps">
            <w:drawing>
              <wp:anchor distT="0" distB="0" distL="114300" distR="114300" simplePos="0" relativeHeight="251668480" behindDoc="0" locked="0" layoutInCell="1" allowOverlap="1" wp14:anchorId="22E8968E" wp14:editId="4FE4814E">
                <wp:simplePos x="0" y="0"/>
                <wp:positionH relativeFrom="margin">
                  <wp:align>right</wp:align>
                </wp:positionH>
                <wp:positionV relativeFrom="paragraph">
                  <wp:posOffset>7938</wp:posOffset>
                </wp:positionV>
                <wp:extent cx="5615940" cy="7620"/>
                <wp:effectExtent l="0" t="0" r="22860" b="30480"/>
                <wp:wrapNone/>
                <wp:docPr id="15" name="Straight Connector 15"/>
                <wp:cNvGraphicFramePr/>
                <a:graphic xmlns:a="http://schemas.openxmlformats.org/drawingml/2006/main">
                  <a:graphicData uri="http://schemas.microsoft.com/office/word/2010/wordprocessingShape">
                    <wps:wsp>
                      <wps:cNvCnPr/>
                      <wps:spPr>
                        <a:xfrm>
                          <a:off x="0" y="0"/>
                          <a:ext cx="561594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8FCF47" id="Straight Connector 15"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1pt,.65pt" to="833.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" strokecolor="windowText" strokeweight=".5pt">
                <v:stroke joinstyle="miter"/>
                <w10:wrap anchorx="margin"/>
              </v:line>
            </w:pict>
          </mc:Fallback>
        </mc:AlternateContent>
      </w:r>
      <w:r w:rsidRPr="00204FFD">
        <w:rPr>
          <w:rFonts w:cstheme="minorHAnsi"/>
          <w:i/>
          <w:sz w:val="16"/>
          <w:szCs w:val="16"/>
        </w:rPr>
        <w:t>Ime i prezime, potpis</w:t>
      </w:r>
    </w:p>
    <w:p w14:paraId="384B610A" w14:textId="77777777" w:rsidR="009A5206" w:rsidRPr="00204FFD" w:rsidRDefault="009A5206" w:rsidP="009A5206">
      <w:pPr>
        <w:spacing w:after="0" w:line="240" w:lineRule="auto"/>
        <w:jc w:val="center"/>
        <w:rPr>
          <w:rFonts w:cstheme="minorHAnsi"/>
          <w:i/>
          <w:sz w:val="16"/>
          <w:szCs w:val="16"/>
        </w:rPr>
      </w:pPr>
    </w:p>
    <w:p w14:paraId="3ED6A070" w14:textId="77777777" w:rsidR="009A5206" w:rsidRPr="00204FFD" w:rsidRDefault="009A5206" w:rsidP="009A5206">
      <w:pPr>
        <w:spacing w:line="240" w:lineRule="auto"/>
        <w:rPr>
          <w:rFonts w:cstheme="minorHAnsi"/>
          <w:b/>
          <w:noProof/>
          <w:sz w:val="16"/>
          <w:szCs w:val="16"/>
        </w:rPr>
      </w:pPr>
      <w:r w:rsidRPr="00204FFD">
        <w:rPr>
          <w:rFonts w:cstheme="minorHAnsi"/>
          <w:b/>
          <w:noProof/>
          <w:sz w:val="16"/>
          <w:szCs w:val="16"/>
          <w:lang w:eastAsia="hr-HR"/>
        </w:rPr>
        <mc:AlternateContent>
          <mc:Choice Requires="wps">
            <w:drawing>
              <wp:anchor distT="0" distB="0" distL="114300" distR="114300" simplePos="0" relativeHeight="251669504" behindDoc="0" locked="0" layoutInCell="1" allowOverlap="1" wp14:anchorId="0C415E43" wp14:editId="42C9EA69">
                <wp:simplePos x="0" y="0"/>
                <wp:positionH relativeFrom="margin">
                  <wp:posOffset>955964</wp:posOffset>
                </wp:positionH>
                <wp:positionV relativeFrom="paragraph">
                  <wp:posOffset>145761</wp:posOffset>
                </wp:positionV>
                <wp:extent cx="3941618" cy="0"/>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3941618"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0CCA25" id="Straight Connector 16"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25pt,11.5pt" to="385.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" strokecolor="windowText" strokeweight=".5pt">
                <v:stroke joinstyle="miter"/>
                <w10:wrap anchorx="margin"/>
              </v:line>
            </w:pict>
          </mc:Fallback>
        </mc:AlternateContent>
      </w:r>
      <w:r w:rsidRPr="00204FFD">
        <w:rPr>
          <w:rFonts w:cstheme="minorHAnsi"/>
          <w:sz w:val="16"/>
          <w:szCs w:val="16"/>
        </w:rPr>
        <w:t>AKT O IMENOVANJU:</w:t>
      </w:r>
      <w:r w:rsidRPr="00204FFD">
        <w:rPr>
          <w:rFonts w:cstheme="minorHAnsi"/>
          <w:b/>
          <w:noProof/>
          <w:sz w:val="16"/>
          <w:szCs w:val="16"/>
        </w:rPr>
        <w:t xml:space="preserve"> </w:t>
      </w:r>
    </w:p>
    <w:p w14:paraId="4AD5C06E" w14:textId="77777777" w:rsidR="009A5206" w:rsidRPr="00204FFD" w:rsidRDefault="009A5206" w:rsidP="009A5206">
      <w:pPr>
        <w:spacing w:line="240" w:lineRule="auto"/>
        <w:rPr>
          <w:rFonts w:cstheme="minorHAnsi"/>
          <w:b/>
          <w:noProof/>
          <w:sz w:val="16"/>
          <w:szCs w:val="16"/>
        </w:rPr>
      </w:pPr>
    </w:p>
    <w:p w14:paraId="05440A57" w14:textId="77777777" w:rsidR="009A5206" w:rsidRPr="007F2FC4" w:rsidRDefault="009A5206" w:rsidP="009A5206">
      <w:pPr>
        <w:spacing w:after="0" w:line="240" w:lineRule="auto"/>
        <w:jc w:val="center"/>
        <w:rPr>
          <w:rFonts w:cstheme="minorHAnsi"/>
          <w:b/>
          <w:sz w:val="20"/>
          <w:szCs w:val="20"/>
        </w:rPr>
      </w:pPr>
      <w:r w:rsidRPr="007F2FC4">
        <w:rPr>
          <w:rFonts w:cstheme="minorHAnsi"/>
          <w:b/>
          <w:sz w:val="20"/>
          <w:szCs w:val="20"/>
        </w:rPr>
        <w:t>STRUČNI NADZOR</w:t>
      </w:r>
    </w:p>
    <w:p w14:paraId="1E4D5EEF" w14:textId="77777777" w:rsidR="009A5206" w:rsidRPr="007F2FC4" w:rsidRDefault="009A5206" w:rsidP="009A5206">
      <w:pPr>
        <w:spacing w:after="120" w:line="240" w:lineRule="auto"/>
        <w:contextualSpacing/>
        <w:jc w:val="center"/>
        <w:rPr>
          <w:rFonts w:cstheme="minorHAnsi"/>
          <w:i/>
          <w:sz w:val="20"/>
          <w:szCs w:val="20"/>
        </w:rPr>
      </w:pPr>
      <w:r w:rsidRPr="007F2FC4">
        <w:rPr>
          <w:rFonts w:cstheme="minorHAnsi"/>
          <w:i/>
          <w:sz w:val="20"/>
          <w:szCs w:val="20"/>
        </w:rPr>
        <w:t>Glavni nadzorni inženjer/ nadzorni inženjer</w:t>
      </w:r>
    </w:p>
    <w:p w14:paraId="193FBA90" w14:textId="77777777" w:rsidR="009A5206" w:rsidRPr="00204FFD" w:rsidRDefault="009A5206" w:rsidP="009A5206">
      <w:pPr>
        <w:spacing w:line="240" w:lineRule="auto"/>
        <w:rPr>
          <w:rFonts w:cstheme="minorHAnsi"/>
          <w:sz w:val="16"/>
          <w:szCs w:val="16"/>
        </w:rPr>
      </w:pPr>
    </w:p>
    <w:p w14:paraId="3CE4E195" w14:textId="77777777" w:rsidR="009A5206" w:rsidRPr="00204FFD" w:rsidRDefault="009A5206" w:rsidP="009A5206">
      <w:pPr>
        <w:spacing w:line="240" w:lineRule="auto"/>
        <w:rPr>
          <w:rFonts w:cstheme="minorHAnsi"/>
          <w:sz w:val="16"/>
          <w:szCs w:val="16"/>
        </w:rPr>
      </w:pPr>
      <w:r w:rsidRPr="007F2FC4">
        <w:rPr>
          <w:rFonts w:cstheme="minorHAnsi"/>
          <w:sz w:val="20"/>
          <w:szCs w:val="20"/>
        </w:rPr>
        <w:t>NADZORNI INŽENJER</w:t>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t>PEČAT</w:t>
      </w:r>
    </w:p>
    <w:p w14:paraId="33AEDE9B" w14:textId="77777777" w:rsidR="009A5206" w:rsidRPr="00204FFD" w:rsidRDefault="009A5206" w:rsidP="009A5206">
      <w:pPr>
        <w:spacing w:line="240" w:lineRule="auto"/>
        <w:rPr>
          <w:rFonts w:cstheme="minorHAnsi"/>
          <w:b/>
          <w:sz w:val="16"/>
          <w:szCs w:val="16"/>
        </w:rPr>
      </w:pPr>
    </w:p>
    <w:p w14:paraId="569EB31A" w14:textId="77777777" w:rsidR="009A5206" w:rsidRPr="00204FFD" w:rsidRDefault="009A5206" w:rsidP="009A5206">
      <w:pPr>
        <w:spacing w:after="0" w:line="240" w:lineRule="auto"/>
        <w:ind w:left="708" w:firstLine="708"/>
        <w:rPr>
          <w:rFonts w:cstheme="minorHAnsi"/>
          <w:i/>
          <w:sz w:val="16"/>
          <w:szCs w:val="16"/>
        </w:rPr>
      </w:pPr>
      <w:r w:rsidRPr="00204FFD">
        <w:rPr>
          <w:rFonts w:cstheme="minorHAnsi"/>
          <w:b/>
          <w:noProof/>
          <w:sz w:val="16"/>
          <w:szCs w:val="16"/>
          <w:lang w:eastAsia="hr-HR"/>
        </w:rPr>
        <mc:AlternateContent>
          <mc:Choice Requires="wps">
            <w:drawing>
              <wp:anchor distT="0" distB="0" distL="114300" distR="114300" simplePos="0" relativeHeight="251670528" behindDoc="0" locked="0" layoutInCell="1" allowOverlap="1" wp14:anchorId="57328F37" wp14:editId="49AD1F59">
                <wp:simplePos x="0" y="0"/>
                <wp:positionH relativeFrom="margin">
                  <wp:align>left</wp:align>
                </wp:positionH>
                <wp:positionV relativeFrom="paragraph">
                  <wp:posOffset>12700</wp:posOffset>
                </wp:positionV>
                <wp:extent cx="2887980" cy="7620"/>
                <wp:effectExtent l="0" t="0" r="26670" b="30480"/>
                <wp:wrapNone/>
                <wp:docPr id="1" name="Straight Connector 1"/>
                <wp:cNvGraphicFramePr/>
                <a:graphic xmlns:a="http://schemas.openxmlformats.org/drawingml/2006/main">
                  <a:graphicData uri="http://schemas.microsoft.com/office/word/2010/wordprocessingShape">
                    <wps:wsp>
                      <wps:cNvCnPr/>
                      <wps:spPr>
                        <a:xfrm flipV="1">
                          <a:off x="0" y="0"/>
                          <a:ext cx="28879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B36428" id="Straight Connector 1" o:spid="_x0000_s1026" style="position:absolute;flip:y;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pt" to="227.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" strokecolor="windowText" strokeweight=".5pt">
                <v:stroke joinstyle="miter"/>
                <w10:wrap anchorx="margin"/>
              </v:line>
            </w:pict>
          </mc:Fallback>
        </mc:AlternateContent>
      </w:r>
      <w:r w:rsidRPr="00204FFD">
        <w:rPr>
          <w:rFonts w:cstheme="minorHAnsi"/>
          <w:i/>
          <w:sz w:val="16"/>
          <w:szCs w:val="16"/>
        </w:rPr>
        <w:t>Ime i prezime, potpis</w:t>
      </w:r>
    </w:p>
    <w:p w14:paraId="2149E1A3" w14:textId="77777777" w:rsidR="009A5206" w:rsidRPr="00204FFD" w:rsidRDefault="009A5206" w:rsidP="009A5206">
      <w:pPr>
        <w:spacing w:after="0" w:line="240" w:lineRule="auto"/>
        <w:ind w:left="708" w:firstLine="708"/>
        <w:rPr>
          <w:rFonts w:cstheme="minorHAnsi"/>
          <w:i/>
          <w:sz w:val="16"/>
          <w:szCs w:val="16"/>
        </w:rPr>
      </w:pPr>
    </w:p>
    <w:p w14:paraId="2A61E0FD" w14:textId="77777777" w:rsidR="009A5206" w:rsidRPr="00204FFD" w:rsidRDefault="009A5206" w:rsidP="009A5206">
      <w:pPr>
        <w:spacing w:line="240" w:lineRule="auto"/>
        <w:jc w:val="center"/>
        <w:rPr>
          <w:rFonts w:cstheme="minorHAnsi"/>
          <w:b/>
          <w:sz w:val="16"/>
          <w:szCs w:val="16"/>
        </w:rPr>
      </w:pPr>
      <w:r w:rsidRPr="00204FFD">
        <w:rPr>
          <w:rFonts w:cstheme="minorHAnsi"/>
          <w:i/>
          <w:sz w:val="16"/>
          <w:szCs w:val="16"/>
        </w:rPr>
        <w:t>Ime ili naziv/OIB/ adresa/ naziv i sjedište</w:t>
      </w:r>
      <w:r w:rsidRPr="00204FFD">
        <w:rPr>
          <w:rFonts w:cstheme="minorHAnsi"/>
          <w:b/>
          <w:noProof/>
          <w:sz w:val="16"/>
          <w:szCs w:val="16"/>
        </w:rPr>
        <w:t xml:space="preserve"> </w:t>
      </w:r>
      <w:r w:rsidRPr="00204FFD">
        <w:rPr>
          <w:rFonts w:cstheme="minorHAnsi"/>
          <w:i/>
          <w:noProof/>
          <w:sz w:val="16"/>
          <w:szCs w:val="16"/>
          <w:lang w:eastAsia="hr-HR"/>
        </w:rPr>
        <mc:AlternateContent>
          <mc:Choice Requires="wps">
            <w:drawing>
              <wp:anchor distT="0" distB="0" distL="114300" distR="114300" simplePos="0" relativeHeight="251671552" behindDoc="0" locked="0" layoutInCell="1" allowOverlap="1" wp14:anchorId="11988887" wp14:editId="23BA6BCD">
                <wp:simplePos x="0" y="0"/>
                <wp:positionH relativeFrom="margin">
                  <wp:align>left</wp:align>
                </wp:positionH>
                <wp:positionV relativeFrom="paragraph">
                  <wp:posOffset>6985</wp:posOffset>
                </wp:positionV>
                <wp:extent cx="5615940" cy="7620"/>
                <wp:effectExtent l="0" t="0" r="22860" b="30480"/>
                <wp:wrapNone/>
                <wp:docPr id="2" name="Straight Connector 2"/>
                <wp:cNvGraphicFramePr/>
                <a:graphic xmlns:a="http://schemas.openxmlformats.org/drawingml/2006/main">
                  <a:graphicData uri="http://schemas.microsoft.com/office/word/2010/wordprocessingShape">
                    <wps:wsp>
                      <wps:cNvCnPr/>
                      <wps:spPr>
                        <a:xfrm>
                          <a:off x="0" y="0"/>
                          <a:ext cx="561594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1540E2" id="Straight Connector 2" o:spid="_x0000_s1026" style="position:absolute;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44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" strokecolor="windowText" strokeweight=".5pt">
                <v:stroke joinstyle="miter"/>
                <w10:wrap anchorx="margin"/>
              </v:line>
            </w:pict>
          </mc:Fallback>
        </mc:AlternateContent>
      </w:r>
      <w:r w:rsidRPr="00204FFD">
        <w:rPr>
          <w:rFonts w:cstheme="minorHAnsi"/>
          <w:i/>
          <w:noProof/>
          <w:sz w:val="16"/>
          <w:szCs w:val="16"/>
        </w:rPr>
        <w:t>osobe koja obavlja nadzor</w:t>
      </w:r>
    </w:p>
    <w:p w14:paraId="08011B49" w14:textId="77777777" w:rsidR="009A5206" w:rsidRPr="00204FFD" w:rsidRDefault="009A5206" w:rsidP="009A5206">
      <w:pPr>
        <w:spacing w:line="240" w:lineRule="auto"/>
        <w:rPr>
          <w:rFonts w:cstheme="minorHAnsi"/>
          <w:sz w:val="16"/>
          <w:szCs w:val="16"/>
        </w:rPr>
      </w:pPr>
      <w:r w:rsidRPr="00204FFD">
        <w:rPr>
          <w:rFonts w:cstheme="minorHAnsi"/>
          <w:b/>
          <w:noProof/>
          <w:sz w:val="16"/>
          <w:szCs w:val="16"/>
          <w:lang w:eastAsia="hr-HR"/>
        </w:rPr>
        <mc:AlternateContent>
          <mc:Choice Requires="wps">
            <w:drawing>
              <wp:anchor distT="0" distB="0" distL="114300" distR="114300" simplePos="0" relativeHeight="251672576" behindDoc="0" locked="0" layoutInCell="1" allowOverlap="1" wp14:anchorId="41C65943" wp14:editId="715B253F">
                <wp:simplePos x="0" y="0"/>
                <wp:positionH relativeFrom="margin">
                  <wp:posOffset>955964</wp:posOffset>
                </wp:positionH>
                <wp:positionV relativeFrom="paragraph">
                  <wp:posOffset>132195</wp:posOffset>
                </wp:positionV>
                <wp:extent cx="4003963" cy="20782"/>
                <wp:effectExtent l="0" t="0" r="34925" b="36830"/>
                <wp:wrapNone/>
                <wp:docPr id="3" name="Straight Connector 3"/>
                <wp:cNvGraphicFramePr/>
                <a:graphic xmlns:a="http://schemas.openxmlformats.org/drawingml/2006/main">
                  <a:graphicData uri="http://schemas.microsoft.com/office/word/2010/wordprocessingShape">
                    <wps:wsp>
                      <wps:cNvCnPr/>
                      <wps:spPr>
                        <a:xfrm flipV="1">
                          <a:off x="0" y="0"/>
                          <a:ext cx="4003963" cy="2078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D60662" id="Straight Connector 3"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25pt,10.4pt" to="39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" strokecolor="windowText" strokeweight=".5pt">
                <v:stroke joinstyle="miter"/>
                <w10:wrap anchorx="margin"/>
              </v:line>
            </w:pict>
          </mc:Fallback>
        </mc:AlternateContent>
      </w:r>
      <w:r w:rsidRPr="00204FFD">
        <w:rPr>
          <w:rFonts w:cstheme="minorHAnsi"/>
          <w:sz w:val="16"/>
          <w:szCs w:val="16"/>
        </w:rPr>
        <w:t>AKT O IMENOVANJU:</w:t>
      </w:r>
      <w:r w:rsidRPr="00204FFD">
        <w:rPr>
          <w:rFonts w:cstheme="minorHAnsi"/>
          <w:b/>
          <w:noProof/>
          <w:sz w:val="16"/>
          <w:szCs w:val="16"/>
        </w:rPr>
        <w:t xml:space="preserve"> </w:t>
      </w:r>
    </w:p>
    <w:p w14:paraId="2D807D0A" w14:textId="77777777" w:rsidR="009A5206" w:rsidRPr="00204FFD" w:rsidRDefault="009A5206" w:rsidP="009A5206">
      <w:pPr>
        <w:spacing w:line="240" w:lineRule="auto"/>
        <w:jc w:val="center"/>
        <w:rPr>
          <w:rFonts w:cstheme="minorHAnsi"/>
          <w:b/>
          <w:sz w:val="16"/>
          <w:szCs w:val="16"/>
        </w:rPr>
      </w:pPr>
    </w:p>
    <w:p w14:paraId="3549A0FB" w14:textId="77777777" w:rsidR="009A5206" w:rsidRPr="00204FFD" w:rsidRDefault="009A5206" w:rsidP="009A5206">
      <w:pPr>
        <w:spacing w:line="240" w:lineRule="auto"/>
        <w:rPr>
          <w:rFonts w:cstheme="minorHAnsi"/>
          <w:sz w:val="16"/>
          <w:szCs w:val="16"/>
        </w:rPr>
      </w:pPr>
      <w:r w:rsidRPr="007F2FC4">
        <w:rPr>
          <w:rFonts w:cstheme="minorHAnsi"/>
          <w:sz w:val="20"/>
          <w:szCs w:val="20"/>
        </w:rPr>
        <w:t>GLAVNI NADZORNI INŽENJER</w:t>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t>PEČAT</w:t>
      </w:r>
    </w:p>
    <w:p w14:paraId="64B18770" w14:textId="77777777" w:rsidR="009A5206" w:rsidRPr="00204FFD" w:rsidRDefault="009A5206" w:rsidP="009A5206">
      <w:pPr>
        <w:spacing w:line="240" w:lineRule="auto"/>
        <w:rPr>
          <w:rFonts w:cstheme="minorHAnsi"/>
          <w:sz w:val="16"/>
          <w:szCs w:val="16"/>
        </w:rPr>
      </w:pPr>
      <w:r w:rsidRPr="00204FFD">
        <w:rPr>
          <w:rFonts w:cstheme="minorHAnsi"/>
          <w:b/>
          <w:noProof/>
          <w:sz w:val="16"/>
          <w:szCs w:val="16"/>
          <w:lang w:eastAsia="hr-HR"/>
        </w:rPr>
        <mc:AlternateContent>
          <mc:Choice Requires="wps">
            <w:drawing>
              <wp:anchor distT="0" distB="0" distL="114300" distR="114300" simplePos="0" relativeHeight="251673600" behindDoc="0" locked="0" layoutInCell="1" allowOverlap="1" wp14:anchorId="50B0CDC8" wp14:editId="29D36114">
                <wp:simplePos x="0" y="0"/>
                <wp:positionH relativeFrom="margin">
                  <wp:align>left</wp:align>
                </wp:positionH>
                <wp:positionV relativeFrom="paragraph">
                  <wp:posOffset>216535</wp:posOffset>
                </wp:positionV>
                <wp:extent cx="2893060" cy="15240"/>
                <wp:effectExtent l="0" t="0" r="21590" b="22860"/>
                <wp:wrapNone/>
                <wp:docPr id="6" name="Straight Connector 6"/>
                <wp:cNvGraphicFramePr/>
                <a:graphic xmlns:a="http://schemas.openxmlformats.org/drawingml/2006/main">
                  <a:graphicData uri="http://schemas.microsoft.com/office/word/2010/wordprocessingShape">
                    <wps:wsp>
                      <wps:cNvCnPr/>
                      <wps:spPr>
                        <a:xfrm>
                          <a:off x="0" y="0"/>
                          <a:ext cx="2893060" cy="152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20A62E4" id="Straight Connector 6"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05pt" to="227.8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" strokecolor="windowText" strokeweight=".5pt">
                <v:stroke joinstyle="miter"/>
                <w10:wrap anchorx="margin"/>
              </v:line>
            </w:pict>
          </mc:Fallback>
        </mc:AlternateContent>
      </w:r>
    </w:p>
    <w:p w14:paraId="09A5ADC1" w14:textId="77777777" w:rsidR="009A5206" w:rsidRPr="00204FFD" w:rsidRDefault="009A5206" w:rsidP="009A5206">
      <w:pPr>
        <w:spacing w:after="0" w:line="240" w:lineRule="auto"/>
        <w:ind w:left="708" w:firstLine="708"/>
        <w:rPr>
          <w:rFonts w:cstheme="minorHAnsi"/>
          <w:i/>
          <w:sz w:val="16"/>
          <w:szCs w:val="16"/>
        </w:rPr>
      </w:pPr>
      <w:r w:rsidRPr="00204FFD">
        <w:rPr>
          <w:rFonts w:cstheme="minorHAnsi"/>
          <w:i/>
          <w:sz w:val="16"/>
          <w:szCs w:val="16"/>
        </w:rPr>
        <w:t>Ime i prezime, potpis</w:t>
      </w:r>
    </w:p>
    <w:p w14:paraId="34078554" w14:textId="77777777" w:rsidR="009A5206" w:rsidRPr="00204FFD" w:rsidRDefault="009A5206" w:rsidP="009A5206">
      <w:pPr>
        <w:spacing w:after="0" w:line="240" w:lineRule="auto"/>
        <w:ind w:left="708" w:firstLine="708"/>
        <w:rPr>
          <w:rFonts w:cstheme="minorHAnsi"/>
          <w:i/>
          <w:sz w:val="16"/>
          <w:szCs w:val="16"/>
        </w:rPr>
      </w:pPr>
    </w:p>
    <w:p w14:paraId="1F92B48B" w14:textId="77777777" w:rsidR="009A5206" w:rsidRPr="00204FFD" w:rsidRDefault="009A5206" w:rsidP="009A5206">
      <w:pPr>
        <w:spacing w:line="240" w:lineRule="auto"/>
        <w:jc w:val="center"/>
        <w:rPr>
          <w:rFonts w:cstheme="minorHAnsi"/>
          <w:b/>
          <w:sz w:val="16"/>
          <w:szCs w:val="16"/>
        </w:rPr>
      </w:pPr>
      <w:r w:rsidRPr="00204FFD">
        <w:rPr>
          <w:rFonts w:cstheme="minorHAnsi"/>
          <w:i/>
          <w:sz w:val="16"/>
          <w:szCs w:val="16"/>
        </w:rPr>
        <w:t>Ime ili naziv/OIB/ adresa/ naziv i sjedište</w:t>
      </w:r>
      <w:r w:rsidRPr="00204FFD">
        <w:rPr>
          <w:rFonts w:cstheme="minorHAnsi"/>
          <w:b/>
          <w:noProof/>
          <w:sz w:val="16"/>
          <w:szCs w:val="16"/>
        </w:rPr>
        <w:t xml:space="preserve"> </w:t>
      </w:r>
      <w:r w:rsidRPr="00204FFD">
        <w:rPr>
          <w:rFonts w:cstheme="minorHAnsi"/>
          <w:i/>
          <w:noProof/>
          <w:sz w:val="16"/>
          <w:szCs w:val="16"/>
          <w:lang w:eastAsia="hr-HR"/>
        </w:rPr>
        <mc:AlternateContent>
          <mc:Choice Requires="wps">
            <w:drawing>
              <wp:anchor distT="0" distB="0" distL="114300" distR="114300" simplePos="0" relativeHeight="251674624" behindDoc="0" locked="0" layoutInCell="1" allowOverlap="1" wp14:anchorId="2D3FF390" wp14:editId="096FB71A">
                <wp:simplePos x="0" y="0"/>
                <wp:positionH relativeFrom="margin">
                  <wp:align>left</wp:align>
                </wp:positionH>
                <wp:positionV relativeFrom="paragraph">
                  <wp:posOffset>6985</wp:posOffset>
                </wp:positionV>
                <wp:extent cx="5615940" cy="7620"/>
                <wp:effectExtent l="0" t="0" r="22860" b="30480"/>
                <wp:wrapNone/>
                <wp:docPr id="8" name="Straight Connector 8"/>
                <wp:cNvGraphicFramePr/>
                <a:graphic xmlns:a="http://schemas.openxmlformats.org/drawingml/2006/main">
                  <a:graphicData uri="http://schemas.microsoft.com/office/word/2010/wordprocessingShape">
                    <wps:wsp>
                      <wps:cNvCnPr/>
                      <wps:spPr>
                        <a:xfrm>
                          <a:off x="0" y="0"/>
                          <a:ext cx="561594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820113" id="Straight Connector 8" o:spid="_x0000_s1026" style="position:absolute;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5pt" to="442.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" strokecolor="windowText" strokeweight=".5pt">
                <v:stroke joinstyle="miter"/>
                <w10:wrap anchorx="margin"/>
              </v:line>
            </w:pict>
          </mc:Fallback>
        </mc:AlternateContent>
      </w:r>
      <w:r w:rsidRPr="00204FFD">
        <w:rPr>
          <w:rFonts w:cstheme="minorHAnsi"/>
          <w:i/>
          <w:noProof/>
          <w:sz w:val="16"/>
          <w:szCs w:val="16"/>
        </w:rPr>
        <w:t>osobe koja obavlja nadzor</w:t>
      </w:r>
    </w:p>
    <w:p w14:paraId="5A2507D8" w14:textId="3D274C1F" w:rsidR="009A5206" w:rsidRDefault="009A5206" w:rsidP="009A5206">
      <w:pPr>
        <w:spacing w:line="240" w:lineRule="auto"/>
        <w:rPr>
          <w:rFonts w:cstheme="minorHAnsi"/>
          <w:b/>
          <w:noProof/>
          <w:sz w:val="16"/>
          <w:szCs w:val="16"/>
        </w:rPr>
      </w:pPr>
      <w:r w:rsidRPr="00204FFD">
        <w:rPr>
          <w:rFonts w:cstheme="minorHAnsi"/>
          <w:b/>
          <w:noProof/>
          <w:sz w:val="16"/>
          <w:szCs w:val="16"/>
          <w:lang w:eastAsia="hr-HR"/>
        </w:rPr>
        <mc:AlternateContent>
          <mc:Choice Requires="wps">
            <w:drawing>
              <wp:anchor distT="0" distB="0" distL="114300" distR="114300" simplePos="0" relativeHeight="251675648" behindDoc="0" locked="0" layoutInCell="1" allowOverlap="1" wp14:anchorId="1DD0277B" wp14:editId="558754A7">
                <wp:simplePos x="0" y="0"/>
                <wp:positionH relativeFrom="margin">
                  <wp:posOffset>1010920</wp:posOffset>
                </wp:positionH>
                <wp:positionV relativeFrom="paragraph">
                  <wp:posOffset>114300</wp:posOffset>
                </wp:positionV>
                <wp:extent cx="4182427"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418242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436297" id="Straight Connector 20"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6pt,9pt" to="408.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" strokecolor="windowText" strokeweight=".5pt">
                <v:stroke joinstyle="miter"/>
                <w10:wrap anchorx="margin"/>
              </v:line>
            </w:pict>
          </mc:Fallback>
        </mc:AlternateContent>
      </w:r>
      <w:r w:rsidRPr="00204FFD">
        <w:rPr>
          <w:rFonts w:cstheme="minorHAnsi"/>
          <w:sz w:val="16"/>
          <w:szCs w:val="16"/>
        </w:rPr>
        <w:t>AKT O IMENOVANJU:</w:t>
      </w:r>
      <w:r w:rsidRPr="00204FFD">
        <w:rPr>
          <w:rFonts w:cstheme="minorHAnsi"/>
          <w:b/>
          <w:noProof/>
          <w:sz w:val="16"/>
          <w:szCs w:val="16"/>
        </w:rPr>
        <w:t xml:space="preserve"> </w:t>
      </w:r>
    </w:p>
    <w:p w14:paraId="1DCF84D3" w14:textId="46111109" w:rsidR="009A5206" w:rsidRPr="00204FFD" w:rsidRDefault="009A5206" w:rsidP="009A5206">
      <w:pPr>
        <w:rPr>
          <w:rFonts w:cstheme="minorHAnsi"/>
          <w:sz w:val="16"/>
          <w:szCs w:val="16"/>
        </w:rPr>
      </w:pPr>
      <w:r>
        <w:rPr>
          <w:rFonts w:cstheme="minorHAnsi"/>
          <w:b/>
          <w:noProof/>
          <w:sz w:val="16"/>
          <w:szCs w:val="16"/>
        </w:rPr>
        <w:br w:type="page"/>
      </w:r>
    </w:p>
    <w:tbl>
      <w:tblPr>
        <w:tblStyle w:val="TableGrid"/>
        <w:tblpPr w:leftFromText="180" w:rightFromText="180" w:vertAnchor="text" w:horzAnchor="margin" w:tblpY="501"/>
        <w:tblW w:w="9209" w:type="dxa"/>
        <w:tblLook w:val="04A0" w:firstRow="1" w:lastRow="0" w:firstColumn="1" w:lastColumn="0" w:noHBand="0" w:noVBand="1"/>
      </w:tblPr>
      <w:tblGrid>
        <w:gridCol w:w="9209"/>
      </w:tblGrid>
      <w:tr w:rsidR="009A5206" w:rsidRPr="00204FFD" w14:paraId="3FAC7FB8" w14:textId="77777777" w:rsidTr="009A5206">
        <w:trPr>
          <w:trHeight w:val="872"/>
        </w:trPr>
        <w:tc>
          <w:tcPr>
            <w:tcW w:w="9209" w:type="dxa"/>
          </w:tcPr>
          <w:p w14:paraId="59AAD105" w14:textId="77777777" w:rsidR="009A5206" w:rsidRDefault="009A5206" w:rsidP="004F3CB3">
            <w:pPr>
              <w:rPr>
                <w:rFonts w:cstheme="minorHAnsi"/>
                <w:sz w:val="16"/>
                <w:szCs w:val="16"/>
              </w:rPr>
            </w:pPr>
            <w:r>
              <w:rPr>
                <w:rFonts w:cstheme="minorHAnsi"/>
                <w:i/>
                <w:sz w:val="16"/>
                <w:szCs w:val="16"/>
              </w:rPr>
              <w:lastRenderedPageBreak/>
              <w:t xml:space="preserve">         </w:t>
            </w:r>
            <w:r w:rsidRPr="00D16F94">
              <w:rPr>
                <w:rFonts w:cstheme="minorHAnsi"/>
                <w:sz w:val="16"/>
                <w:szCs w:val="16"/>
              </w:rPr>
              <w:t xml:space="preserve">      Prijava početka građenja:                                                 </w:t>
            </w:r>
            <w:r>
              <w:rPr>
                <w:rFonts w:cstheme="minorHAnsi"/>
                <w:sz w:val="16"/>
                <w:szCs w:val="16"/>
              </w:rPr>
              <w:t xml:space="preserve">     </w:t>
            </w:r>
            <w:r w:rsidRPr="00D16F94">
              <w:rPr>
                <w:rFonts w:cstheme="minorHAnsi"/>
                <w:sz w:val="16"/>
                <w:szCs w:val="16"/>
              </w:rPr>
              <w:t xml:space="preserve">Početak građenja:                                             </w:t>
            </w:r>
            <w:r>
              <w:rPr>
                <w:rFonts w:cstheme="minorHAnsi"/>
                <w:sz w:val="16"/>
                <w:szCs w:val="16"/>
              </w:rPr>
              <w:t xml:space="preserve">    </w:t>
            </w:r>
            <w:r w:rsidRPr="00D16F94">
              <w:rPr>
                <w:rFonts w:cstheme="minorHAnsi"/>
                <w:sz w:val="16"/>
                <w:szCs w:val="16"/>
              </w:rPr>
              <w:t xml:space="preserve">  Završetak građenja:</w:t>
            </w:r>
          </w:p>
          <w:p w14:paraId="092187B5" w14:textId="77777777" w:rsidR="009A5206" w:rsidRPr="00541CA9" w:rsidRDefault="009A5206" w:rsidP="004F3CB3">
            <w:pPr>
              <w:rPr>
                <w:rFonts w:cstheme="minorHAnsi"/>
                <w:sz w:val="16"/>
                <w:szCs w:val="16"/>
              </w:rPr>
            </w:pPr>
          </w:p>
          <w:p w14:paraId="665FEAE4" w14:textId="77777777" w:rsidR="009A5206" w:rsidRDefault="009A5206" w:rsidP="004F3CB3">
            <w:pPr>
              <w:tabs>
                <w:tab w:val="center" w:pos="4483"/>
                <w:tab w:val="left" w:pos="5424"/>
              </w:tabs>
              <w:rPr>
                <w:rFonts w:cstheme="minorHAnsi"/>
                <w:i/>
                <w:sz w:val="16"/>
                <w:szCs w:val="16"/>
              </w:rPr>
            </w:pPr>
            <w:r>
              <w:rPr>
                <w:rFonts w:cstheme="minorHAnsi"/>
                <w:i/>
                <w:noProof/>
                <w:sz w:val="16"/>
                <w:szCs w:val="16"/>
                <w:lang w:eastAsia="hr-HR"/>
              </w:rPr>
              <mc:AlternateContent>
                <mc:Choice Requires="wps">
                  <w:drawing>
                    <wp:anchor distT="0" distB="0" distL="114300" distR="114300" simplePos="0" relativeHeight="251677696" behindDoc="0" locked="0" layoutInCell="1" allowOverlap="1" wp14:anchorId="43C762A2" wp14:editId="531FC421">
                      <wp:simplePos x="0" y="0"/>
                      <wp:positionH relativeFrom="column">
                        <wp:posOffset>2231048</wp:posOffset>
                      </wp:positionH>
                      <wp:positionV relativeFrom="paragraph">
                        <wp:posOffset>120650</wp:posOffset>
                      </wp:positionV>
                      <wp:extent cx="136144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1361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32EECC" id="Straight Connector 2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65pt,9.5pt" to="282.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" strokecolor="black [3200]" strokeweight=".5pt">
                      <v:stroke joinstyle="miter"/>
                    </v:line>
                  </w:pict>
                </mc:Fallback>
              </mc:AlternateContent>
            </w:r>
            <w:r>
              <w:rPr>
                <w:rFonts w:cstheme="minorHAnsi"/>
                <w:i/>
                <w:noProof/>
                <w:sz w:val="16"/>
                <w:szCs w:val="16"/>
                <w:lang w:eastAsia="hr-HR"/>
              </w:rPr>
              <mc:AlternateContent>
                <mc:Choice Requires="wps">
                  <w:drawing>
                    <wp:anchor distT="0" distB="0" distL="114300" distR="114300" simplePos="0" relativeHeight="251678720" behindDoc="0" locked="0" layoutInCell="1" allowOverlap="1" wp14:anchorId="04B419AE" wp14:editId="0C49ED13">
                      <wp:simplePos x="0" y="0"/>
                      <wp:positionH relativeFrom="column">
                        <wp:posOffset>4289816</wp:posOffset>
                      </wp:positionH>
                      <wp:positionV relativeFrom="paragraph">
                        <wp:posOffset>115570</wp:posOffset>
                      </wp:positionV>
                      <wp:extent cx="1346200" cy="10160"/>
                      <wp:effectExtent l="0" t="0" r="25400" b="27940"/>
                      <wp:wrapNone/>
                      <wp:docPr id="26" name="Straight Connector 26"/>
                      <wp:cNvGraphicFramePr/>
                      <a:graphic xmlns:a="http://schemas.openxmlformats.org/drawingml/2006/main">
                        <a:graphicData uri="http://schemas.microsoft.com/office/word/2010/wordprocessingShape">
                          <wps:wsp>
                            <wps:cNvCnPr/>
                            <wps:spPr>
                              <a:xfrm flipV="1">
                                <a:off x="0" y="0"/>
                                <a:ext cx="1346200"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697EC2" id="Straight Connector 26"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8pt,9.1pt" to="443.8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" strokecolor="black [3200]" strokeweight=".5pt">
                      <v:stroke joinstyle="miter"/>
                    </v:line>
                  </w:pict>
                </mc:Fallback>
              </mc:AlternateContent>
            </w:r>
            <w:r>
              <w:rPr>
                <w:rFonts w:cstheme="minorHAnsi"/>
                <w:i/>
                <w:noProof/>
                <w:sz w:val="16"/>
                <w:szCs w:val="16"/>
                <w:lang w:eastAsia="hr-HR"/>
              </w:rPr>
              <mc:AlternateContent>
                <mc:Choice Requires="wps">
                  <w:drawing>
                    <wp:anchor distT="0" distB="0" distL="114300" distR="114300" simplePos="0" relativeHeight="251676672" behindDoc="0" locked="0" layoutInCell="1" allowOverlap="1" wp14:anchorId="0B18A29C" wp14:editId="4B22F0B2">
                      <wp:simplePos x="0" y="0"/>
                      <wp:positionH relativeFrom="column">
                        <wp:posOffset>136525</wp:posOffset>
                      </wp:positionH>
                      <wp:positionV relativeFrom="paragraph">
                        <wp:posOffset>120650</wp:posOffset>
                      </wp:positionV>
                      <wp:extent cx="139192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1391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E791ED" id="Straight Connector 2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5pt,9.5pt" to="120.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" strokecolor="black [3200]" strokeweight=".5pt">
                      <v:stroke joinstyle="miter"/>
                    </v:line>
                  </w:pict>
                </mc:Fallback>
              </mc:AlternateContent>
            </w:r>
          </w:p>
          <w:p w14:paraId="08C31941" w14:textId="77777777" w:rsidR="009A5206" w:rsidRPr="00204FFD" w:rsidRDefault="009A5206" w:rsidP="004F3CB3">
            <w:pPr>
              <w:jc w:val="center"/>
              <w:rPr>
                <w:rFonts w:cstheme="minorHAnsi"/>
                <w:i/>
                <w:sz w:val="16"/>
                <w:szCs w:val="16"/>
              </w:rPr>
            </w:pPr>
            <w:r w:rsidRPr="00204FFD">
              <w:rPr>
                <w:rFonts w:cstheme="minorHAnsi"/>
                <w:i/>
                <w:sz w:val="16"/>
                <w:szCs w:val="16"/>
              </w:rPr>
              <w:t xml:space="preserve">datum           </w:t>
            </w:r>
            <w:r>
              <w:rPr>
                <w:rFonts w:cstheme="minorHAnsi"/>
                <w:i/>
                <w:sz w:val="16"/>
                <w:szCs w:val="16"/>
              </w:rPr>
              <w:t xml:space="preserve">                                              </w:t>
            </w:r>
            <w:r w:rsidRPr="00204FFD">
              <w:rPr>
                <w:rFonts w:cstheme="minorHAnsi"/>
                <w:i/>
                <w:sz w:val="16"/>
                <w:szCs w:val="16"/>
              </w:rPr>
              <w:t xml:space="preserve">  </w:t>
            </w:r>
            <w:r>
              <w:rPr>
                <w:rFonts w:cstheme="minorHAnsi"/>
                <w:i/>
                <w:sz w:val="16"/>
                <w:szCs w:val="16"/>
              </w:rPr>
              <w:t xml:space="preserve">                      </w:t>
            </w:r>
            <w:r w:rsidRPr="00204FFD">
              <w:rPr>
                <w:rFonts w:cstheme="minorHAnsi"/>
                <w:i/>
                <w:sz w:val="16"/>
                <w:szCs w:val="16"/>
              </w:rPr>
              <w:t xml:space="preserve">     datum           </w:t>
            </w:r>
            <w:r>
              <w:rPr>
                <w:rFonts w:cstheme="minorHAnsi"/>
                <w:i/>
                <w:sz w:val="16"/>
                <w:szCs w:val="16"/>
              </w:rPr>
              <w:t xml:space="preserve">                           </w:t>
            </w:r>
            <w:r w:rsidRPr="00204FFD">
              <w:rPr>
                <w:rFonts w:cstheme="minorHAnsi"/>
                <w:i/>
                <w:sz w:val="16"/>
                <w:szCs w:val="16"/>
              </w:rPr>
              <w:t xml:space="preserve">         </w:t>
            </w:r>
            <w:r>
              <w:rPr>
                <w:rFonts w:cstheme="minorHAnsi"/>
                <w:i/>
                <w:sz w:val="16"/>
                <w:szCs w:val="16"/>
              </w:rPr>
              <w:t xml:space="preserve">                            </w:t>
            </w:r>
            <w:r w:rsidRPr="00204FFD">
              <w:rPr>
                <w:rFonts w:cstheme="minorHAnsi"/>
                <w:i/>
                <w:sz w:val="16"/>
                <w:szCs w:val="16"/>
              </w:rPr>
              <w:t xml:space="preserve">      datum</w:t>
            </w:r>
          </w:p>
        </w:tc>
      </w:tr>
    </w:tbl>
    <w:p w14:paraId="1410A73B" w14:textId="77777777" w:rsidR="009A5206" w:rsidRPr="00204FFD" w:rsidRDefault="009A5206" w:rsidP="009A5206">
      <w:pPr>
        <w:rPr>
          <w:rFonts w:cstheme="minorHAnsi"/>
          <w:b/>
          <w:sz w:val="16"/>
          <w:szCs w:val="16"/>
        </w:rPr>
      </w:pPr>
      <w:r w:rsidRPr="00204FFD">
        <w:rPr>
          <w:rFonts w:cstheme="minorHAnsi"/>
          <w:i/>
          <w:sz w:val="16"/>
          <w:szCs w:val="16"/>
        </w:rPr>
        <w:t>Obrazac</w:t>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r>
      <w:r>
        <w:rPr>
          <w:rFonts w:cstheme="minorHAnsi"/>
          <w:sz w:val="16"/>
          <w:szCs w:val="16"/>
        </w:rPr>
        <w:tab/>
      </w:r>
      <w:r>
        <w:rPr>
          <w:rFonts w:cstheme="minorHAnsi"/>
          <w:sz w:val="16"/>
          <w:szCs w:val="16"/>
        </w:rPr>
        <w:tab/>
        <w:t xml:space="preserve">            </w:t>
      </w:r>
      <w:r>
        <w:rPr>
          <w:rFonts w:cstheme="minorHAnsi"/>
          <w:i/>
          <w:sz w:val="16"/>
          <w:szCs w:val="16"/>
        </w:rPr>
        <w:t>2</w:t>
      </w:r>
      <w:r w:rsidRPr="00204FFD">
        <w:rPr>
          <w:rFonts w:cstheme="minorHAnsi"/>
          <w:i/>
          <w:sz w:val="16"/>
          <w:szCs w:val="16"/>
        </w:rPr>
        <w:t>. stranica građevinskog dnevnika</w:t>
      </w:r>
    </w:p>
    <w:tbl>
      <w:tblPr>
        <w:tblStyle w:val="TableGrid"/>
        <w:tblW w:w="9209" w:type="dxa"/>
        <w:tblLook w:val="04A0" w:firstRow="1" w:lastRow="0" w:firstColumn="1" w:lastColumn="0" w:noHBand="0" w:noVBand="1"/>
      </w:tblPr>
      <w:tblGrid>
        <w:gridCol w:w="9209"/>
      </w:tblGrid>
      <w:tr w:rsidR="009A5206" w:rsidRPr="00204FFD" w14:paraId="30AE035D" w14:textId="77777777" w:rsidTr="009A5206">
        <w:trPr>
          <w:trHeight w:val="901"/>
        </w:trPr>
        <w:tc>
          <w:tcPr>
            <w:tcW w:w="9209" w:type="dxa"/>
          </w:tcPr>
          <w:p w14:paraId="5DEC30D0" w14:textId="77777777" w:rsidR="009A5206" w:rsidRPr="001E2D88" w:rsidRDefault="009A5206" w:rsidP="004F3CB3">
            <w:pPr>
              <w:rPr>
                <w:rFonts w:cstheme="minorHAnsi"/>
                <w:sz w:val="20"/>
                <w:szCs w:val="20"/>
              </w:rPr>
            </w:pPr>
            <w:r w:rsidRPr="001E2D88">
              <w:rPr>
                <w:rFonts w:cstheme="minorHAnsi"/>
                <w:sz w:val="20"/>
                <w:szCs w:val="20"/>
              </w:rPr>
              <w:t>IZVOĐAČ</w:t>
            </w:r>
          </w:p>
          <w:p w14:paraId="4919861C" w14:textId="77777777" w:rsidR="009A5206" w:rsidRPr="001E2D88" w:rsidRDefault="009A5206" w:rsidP="004F3CB3">
            <w:pPr>
              <w:rPr>
                <w:rFonts w:cstheme="minorHAnsi"/>
                <w:sz w:val="20"/>
                <w:szCs w:val="20"/>
              </w:rPr>
            </w:pPr>
          </w:p>
          <w:p w14:paraId="733AC53F" w14:textId="77777777" w:rsidR="009A5206" w:rsidRPr="00204FFD" w:rsidRDefault="009A5206" w:rsidP="004F3CB3">
            <w:pPr>
              <w:jc w:val="center"/>
              <w:rPr>
                <w:rFonts w:cstheme="minorHAnsi"/>
                <w:sz w:val="16"/>
                <w:szCs w:val="16"/>
              </w:rPr>
            </w:pPr>
            <w:r w:rsidRPr="00204FFD">
              <w:rPr>
                <w:rFonts w:cstheme="minorHAnsi"/>
                <w:b/>
                <w:noProof/>
                <w:sz w:val="16"/>
                <w:szCs w:val="16"/>
                <w:lang w:eastAsia="hr-HR"/>
              </w:rPr>
              <mc:AlternateContent>
                <mc:Choice Requires="wps">
                  <w:drawing>
                    <wp:anchor distT="0" distB="0" distL="114300" distR="114300" simplePos="0" relativeHeight="251680768" behindDoc="0" locked="0" layoutInCell="1" allowOverlap="1" wp14:anchorId="1678B515" wp14:editId="2FC7A6FE">
                      <wp:simplePos x="0" y="0"/>
                      <wp:positionH relativeFrom="column">
                        <wp:posOffset>16510</wp:posOffset>
                      </wp:positionH>
                      <wp:positionV relativeFrom="paragraph">
                        <wp:posOffset>12382</wp:posOffset>
                      </wp:positionV>
                      <wp:extent cx="5615940" cy="7620"/>
                      <wp:effectExtent l="0" t="0" r="22860" b="30480"/>
                      <wp:wrapNone/>
                      <wp:docPr id="27" name="Straight Connector 27"/>
                      <wp:cNvGraphicFramePr/>
                      <a:graphic xmlns:a="http://schemas.openxmlformats.org/drawingml/2006/main">
                        <a:graphicData uri="http://schemas.microsoft.com/office/word/2010/wordprocessingShape">
                          <wps:wsp>
                            <wps:cNvCnPr/>
                            <wps:spPr>
                              <a:xfrm>
                                <a:off x="0" y="0"/>
                                <a:ext cx="561594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E41B2D" id="Straight Connector 2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95pt" to="443.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" strokecolor="windowText" strokeweight=".5pt">
                      <v:stroke joinstyle="miter"/>
                    </v:line>
                  </w:pict>
                </mc:Fallback>
              </mc:AlternateContent>
            </w:r>
            <w:r w:rsidRPr="00204FFD">
              <w:rPr>
                <w:rFonts w:cstheme="minorHAnsi"/>
                <w:i/>
                <w:sz w:val="16"/>
                <w:szCs w:val="16"/>
              </w:rPr>
              <w:t>Ime ili naziv/OIB/ adresa/ naziv i sjedište</w:t>
            </w:r>
            <w:r w:rsidRPr="00204FFD">
              <w:rPr>
                <w:rFonts w:cstheme="minorHAnsi"/>
                <w:b/>
                <w:noProof/>
                <w:sz w:val="16"/>
                <w:szCs w:val="16"/>
              </w:rPr>
              <w:t xml:space="preserve"> </w:t>
            </w:r>
          </w:p>
        </w:tc>
      </w:tr>
      <w:tr w:rsidR="009A5206" w:rsidRPr="00204FFD" w14:paraId="496939B5" w14:textId="77777777" w:rsidTr="009A5206">
        <w:trPr>
          <w:trHeight w:val="794"/>
        </w:trPr>
        <w:tc>
          <w:tcPr>
            <w:tcW w:w="9209" w:type="dxa"/>
          </w:tcPr>
          <w:p w14:paraId="5AD53413" w14:textId="77777777" w:rsidR="009A5206" w:rsidRPr="001E2D88" w:rsidRDefault="009A5206" w:rsidP="004F3CB3">
            <w:pPr>
              <w:rPr>
                <w:rFonts w:cstheme="minorHAnsi"/>
                <w:sz w:val="20"/>
                <w:szCs w:val="20"/>
              </w:rPr>
            </w:pPr>
            <w:r w:rsidRPr="001E2D88">
              <w:rPr>
                <w:rFonts w:cstheme="minorHAnsi"/>
                <w:sz w:val="20"/>
                <w:szCs w:val="20"/>
              </w:rPr>
              <w:t>INVESTITOR</w:t>
            </w:r>
          </w:p>
          <w:p w14:paraId="403B917F" w14:textId="77777777" w:rsidR="009A5206" w:rsidRPr="00204FFD" w:rsidRDefault="009A5206" w:rsidP="004F3CB3">
            <w:pPr>
              <w:rPr>
                <w:rFonts w:cstheme="minorHAnsi"/>
                <w:sz w:val="16"/>
                <w:szCs w:val="16"/>
              </w:rPr>
            </w:pPr>
          </w:p>
          <w:p w14:paraId="484991BF" w14:textId="77777777" w:rsidR="009A5206" w:rsidRPr="00204FFD" w:rsidRDefault="009A5206" w:rsidP="004F3CB3">
            <w:pPr>
              <w:jc w:val="center"/>
              <w:rPr>
                <w:rFonts w:cstheme="minorHAnsi"/>
                <w:sz w:val="16"/>
                <w:szCs w:val="16"/>
              </w:rPr>
            </w:pPr>
            <w:r w:rsidRPr="00204FFD">
              <w:rPr>
                <w:rFonts w:cstheme="minorHAnsi"/>
                <w:b/>
                <w:noProof/>
                <w:sz w:val="16"/>
                <w:szCs w:val="16"/>
                <w:lang w:eastAsia="hr-HR"/>
              </w:rPr>
              <mc:AlternateContent>
                <mc:Choice Requires="wps">
                  <w:drawing>
                    <wp:anchor distT="0" distB="0" distL="114300" distR="114300" simplePos="0" relativeHeight="251681792" behindDoc="0" locked="0" layoutInCell="1" allowOverlap="1" wp14:anchorId="195E393D" wp14:editId="4EC6A044">
                      <wp:simplePos x="0" y="0"/>
                      <wp:positionH relativeFrom="column">
                        <wp:posOffset>16510</wp:posOffset>
                      </wp:positionH>
                      <wp:positionV relativeFrom="paragraph">
                        <wp:posOffset>2858</wp:posOffset>
                      </wp:positionV>
                      <wp:extent cx="5615940" cy="7620"/>
                      <wp:effectExtent l="0" t="0" r="22860" b="30480"/>
                      <wp:wrapNone/>
                      <wp:docPr id="28" name="Straight Connector 28"/>
                      <wp:cNvGraphicFramePr/>
                      <a:graphic xmlns:a="http://schemas.openxmlformats.org/drawingml/2006/main">
                        <a:graphicData uri="http://schemas.microsoft.com/office/word/2010/wordprocessingShape">
                          <wps:wsp>
                            <wps:cNvCnPr/>
                            <wps:spPr>
                              <a:xfrm>
                                <a:off x="0" y="0"/>
                                <a:ext cx="561594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E2F651" id="Straight Connector 2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25pt" to="44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" strokecolor="windowText" strokeweight=".5pt">
                      <v:stroke joinstyle="miter"/>
                    </v:line>
                  </w:pict>
                </mc:Fallback>
              </mc:AlternateContent>
            </w:r>
            <w:r w:rsidRPr="00204FFD">
              <w:rPr>
                <w:rFonts w:cstheme="minorHAnsi"/>
                <w:i/>
                <w:sz w:val="16"/>
                <w:szCs w:val="16"/>
              </w:rPr>
              <w:t>Ime ili naziv/OIB/ adresa/ naziv i sjedište</w:t>
            </w:r>
            <w:r w:rsidRPr="00204FFD">
              <w:rPr>
                <w:rFonts w:cstheme="minorHAnsi"/>
                <w:b/>
                <w:noProof/>
                <w:sz w:val="16"/>
                <w:szCs w:val="16"/>
              </w:rPr>
              <w:t xml:space="preserve"> </w:t>
            </w:r>
          </w:p>
        </w:tc>
      </w:tr>
    </w:tbl>
    <w:p w14:paraId="64D7AF1E" w14:textId="77777777" w:rsidR="009A5206" w:rsidRPr="007F2FC4" w:rsidRDefault="009A5206" w:rsidP="009A5206">
      <w:pPr>
        <w:rPr>
          <w:rFonts w:cstheme="minorHAnsi"/>
          <w:sz w:val="10"/>
          <w:szCs w:val="10"/>
        </w:rPr>
      </w:pPr>
    </w:p>
    <w:p w14:paraId="4165EDFC" w14:textId="77777777" w:rsidR="009A5206" w:rsidRPr="001E2D88" w:rsidRDefault="009A5206" w:rsidP="009A5206">
      <w:pPr>
        <w:jc w:val="center"/>
        <w:rPr>
          <w:rFonts w:cstheme="minorHAnsi"/>
          <w:b/>
          <w:sz w:val="24"/>
          <w:szCs w:val="24"/>
        </w:rPr>
      </w:pPr>
      <w:r w:rsidRPr="001E2D88">
        <w:rPr>
          <w:rFonts w:cstheme="minorHAnsi"/>
          <w:b/>
          <w:sz w:val="24"/>
          <w:szCs w:val="24"/>
        </w:rPr>
        <w:t>GRAĐEVINSKI DNEVNIK</w:t>
      </w:r>
    </w:p>
    <w:p w14:paraId="7E67BF73" w14:textId="77777777" w:rsidR="009A5206" w:rsidRPr="00204FFD" w:rsidRDefault="009A5206" w:rsidP="009A5206">
      <w:pPr>
        <w:spacing w:after="0"/>
        <w:jc w:val="center"/>
        <w:rPr>
          <w:rFonts w:cstheme="minorHAnsi"/>
          <w:b/>
          <w:sz w:val="16"/>
          <w:szCs w:val="16"/>
        </w:rPr>
      </w:pPr>
    </w:p>
    <w:p w14:paraId="6D2895FC" w14:textId="77777777" w:rsidR="009A5206" w:rsidRPr="00204FFD" w:rsidRDefault="009A5206" w:rsidP="009A5206">
      <w:pPr>
        <w:spacing w:after="0"/>
        <w:jc w:val="center"/>
        <w:rPr>
          <w:rFonts w:cstheme="minorHAnsi"/>
          <w:i/>
          <w:sz w:val="16"/>
          <w:szCs w:val="16"/>
        </w:rPr>
      </w:pPr>
      <w:r w:rsidRPr="00204FFD">
        <w:rPr>
          <w:rFonts w:cstheme="minorHAnsi"/>
          <w:b/>
          <w:noProof/>
          <w:sz w:val="16"/>
          <w:szCs w:val="16"/>
          <w:lang w:eastAsia="hr-HR"/>
        </w:rPr>
        <mc:AlternateContent>
          <mc:Choice Requires="wps">
            <w:drawing>
              <wp:anchor distT="0" distB="0" distL="114300" distR="114300" simplePos="0" relativeHeight="251679744" behindDoc="0" locked="0" layoutInCell="1" allowOverlap="1" wp14:anchorId="34FF3901" wp14:editId="3E3AAF35">
                <wp:simplePos x="0" y="0"/>
                <wp:positionH relativeFrom="margin">
                  <wp:align>right</wp:align>
                </wp:positionH>
                <wp:positionV relativeFrom="paragraph">
                  <wp:posOffset>5080</wp:posOffset>
                </wp:positionV>
                <wp:extent cx="5615940" cy="7620"/>
                <wp:effectExtent l="0" t="0" r="22860" b="30480"/>
                <wp:wrapNone/>
                <wp:docPr id="29" name="Straight Connector 29"/>
                <wp:cNvGraphicFramePr/>
                <a:graphic xmlns:a="http://schemas.openxmlformats.org/drawingml/2006/main">
                  <a:graphicData uri="http://schemas.microsoft.com/office/word/2010/wordprocessingShape">
                    <wps:wsp>
                      <wps:cNvCnPr/>
                      <wps:spPr>
                        <a:xfrm>
                          <a:off x="0" y="0"/>
                          <a:ext cx="561594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60C333" id="Straight Connector 29" o:spid="_x0000_s1026" style="position:absolute;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1pt,.4pt" to="833.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" strokecolor="windowText" strokeweight=".5pt">
                <v:stroke joinstyle="miter"/>
                <w10:wrap anchorx="margin"/>
              </v:line>
            </w:pict>
          </mc:Fallback>
        </mc:AlternateContent>
      </w:r>
      <w:r w:rsidRPr="00204FFD">
        <w:rPr>
          <w:rFonts w:cstheme="minorHAnsi"/>
          <w:i/>
          <w:sz w:val="16"/>
          <w:szCs w:val="16"/>
        </w:rPr>
        <w:t>NAFTNO-RUDARSKI OBJEKTI I POSTROJENJA/ DIO (DIJELOVI) NAFTNO-RUDARSKI</w:t>
      </w:r>
      <w:r>
        <w:rPr>
          <w:rFonts w:cstheme="minorHAnsi"/>
          <w:i/>
          <w:sz w:val="16"/>
          <w:szCs w:val="16"/>
        </w:rPr>
        <w:t>H</w:t>
      </w:r>
      <w:r w:rsidRPr="00204FFD">
        <w:rPr>
          <w:rFonts w:cstheme="minorHAnsi"/>
          <w:i/>
          <w:sz w:val="16"/>
          <w:szCs w:val="16"/>
        </w:rPr>
        <w:t xml:space="preserve"> OBJEKATA I POSTROJENJA</w:t>
      </w:r>
    </w:p>
    <w:p w14:paraId="490EE473" w14:textId="77777777" w:rsidR="009A5206" w:rsidRDefault="009A5206" w:rsidP="009A5206">
      <w:pPr>
        <w:spacing w:line="240" w:lineRule="auto"/>
        <w:jc w:val="center"/>
        <w:rPr>
          <w:b/>
          <w:sz w:val="16"/>
          <w:szCs w:val="16"/>
        </w:rPr>
      </w:pPr>
    </w:p>
    <w:p w14:paraId="5B5EEC03" w14:textId="77777777" w:rsidR="009A5206" w:rsidRPr="00C84349" w:rsidRDefault="009A5206" w:rsidP="009A5206">
      <w:pPr>
        <w:spacing w:line="240" w:lineRule="auto"/>
        <w:jc w:val="center"/>
        <w:rPr>
          <w:b/>
          <w:sz w:val="24"/>
          <w:szCs w:val="24"/>
        </w:rPr>
      </w:pPr>
      <w:r w:rsidRPr="000654D2">
        <w:rPr>
          <w:b/>
          <w:sz w:val="24"/>
          <w:szCs w:val="24"/>
        </w:rPr>
        <w:t>ZASEBNI GRAĐEVINSKI DNEVNICI</w:t>
      </w:r>
    </w:p>
    <w:tbl>
      <w:tblPr>
        <w:tblW w:w="8952" w:type="dxa"/>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
        <w:gridCol w:w="1281"/>
        <w:gridCol w:w="16"/>
        <w:gridCol w:w="3786"/>
        <w:gridCol w:w="1676"/>
        <w:gridCol w:w="1559"/>
      </w:tblGrid>
      <w:tr w:rsidR="009A5206" w14:paraId="5F963D9E" w14:textId="77777777" w:rsidTr="004F3CB3">
        <w:trPr>
          <w:cantSplit/>
          <w:trHeight w:val="613"/>
        </w:trPr>
        <w:tc>
          <w:tcPr>
            <w:tcW w:w="634" w:type="dxa"/>
            <w:vMerge w:val="restart"/>
            <w:textDirection w:val="btLr"/>
          </w:tcPr>
          <w:p w14:paraId="63911FEE" w14:textId="77777777" w:rsidR="009A5206" w:rsidRPr="00F92403" w:rsidRDefault="009A5206" w:rsidP="004F3CB3">
            <w:pPr>
              <w:spacing w:line="240" w:lineRule="auto"/>
              <w:ind w:left="113" w:right="113"/>
              <w:jc w:val="center"/>
              <w:rPr>
                <w:b/>
                <w:sz w:val="20"/>
                <w:szCs w:val="20"/>
              </w:rPr>
            </w:pPr>
            <w:r w:rsidRPr="00F92403">
              <w:rPr>
                <w:b/>
                <w:sz w:val="20"/>
                <w:szCs w:val="20"/>
              </w:rPr>
              <w:t>REDNI BROJ:</w:t>
            </w:r>
          </w:p>
        </w:tc>
        <w:tc>
          <w:tcPr>
            <w:tcW w:w="5083" w:type="dxa"/>
            <w:gridSpan w:val="3"/>
            <w:vMerge w:val="restart"/>
          </w:tcPr>
          <w:p w14:paraId="5182DC6E" w14:textId="77777777" w:rsidR="009A5206" w:rsidRPr="00F028B0" w:rsidRDefault="009A5206" w:rsidP="004F3CB3">
            <w:pPr>
              <w:spacing w:line="240" w:lineRule="auto"/>
              <w:rPr>
                <w:rFonts w:cstheme="minorHAnsi"/>
                <w:b/>
                <w:i/>
                <w:sz w:val="6"/>
                <w:szCs w:val="6"/>
              </w:rPr>
            </w:pPr>
          </w:p>
          <w:p w14:paraId="244F422D" w14:textId="77777777" w:rsidR="009A5206" w:rsidRPr="00F92403" w:rsidRDefault="009A5206" w:rsidP="004F3CB3">
            <w:pPr>
              <w:spacing w:line="240" w:lineRule="auto"/>
              <w:jc w:val="center"/>
              <w:rPr>
                <w:rFonts w:cstheme="minorHAnsi"/>
                <w:b/>
                <w:i/>
                <w:sz w:val="20"/>
                <w:szCs w:val="20"/>
              </w:rPr>
            </w:pPr>
            <w:r w:rsidRPr="00F92403">
              <w:rPr>
                <w:rFonts w:cstheme="minorHAnsi"/>
                <w:b/>
                <w:i/>
                <w:sz w:val="20"/>
                <w:szCs w:val="20"/>
              </w:rPr>
              <w:t>DIO (DIJELOVI) NAFTNO-RUDARSKHI OBJEKATA I POSTROJENJA/ VRSTA RADOVA:</w:t>
            </w:r>
          </w:p>
        </w:tc>
        <w:tc>
          <w:tcPr>
            <w:tcW w:w="3235" w:type="dxa"/>
            <w:gridSpan w:val="2"/>
          </w:tcPr>
          <w:p w14:paraId="0FAA8680" w14:textId="77777777" w:rsidR="009A5206" w:rsidRPr="00C0450E" w:rsidRDefault="009A5206" w:rsidP="004F3CB3">
            <w:pPr>
              <w:spacing w:line="240" w:lineRule="auto"/>
              <w:rPr>
                <w:i/>
                <w:sz w:val="10"/>
                <w:szCs w:val="10"/>
              </w:rPr>
            </w:pPr>
            <w:r w:rsidRPr="00C0450E">
              <w:rPr>
                <w:i/>
                <w:noProof/>
                <w:sz w:val="10"/>
                <w:szCs w:val="10"/>
                <w:lang w:eastAsia="hr-HR"/>
              </w:rPr>
              <mc:AlternateContent>
                <mc:Choice Requires="wps">
                  <w:drawing>
                    <wp:anchor distT="0" distB="0" distL="114300" distR="114300" simplePos="0" relativeHeight="251683840" behindDoc="0" locked="0" layoutInCell="1" allowOverlap="1" wp14:anchorId="6C6067E8" wp14:editId="497F1F73">
                      <wp:simplePos x="0" y="0"/>
                      <wp:positionH relativeFrom="column">
                        <wp:posOffset>-31115</wp:posOffset>
                      </wp:positionH>
                      <wp:positionV relativeFrom="paragraph">
                        <wp:posOffset>173599</wp:posOffset>
                      </wp:positionV>
                      <wp:extent cx="1849582" cy="6927"/>
                      <wp:effectExtent l="0" t="0" r="36830" b="31750"/>
                      <wp:wrapNone/>
                      <wp:docPr id="33" name="Straight Connector 33"/>
                      <wp:cNvGraphicFramePr/>
                      <a:graphic xmlns:a="http://schemas.openxmlformats.org/drawingml/2006/main">
                        <a:graphicData uri="http://schemas.microsoft.com/office/word/2010/wordprocessingShape">
                          <wps:wsp>
                            <wps:cNvCnPr/>
                            <wps:spPr>
                              <a:xfrm>
                                <a:off x="0" y="0"/>
                                <a:ext cx="1849582" cy="6927"/>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55F889" id="Straight Connector 3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3.65pt" to="143.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" strokecolor="windowText" strokeweight=".5pt">
                      <v:stroke joinstyle="miter"/>
                    </v:line>
                  </w:pict>
                </mc:Fallback>
              </mc:AlternateContent>
            </w:r>
          </w:p>
          <w:p w14:paraId="1BF6A149" w14:textId="77777777" w:rsidR="009A5206" w:rsidRPr="00D16F94" w:rsidRDefault="009A5206" w:rsidP="004F3CB3">
            <w:pPr>
              <w:spacing w:line="240" w:lineRule="auto"/>
              <w:rPr>
                <w:i/>
                <w:sz w:val="18"/>
                <w:szCs w:val="18"/>
              </w:rPr>
            </w:pPr>
            <w:r>
              <w:rPr>
                <w:i/>
                <w:sz w:val="20"/>
                <w:szCs w:val="20"/>
              </w:rPr>
              <w:t xml:space="preserve">    </w:t>
            </w:r>
            <w:r w:rsidRPr="00C0450E">
              <w:rPr>
                <w:i/>
                <w:sz w:val="18"/>
                <w:szCs w:val="18"/>
              </w:rPr>
              <w:t xml:space="preserve">       datum izvođenja radova</w:t>
            </w:r>
          </w:p>
        </w:tc>
      </w:tr>
      <w:tr w:rsidR="009A5206" w14:paraId="7C8D36D6" w14:textId="77777777" w:rsidTr="004F3CB3">
        <w:trPr>
          <w:cantSplit/>
          <w:trHeight w:val="367"/>
        </w:trPr>
        <w:tc>
          <w:tcPr>
            <w:tcW w:w="634" w:type="dxa"/>
            <w:vMerge/>
            <w:textDirection w:val="btLr"/>
          </w:tcPr>
          <w:p w14:paraId="21C6B6E9" w14:textId="77777777" w:rsidR="009A5206" w:rsidRPr="00F92403" w:rsidRDefault="009A5206" w:rsidP="004F3CB3">
            <w:pPr>
              <w:spacing w:line="240" w:lineRule="auto"/>
              <w:ind w:left="113" w:right="113"/>
              <w:jc w:val="center"/>
              <w:rPr>
                <w:b/>
                <w:sz w:val="20"/>
                <w:szCs w:val="20"/>
              </w:rPr>
            </w:pPr>
          </w:p>
        </w:tc>
        <w:tc>
          <w:tcPr>
            <w:tcW w:w="5083" w:type="dxa"/>
            <w:gridSpan w:val="3"/>
            <w:vMerge/>
          </w:tcPr>
          <w:p w14:paraId="5F63BA52" w14:textId="77777777" w:rsidR="009A5206" w:rsidRPr="00F028B0" w:rsidRDefault="009A5206" w:rsidP="004F3CB3">
            <w:pPr>
              <w:spacing w:line="240" w:lineRule="auto"/>
              <w:rPr>
                <w:rFonts w:cstheme="minorHAnsi"/>
                <w:b/>
                <w:i/>
                <w:sz w:val="6"/>
                <w:szCs w:val="6"/>
              </w:rPr>
            </w:pPr>
          </w:p>
        </w:tc>
        <w:tc>
          <w:tcPr>
            <w:tcW w:w="3235" w:type="dxa"/>
            <w:gridSpan w:val="2"/>
          </w:tcPr>
          <w:p w14:paraId="0FEFC60A" w14:textId="77777777" w:rsidR="009A5206" w:rsidRPr="00C0450E" w:rsidRDefault="009A5206" w:rsidP="004F3CB3">
            <w:pPr>
              <w:spacing w:line="240" w:lineRule="auto"/>
              <w:rPr>
                <w:i/>
                <w:noProof/>
                <w:sz w:val="10"/>
                <w:szCs w:val="10"/>
              </w:rPr>
            </w:pPr>
            <w:r w:rsidRPr="00C0450E">
              <w:rPr>
                <w:b/>
                <w:sz w:val="18"/>
                <w:szCs w:val="18"/>
              </w:rPr>
              <w:t xml:space="preserve">           POČETAK                ZAVRŠETAK</w:t>
            </w:r>
          </w:p>
        </w:tc>
      </w:tr>
      <w:tr w:rsidR="009A5206" w:rsidRPr="006D0395" w14:paraId="7139B688" w14:textId="77777777" w:rsidTr="009A5206">
        <w:trPr>
          <w:trHeight w:val="397"/>
        </w:trPr>
        <w:tc>
          <w:tcPr>
            <w:tcW w:w="634" w:type="dxa"/>
          </w:tcPr>
          <w:p w14:paraId="507D9B57" w14:textId="77777777" w:rsidR="009A5206" w:rsidRPr="006D0395" w:rsidRDefault="009A5206" w:rsidP="004F3CB3">
            <w:pPr>
              <w:tabs>
                <w:tab w:val="left" w:pos="240"/>
              </w:tabs>
              <w:spacing w:line="240" w:lineRule="auto"/>
              <w:rPr>
                <w:rFonts w:cstheme="minorHAnsi"/>
                <w:b/>
                <w:sz w:val="16"/>
                <w:szCs w:val="16"/>
              </w:rPr>
            </w:pPr>
            <w:r w:rsidRPr="006D0395">
              <w:rPr>
                <w:rFonts w:cstheme="minorHAnsi"/>
                <w:b/>
                <w:sz w:val="16"/>
                <w:szCs w:val="16"/>
              </w:rPr>
              <w:t>1.</w:t>
            </w:r>
          </w:p>
        </w:tc>
        <w:tc>
          <w:tcPr>
            <w:tcW w:w="5083" w:type="dxa"/>
            <w:gridSpan w:val="3"/>
          </w:tcPr>
          <w:p w14:paraId="7DBD2C26" w14:textId="77777777" w:rsidR="009A5206" w:rsidRPr="006D0395" w:rsidRDefault="009A5206" w:rsidP="004F3CB3">
            <w:pPr>
              <w:tabs>
                <w:tab w:val="left" w:pos="240"/>
              </w:tabs>
              <w:spacing w:line="240" w:lineRule="auto"/>
              <w:rPr>
                <w:rFonts w:cstheme="minorHAnsi"/>
                <w:b/>
                <w:sz w:val="16"/>
                <w:szCs w:val="16"/>
              </w:rPr>
            </w:pPr>
          </w:p>
        </w:tc>
        <w:tc>
          <w:tcPr>
            <w:tcW w:w="1676" w:type="dxa"/>
            <w:vMerge w:val="restart"/>
          </w:tcPr>
          <w:p w14:paraId="5D539BF3" w14:textId="77777777" w:rsidR="009A5206" w:rsidRPr="006D0395" w:rsidRDefault="009A5206" w:rsidP="004F3CB3">
            <w:pPr>
              <w:spacing w:line="240" w:lineRule="auto"/>
              <w:jc w:val="center"/>
              <w:rPr>
                <w:rFonts w:cstheme="minorHAnsi"/>
                <w:b/>
                <w:sz w:val="16"/>
                <w:szCs w:val="16"/>
              </w:rPr>
            </w:pPr>
          </w:p>
        </w:tc>
        <w:tc>
          <w:tcPr>
            <w:tcW w:w="1559" w:type="dxa"/>
            <w:vMerge w:val="restart"/>
          </w:tcPr>
          <w:p w14:paraId="6B9293B7" w14:textId="77777777" w:rsidR="009A5206" w:rsidRPr="006D0395" w:rsidRDefault="009A5206" w:rsidP="004F3CB3">
            <w:pPr>
              <w:spacing w:line="240" w:lineRule="auto"/>
              <w:jc w:val="center"/>
              <w:rPr>
                <w:rFonts w:cstheme="minorHAnsi"/>
                <w:b/>
                <w:sz w:val="16"/>
                <w:szCs w:val="16"/>
              </w:rPr>
            </w:pPr>
          </w:p>
        </w:tc>
      </w:tr>
      <w:tr w:rsidR="009A5206" w:rsidRPr="006D0395" w14:paraId="0475C65B" w14:textId="77777777" w:rsidTr="009A5206">
        <w:trPr>
          <w:trHeight w:val="227"/>
        </w:trPr>
        <w:tc>
          <w:tcPr>
            <w:tcW w:w="1915" w:type="dxa"/>
            <w:gridSpan w:val="2"/>
          </w:tcPr>
          <w:p w14:paraId="4E1C84B4"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IZVOĐAČ:</w:t>
            </w:r>
          </w:p>
        </w:tc>
        <w:tc>
          <w:tcPr>
            <w:tcW w:w="3802" w:type="dxa"/>
            <w:gridSpan w:val="2"/>
          </w:tcPr>
          <w:p w14:paraId="371BCCA0" w14:textId="77777777" w:rsidR="009A5206" w:rsidRPr="006D0395" w:rsidRDefault="009A5206" w:rsidP="004F3CB3">
            <w:pPr>
              <w:spacing w:line="240" w:lineRule="auto"/>
              <w:rPr>
                <w:rFonts w:cstheme="minorHAnsi"/>
                <w:b/>
                <w:sz w:val="16"/>
                <w:szCs w:val="16"/>
              </w:rPr>
            </w:pPr>
          </w:p>
        </w:tc>
        <w:tc>
          <w:tcPr>
            <w:tcW w:w="1676" w:type="dxa"/>
            <w:vMerge/>
          </w:tcPr>
          <w:p w14:paraId="4085EACB" w14:textId="77777777" w:rsidR="009A5206" w:rsidRPr="006D0395" w:rsidRDefault="009A5206" w:rsidP="004F3CB3">
            <w:pPr>
              <w:spacing w:line="240" w:lineRule="auto"/>
              <w:jc w:val="center"/>
              <w:rPr>
                <w:rFonts w:cstheme="minorHAnsi"/>
                <w:b/>
                <w:sz w:val="16"/>
                <w:szCs w:val="16"/>
              </w:rPr>
            </w:pPr>
          </w:p>
        </w:tc>
        <w:tc>
          <w:tcPr>
            <w:tcW w:w="1559" w:type="dxa"/>
            <w:vMerge/>
          </w:tcPr>
          <w:p w14:paraId="6C8D5153" w14:textId="77777777" w:rsidR="009A5206" w:rsidRPr="006D0395" w:rsidRDefault="009A5206" w:rsidP="004F3CB3">
            <w:pPr>
              <w:spacing w:line="240" w:lineRule="auto"/>
              <w:jc w:val="center"/>
              <w:rPr>
                <w:rFonts w:cstheme="minorHAnsi"/>
                <w:b/>
                <w:sz w:val="16"/>
                <w:szCs w:val="16"/>
              </w:rPr>
            </w:pPr>
          </w:p>
        </w:tc>
      </w:tr>
      <w:tr w:rsidR="009A5206" w:rsidRPr="006D0395" w14:paraId="494079F9" w14:textId="77777777" w:rsidTr="009A5206">
        <w:trPr>
          <w:trHeight w:val="227"/>
        </w:trPr>
        <w:tc>
          <w:tcPr>
            <w:tcW w:w="1915" w:type="dxa"/>
            <w:gridSpan w:val="2"/>
          </w:tcPr>
          <w:p w14:paraId="3547456F"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ODGOVORNA OSOBA:</w:t>
            </w:r>
          </w:p>
        </w:tc>
        <w:tc>
          <w:tcPr>
            <w:tcW w:w="3802" w:type="dxa"/>
            <w:gridSpan w:val="2"/>
          </w:tcPr>
          <w:p w14:paraId="0A3F8BE5" w14:textId="77777777" w:rsidR="009A5206" w:rsidRPr="006D0395" w:rsidRDefault="009A5206" w:rsidP="004F3CB3">
            <w:pPr>
              <w:spacing w:line="240" w:lineRule="auto"/>
              <w:rPr>
                <w:rFonts w:cstheme="minorHAnsi"/>
                <w:b/>
                <w:sz w:val="16"/>
                <w:szCs w:val="16"/>
              </w:rPr>
            </w:pPr>
          </w:p>
        </w:tc>
        <w:tc>
          <w:tcPr>
            <w:tcW w:w="1676" w:type="dxa"/>
            <w:vMerge/>
          </w:tcPr>
          <w:p w14:paraId="42E67821" w14:textId="77777777" w:rsidR="009A5206" w:rsidRPr="006D0395" w:rsidRDefault="009A5206" w:rsidP="004F3CB3">
            <w:pPr>
              <w:spacing w:line="240" w:lineRule="auto"/>
              <w:jc w:val="center"/>
              <w:rPr>
                <w:rFonts w:cstheme="minorHAnsi"/>
                <w:b/>
                <w:sz w:val="16"/>
                <w:szCs w:val="16"/>
              </w:rPr>
            </w:pPr>
          </w:p>
        </w:tc>
        <w:tc>
          <w:tcPr>
            <w:tcW w:w="1559" w:type="dxa"/>
            <w:vMerge/>
          </w:tcPr>
          <w:p w14:paraId="1E9B5CB6" w14:textId="77777777" w:rsidR="009A5206" w:rsidRPr="006D0395" w:rsidRDefault="009A5206" w:rsidP="004F3CB3">
            <w:pPr>
              <w:spacing w:line="240" w:lineRule="auto"/>
              <w:jc w:val="center"/>
              <w:rPr>
                <w:rFonts w:cstheme="minorHAnsi"/>
                <w:b/>
                <w:sz w:val="16"/>
                <w:szCs w:val="16"/>
              </w:rPr>
            </w:pPr>
          </w:p>
        </w:tc>
      </w:tr>
      <w:tr w:rsidR="009A5206" w:rsidRPr="006D0395" w14:paraId="0A8CB95B" w14:textId="77777777" w:rsidTr="004F3CB3">
        <w:trPr>
          <w:trHeight w:val="349"/>
        </w:trPr>
        <w:tc>
          <w:tcPr>
            <w:tcW w:w="1915" w:type="dxa"/>
            <w:gridSpan w:val="2"/>
          </w:tcPr>
          <w:p w14:paraId="499426B7"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STRUČNI NADZOR:</w:t>
            </w:r>
          </w:p>
        </w:tc>
        <w:tc>
          <w:tcPr>
            <w:tcW w:w="3802" w:type="dxa"/>
            <w:gridSpan w:val="2"/>
          </w:tcPr>
          <w:p w14:paraId="539E0B7A" w14:textId="77777777" w:rsidR="009A5206" w:rsidRPr="006D0395" w:rsidRDefault="009A5206" w:rsidP="004F3CB3">
            <w:pPr>
              <w:spacing w:line="240" w:lineRule="auto"/>
              <w:rPr>
                <w:rFonts w:cstheme="minorHAnsi"/>
                <w:b/>
                <w:sz w:val="16"/>
                <w:szCs w:val="16"/>
              </w:rPr>
            </w:pPr>
          </w:p>
        </w:tc>
        <w:tc>
          <w:tcPr>
            <w:tcW w:w="1676" w:type="dxa"/>
            <w:vMerge/>
          </w:tcPr>
          <w:p w14:paraId="712B2EB8" w14:textId="77777777" w:rsidR="009A5206" w:rsidRPr="006D0395" w:rsidRDefault="009A5206" w:rsidP="004F3CB3">
            <w:pPr>
              <w:spacing w:line="240" w:lineRule="auto"/>
              <w:jc w:val="center"/>
              <w:rPr>
                <w:rFonts w:cstheme="minorHAnsi"/>
                <w:b/>
                <w:sz w:val="16"/>
                <w:szCs w:val="16"/>
              </w:rPr>
            </w:pPr>
          </w:p>
        </w:tc>
        <w:tc>
          <w:tcPr>
            <w:tcW w:w="1559" w:type="dxa"/>
            <w:vMerge/>
          </w:tcPr>
          <w:p w14:paraId="20AC3C29" w14:textId="77777777" w:rsidR="009A5206" w:rsidRPr="006D0395" w:rsidRDefault="009A5206" w:rsidP="004F3CB3">
            <w:pPr>
              <w:spacing w:line="240" w:lineRule="auto"/>
              <w:jc w:val="center"/>
              <w:rPr>
                <w:rFonts w:cstheme="minorHAnsi"/>
                <w:b/>
                <w:sz w:val="16"/>
                <w:szCs w:val="16"/>
              </w:rPr>
            </w:pPr>
          </w:p>
        </w:tc>
      </w:tr>
      <w:tr w:rsidR="009A5206" w:rsidRPr="006D0395" w14:paraId="71B112D4" w14:textId="77777777" w:rsidTr="009A5206">
        <w:trPr>
          <w:trHeight w:val="397"/>
        </w:trPr>
        <w:tc>
          <w:tcPr>
            <w:tcW w:w="634" w:type="dxa"/>
          </w:tcPr>
          <w:p w14:paraId="53AF7DF9"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2.</w:t>
            </w:r>
          </w:p>
        </w:tc>
        <w:tc>
          <w:tcPr>
            <w:tcW w:w="5083" w:type="dxa"/>
            <w:gridSpan w:val="3"/>
          </w:tcPr>
          <w:p w14:paraId="0E808FDA" w14:textId="77777777" w:rsidR="009A5206" w:rsidRPr="006D0395" w:rsidRDefault="009A5206" w:rsidP="004F3CB3">
            <w:pPr>
              <w:spacing w:line="240" w:lineRule="auto"/>
              <w:rPr>
                <w:rFonts w:cstheme="minorHAnsi"/>
                <w:b/>
                <w:sz w:val="16"/>
                <w:szCs w:val="16"/>
              </w:rPr>
            </w:pPr>
          </w:p>
        </w:tc>
        <w:tc>
          <w:tcPr>
            <w:tcW w:w="1676" w:type="dxa"/>
            <w:vMerge w:val="restart"/>
          </w:tcPr>
          <w:p w14:paraId="751B623A" w14:textId="77777777" w:rsidR="009A5206" w:rsidRPr="006D0395" w:rsidRDefault="009A5206" w:rsidP="004F3CB3">
            <w:pPr>
              <w:spacing w:line="240" w:lineRule="auto"/>
              <w:jc w:val="center"/>
              <w:rPr>
                <w:rFonts w:cstheme="minorHAnsi"/>
                <w:b/>
                <w:sz w:val="16"/>
                <w:szCs w:val="16"/>
              </w:rPr>
            </w:pPr>
          </w:p>
        </w:tc>
        <w:tc>
          <w:tcPr>
            <w:tcW w:w="1559" w:type="dxa"/>
            <w:vMerge w:val="restart"/>
          </w:tcPr>
          <w:p w14:paraId="36944893" w14:textId="77777777" w:rsidR="009A5206" w:rsidRPr="006D0395" w:rsidRDefault="009A5206" w:rsidP="004F3CB3">
            <w:pPr>
              <w:spacing w:line="240" w:lineRule="auto"/>
              <w:jc w:val="center"/>
              <w:rPr>
                <w:rFonts w:cstheme="minorHAnsi"/>
                <w:b/>
                <w:sz w:val="16"/>
                <w:szCs w:val="16"/>
              </w:rPr>
            </w:pPr>
          </w:p>
        </w:tc>
      </w:tr>
      <w:tr w:rsidR="009A5206" w:rsidRPr="006D0395" w14:paraId="60E91FD5" w14:textId="77777777" w:rsidTr="009A5206">
        <w:trPr>
          <w:trHeight w:val="227"/>
        </w:trPr>
        <w:tc>
          <w:tcPr>
            <w:tcW w:w="1931" w:type="dxa"/>
            <w:gridSpan w:val="3"/>
          </w:tcPr>
          <w:p w14:paraId="312C50A5"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IZVOĐAČ:</w:t>
            </w:r>
          </w:p>
        </w:tc>
        <w:tc>
          <w:tcPr>
            <w:tcW w:w="3786" w:type="dxa"/>
          </w:tcPr>
          <w:p w14:paraId="0C1E86B6" w14:textId="77777777" w:rsidR="009A5206" w:rsidRPr="006D0395" w:rsidRDefault="009A5206" w:rsidP="004F3CB3">
            <w:pPr>
              <w:spacing w:line="240" w:lineRule="auto"/>
              <w:rPr>
                <w:rFonts w:cstheme="minorHAnsi"/>
                <w:b/>
                <w:sz w:val="16"/>
                <w:szCs w:val="16"/>
              </w:rPr>
            </w:pPr>
          </w:p>
        </w:tc>
        <w:tc>
          <w:tcPr>
            <w:tcW w:w="1676" w:type="dxa"/>
            <w:vMerge/>
          </w:tcPr>
          <w:p w14:paraId="0A22B383" w14:textId="77777777" w:rsidR="009A5206" w:rsidRPr="006D0395" w:rsidRDefault="009A5206" w:rsidP="004F3CB3">
            <w:pPr>
              <w:spacing w:line="240" w:lineRule="auto"/>
              <w:jc w:val="center"/>
              <w:rPr>
                <w:rFonts w:cstheme="minorHAnsi"/>
                <w:b/>
                <w:sz w:val="16"/>
                <w:szCs w:val="16"/>
              </w:rPr>
            </w:pPr>
          </w:p>
        </w:tc>
        <w:tc>
          <w:tcPr>
            <w:tcW w:w="1559" w:type="dxa"/>
            <w:vMerge/>
          </w:tcPr>
          <w:p w14:paraId="704D4F53" w14:textId="77777777" w:rsidR="009A5206" w:rsidRPr="006D0395" w:rsidRDefault="009A5206" w:rsidP="004F3CB3">
            <w:pPr>
              <w:spacing w:line="240" w:lineRule="auto"/>
              <w:jc w:val="center"/>
              <w:rPr>
                <w:rFonts w:cstheme="minorHAnsi"/>
                <w:b/>
                <w:sz w:val="16"/>
                <w:szCs w:val="16"/>
              </w:rPr>
            </w:pPr>
          </w:p>
        </w:tc>
      </w:tr>
      <w:tr w:rsidR="009A5206" w:rsidRPr="006D0395" w14:paraId="233F1B85" w14:textId="77777777" w:rsidTr="009A5206">
        <w:trPr>
          <w:trHeight w:val="227"/>
        </w:trPr>
        <w:tc>
          <w:tcPr>
            <w:tcW w:w="1931" w:type="dxa"/>
            <w:gridSpan w:val="3"/>
          </w:tcPr>
          <w:p w14:paraId="6A7711CE"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ODGOVORNA OSOBA:</w:t>
            </w:r>
          </w:p>
        </w:tc>
        <w:tc>
          <w:tcPr>
            <w:tcW w:w="3786" w:type="dxa"/>
          </w:tcPr>
          <w:p w14:paraId="74F30D75" w14:textId="77777777" w:rsidR="009A5206" w:rsidRPr="006D0395" w:rsidRDefault="009A5206" w:rsidP="004F3CB3">
            <w:pPr>
              <w:spacing w:line="240" w:lineRule="auto"/>
              <w:rPr>
                <w:rFonts w:cstheme="minorHAnsi"/>
                <w:b/>
                <w:sz w:val="16"/>
                <w:szCs w:val="16"/>
              </w:rPr>
            </w:pPr>
          </w:p>
        </w:tc>
        <w:tc>
          <w:tcPr>
            <w:tcW w:w="1676" w:type="dxa"/>
            <w:vMerge/>
          </w:tcPr>
          <w:p w14:paraId="2B584AD9" w14:textId="77777777" w:rsidR="009A5206" w:rsidRPr="006D0395" w:rsidRDefault="009A5206" w:rsidP="004F3CB3">
            <w:pPr>
              <w:spacing w:line="240" w:lineRule="auto"/>
              <w:jc w:val="center"/>
              <w:rPr>
                <w:rFonts w:cstheme="minorHAnsi"/>
                <w:b/>
                <w:sz w:val="16"/>
                <w:szCs w:val="16"/>
              </w:rPr>
            </w:pPr>
          </w:p>
        </w:tc>
        <w:tc>
          <w:tcPr>
            <w:tcW w:w="1559" w:type="dxa"/>
            <w:vMerge/>
          </w:tcPr>
          <w:p w14:paraId="753C3EB8" w14:textId="77777777" w:rsidR="009A5206" w:rsidRPr="006D0395" w:rsidRDefault="009A5206" w:rsidP="004F3CB3">
            <w:pPr>
              <w:spacing w:line="240" w:lineRule="auto"/>
              <w:jc w:val="center"/>
              <w:rPr>
                <w:rFonts w:cstheme="minorHAnsi"/>
                <w:b/>
                <w:sz w:val="16"/>
                <w:szCs w:val="16"/>
              </w:rPr>
            </w:pPr>
          </w:p>
        </w:tc>
      </w:tr>
      <w:tr w:rsidR="009A5206" w:rsidRPr="006D0395" w14:paraId="3C819507" w14:textId="77777777" w:rsidTr="004F3CB3">
        <w:trPr>
          <w:trHeight w:val="349"/>
        </w:trPr>
        <w:tc>
          <w:tcPr>
            <w:tcW w:w="1931" w:type="dxa"/>
            <w:gridSpan w:val="3"/>
          </w:tcPr>
          <w:p w14:paraId="470F8EC3"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STRUČNI NADZOR:</w:t>
            </w:r>
          </w:p>
        </w:tc>
        <w:tc>
          <w:tcPr>
            <w:tcW w:w="3786" w:type="dxa"/>
          </w:tcPr>
          <w:p w14:paraId="3AE4B9B0" w14:textId="77777777" w:rsidR="009A5206" w:rsidRPr="006D0395" w:rsidRDefault="009A5206" w:rsidP="004F3CB3">
            <w:pPr>
              <w:spacing w:line="240" w:lineRule="auto"/>
              <w:rPr>
                <w:rFonts w:cstheme="minorHAnsi"/>
                <w:b/>
                <w:sz w:val="16"/>
                <w:szCs w:val="16"/>
              </w:rPr>
            </w:pPr>
          </w:p>
        </w:tc>
        <w:tc>
          <w:tcPr>
            <w:tcW w:w="1676" w:type="dxa"/>
            <w:vMerge/>
          </w:tcPr>
          <w:p w14:paraId="73B46F86" w14:textId="77777777" w:rsidR="009A5206" w:rsidRPr="006D0395" w:rsidRDefault="009A5206" w:rsidP="004F3CB3">
            <w:pPr>
              <w:spacing w:line="240" w:lineRule="auto"/>
              <w:jc w:val="center"/>
              <w:rPr>
                <w:rFonts w:cstheme="minorHAnsi"/>
                <w:b/>
                <w:sz w:val="16"/>
                <w:szCs w:val="16"/>
              </w:rPr>
            </w:pPr>
          </w:p>
        </w:tc>
        <w:tc>
          <w:tcPr>
            <w:tcW w:w="1559" w:type="dxa"/>
            <w:vMerge/>
          </w:tcPr>
          <w:p w14:paraId="6C2758AB" w14:textId="77777777" w:rsidR="009A5206" w:rsidRPr="006D0395" w:rsidRDefault="009A5206" w:rsidP="004F3CB3">
            <w:pPr>
              <w:spacing w:line="240" w:lineRule="auto"/>
              <w:jc w:val="center"/>
              <w:rPr>
                <w:rFonts w:cstheme="minorHAnsi"/>
                <w:b/>
                <w:sz w:val="16"/>
                <w:szCs w:val="16"/>
              </w:rPr>
            </w:pPr>
          </w:p>
        </w:tc>
      </w:tr>
      <w:tr w:rsidR="009A5206" w:rsidRPr="006D0395" w14:paraId="3DAA4555" w14:textId="77777777" w:rsidTr="009A5206">
        <w:trPr>
          <w:trHeight w:val="397"/>
        </w:trPr>
        <w:tc>
          <w:tcPr>
            <w:tcW w:w="634" w:type="dxa"/>
          </w:tcPr>
          <w:p w14:paraId="523EFF97"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3.</w:t>
            </w:r>
          </w:p>
        </w:tc>
        <w:tc>
          <w:tcPr>
            <w:tcW w:w="5083" w:type="dxa"/>
            <w:gridSpan w:val="3"/>
          </w:tcPr>
          <w:p w14:paraId="55E019B9" w14:textId="77777777" w:rsidR="009A5206" w:rsidRPr="006D0395" w:rsidRDefault="009A5206" w:rsidP="004F3CB3">
            <w:pPr>
              <w:spacing w:line="240" w:lineRule="auto"/>
              <w:rPr>
                <w:rFonts w:cstheme="minorHAnsi"/>
                <w:b/>
                <w:sz w:val="16"/>
                <w:szCs w:val="16"/>
              </w:rPr>
            </w:pPr>
          </w:p>
        </w:tc>
        <w:tc>
          <w:tcPr>
            <w:tcW w:w="1676" w:type="dxa"/>
            <w:vMerge w:val="restart"/>
          </w:tcPr>
          <w:p w14:paraId="1147AE31" w14:textId="77777777" w:rsidR="009A5206" w:rsidRPr="006D0395" w:rsidRDefault="009A5206" w:rsidP="004F3CB3">
            <w:pPr>
              <w:spacing w:line="240" w:lineRule="auto"/>
              <w:jc w:val="center"/>
              <w:rPr>
                <w:rFonts w:cstheme="minorHAnsi"/>
                <w:b/>
                <w:sz w:val="16"/>
                <w:szCs w:val="16"/>
              </w:rPr>
            </w:pPr>
          </w:p>
        </w:tc>
        <w:tc>
          <w:tcPr>
            <w:tcW w:w="1559" w:type="dxa"/>
            <w:vMerge w:val="restart"/>
          </w:tcPr>
          <w:p w14:paraId="05F25B6E" w14:textId="77777777" w:rsidR="009A5206" w:rsidRPr="006D0395" w:rsidRDefault="009A5206" w:rsidP="004F3CB3">
            <w:pPr>
              <w:spacing w:line="240" w:lineRule="auto"/>
              <w:jc w:val="center"/>
              <w:rPr>
                <w:rFonts w:cstheme="minorHAnsi"/>
                <w:b/>
                <w:sz w:val="16"/>
                <w:szCs w:val="16"/>
              </w:rPr>
            </w:pPr>
          </w:p>
        </w:tc>
      </w:tr>
      <w:tr w:rsidR="009A5206" w:rsidRPr="006D0395" w14:paraId="5EB20E28" w14:textId="77777777" w:rsidTr="004F3CB3">
        <w:trPr>
          <w:trHeight w:val="349"/>
        </w:trPr>
        <w:tc>
          <w:tcPr>
            <w:tcW w:w="1915" w:type="dxa"/>
            <w:gridSpan w:val="2"/>
          </w:tcPr>
          <w:p w14:paraId="48329476"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IZVOĐAČ:</w:t>
            </w:r>
          </w:p>
        </w:tc>
        <w:tc>
          <w:tcPr>
            <w:tcW w:w="3802" w:type="dxa"/>
            <w:gridSpan w:val="2"/>
          </w:tcPr>
          <w:p w14:paraId="577650C0" w14:textId="77777777" w:rsidR="009A5206" w:rsidRPr="006D0395" w:rsidRDefault="009A5206" w:rsidP="004F3CB3">
            <w:pPr>
              <w:spacing w:line="240" w:lineRule="auto"/>
              <w:rPr>
                <w:rFonts w:cstheme="minorHAnsi"/>
                <w:b/>
                <w:sz w:val="16"/>
                <w:szCs w:val="16"/>
              </w:rPr>
            </w:pPr>
          </w:p>
        </w:tc>
        <w:tc>
          <w:tcPr>
            <w:tcW w:w="1676" w:type="dxa"/>
            <w:vMerge/>
          </w:tcPr>
          <w:p w14:paraId="7104C671" w14:textId="77777777" w:rsidR="009A5206" w:rsidRPr="006D0395" w:rsidRDefault="009A5206" w:rsidP="004F3CB3">
            <w:pPr>
              <w:spacing w:line="240" w:lineRule="auto"/>
              <w:jc w:val="center"/>
              <w:rPr>
                <w:rFonts w:cstheme="minorHAnsi"/>
                <w:b/>
                <w:sz w:val="16"/>
                <w:szCs w:val="16"/>
              </w:rPr>
            </w:pPr>
          </w:p>
        </w:tc>
        <w:tc>
          <w:tcPr>
            <w:tcW w:w="1559" w:type="dxa"/>
            <w:vMerge/>
          </w:tcPr>
          <w:p w14:paraId="5F3DBE15" w14:textId="77777777" w:rsidR="009A5206" w:rsidRPr="006D0395" w:rsidRDefault="009A5206" w:rsidP="004F3CB3">
            <w:pPr>
              <w:spacing w:line="240" w:lineRule="auto"/>
              <w:jc w:val="center"/>
              <w:rPr>
                <w:rFonts w:cstheme="minorHAnsi"/>
                <w:b/>
                <w:sz w:val="16"/>
                <w:szCs w:val="16"/>
              </w:rPr>
            </w:pPr>
          </w:p>
        </w:tc>
      </w:tr>
      <w:tr w:rsidR="009A5206" w:rsidRPr="006D0395" w14:paraId="305BF724" w14:textId="77777777" w:rsidTr="004F3CB3">
        <w:trPr>
          <w:trHeight w:val="349"/>
        </w:trPr>
        <w:tc>
          <w:tcPr>
            <w:tcW w:w="1915" w:type="dxa"/>
            <w:gridSpan w:val="2"/>
          </w:tcPr>
          <w:p w14:paraId="6FD60F43"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ODGOVORNA OSOBA:</w:t>
            </w:r>
          </w:p>
        </w:tc>
        <w:tc>
          <w:tcPr>
            <w:tcW w:w="3802" w:type="dxa"/>
            <w:gridSpan w:val="2"/>
          </w:tcPr>
          <w:p w14:paraId="02146B6A" w14:textId="77777777" w:rsidR="009A5206" w:rsidRPr="006D0395" w:rsidRDefault="009A5206" w:rsidP="004F3CB3">
            <w:pPr>
              <w:spacing w:line="240" w:lineRule="auto"/>
              <w:rPr>
                <w:rFonts w:cstheme="minorHAnsi"/>
                <w:b/>
                <w:sz w:val="16"/>
                <w:szCs w:val="16"/>
              </w:rPr>
            </w:pPr>
          </w:p>
        </w:tc>
        <w:tc>
          <w:tcPr>
            <w:tcW w:w="1676" w:type="dxa"/>
            <w:vMerge/>
          </w:tcPr>
          <w:p w14:paraId="64696E8A" w14:textId="77777777" w:rsidR="009A5206" w:rsidRPr="006D0395" w:rsidRDefault="009A5206" w:rsidP="004F3CB3">
            <w:pPr>
              <w:spacing w:line="240" w:lineRule="auto"/>
              <w:jc w:val="center"/>
              <w:rPr>
                <w:rFonts w:cstheme="minorHAnsi"/>
                <w:b/>
                <w:sz w:val="16"/>
                <w:szCs w:val="16"/>
              </w:rPr>
            </w:pPr>
          </w:p>
        </w:tc>
        <w:tc>
          <w:tcPr>
            <w:tcW w:w="1559" w:type="dxa"/>
            <w:vMerge/>
          </w:tcPr>
          <w:p w14:paraId="3BC28458" w14:textId="77777777" w:rsidR="009A5206" w:rsidRPr="006D0395" w:rsidRDefault="009A5206" w:rsidP="004F3CB3">
            <w:pPr>
              <w:spacing w:line="240" w:lineRule="auto"/>
              <w:jc w:val="center"/>
              <w:rPr>
                <w:rFonts w:cstheme="minorHAnsi"/>
                <w:b/>
                <w:sz w:val="16"/>
                <w:szCs w:val="16"/>
              </w:rPr>
            </w:pPr>
          </w:p>
        </w:tc>
      </w:tr>
      <w:tr w:rsidR="009A5206" w:rsidRPr="006D0395" w14:paraId="170EAEF9" w14:textId="77777777" w:rsidTr="004F3CB3">
        <w:trPr>
          <w:trHeight w:val="349"/>
        </w:trPr>
        <w:tc>
          <w:tcPr>
            <w:tcW w:w="1915" w:type="dxa"/>
            <w:gridSpan w:val="2"/>
          </w:tcPr>
          <w:p w14:paraId="5324EB61"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STRUČNI NADZOR:</w:t>
            </w:r>
          </w:p>
        </w:tc>
        <w:tc>
          <w:tcPr>
            <w:tcW w:w="3802" w:type="dxa"/>
            <w:gridSpan w:val="2"/>
          </w:tcPr>
          <w:p w14:paraId="4A66D722" w14:textId="77777777" w:rsidR="009A5206" w:rsidRPr="006D0395" w:rsidRDefault="009A5206" w:rsidP="004F3CB3">
            <w:pPr>
              <w:spacing w:line="240" w:lineRule="auto"/>
              <w:rPr>
                <w:rFonts w:cstheme="minorHAnsi"/>
                <w:b/>
                <w:sz w:val="16"/>
                <w:szCs w:val="16"/>
              </w:rPr>
            </w:pPr>
          </w:p>
        </w:tc>
        <w:tc>
          <w:tcPr>
            <w:tcW w:w="1676" w:type="dxa"/>
            <w:vMerge/>
          </w:tcPr>
          <w:p w14:paraId="66580698" w14:textId="77777777" w:rsidR="009A5206" w:rsidRPr="006D0395" w:rsidRDefault="009A5206" w:rsidP="004F3CB3">
            <w:pPr>
              <w:spacing w:line="240" w:lineRule="auto"/>
              <w:jc w:val="center"/>
              <w:rPr>
                <w:rFonts w:cstheme="minorHAnsi"/>
                <w:b/>
                <w:sz w:val="16"/>
                <w:szCs w:val="16"/>
              </w:rPr>
            </w:pPr>
          </w:p>
        </w:tc>
        <w:tc>
          <w:tcPr>
            <w:tcW w:w="1559" w:type="dxa"/>
            <w:vMerge/>
          </w:tcPr>
          <w:p w14:paraId="5A01EDDA" w14:textId="77777777" w:rsidR="009A5206" w:rsidRPr="006D0395" w:rsidRDefault="009A5206" w:rsidP="004F3CB3">
            <w:pPr>
              <w:spacing w:line="240" w:lineRule="auto"/>
              <w:jc w:val="center"/>
              <w:rPr>
                <w:rFonts w:cstheme="minorHAnsi"/>
                <w:b/>
                <w:sz w:val="16"/>
                <w:szCs w:val="16"/>
              </w:rPr>
            </w:pPr>
          </w:p>
        </w:tc>
      </w:tr>
      <w:tr w:rsidR="009A5206" w:rsidRPr="006D0395" w14:paraId="0F57F032" w14:textId="77777777" w:rsidTr="009A5206">
        <w:trPr>
          <w:trHeight w:val="397"/>
        </w:trPr>
        <w:tc>
          <w:tcPr>
            <w:tcW w:w="634" w:type="dxa"/>
          </w:tcPr>
          <w:p w14:paraId="295B33B7"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4.</w:t>
            </w:r>
          </w:p>
        </w:tc>
        <w:tc>
          <w:tcPr>
            <w:tcW w:w="5083" w:type="dxa"/>
            <w:gridSpan w:val="3"/>
          </w:tcPr>
          <w:p w14:paraId="2ADBC23B" w14:textId="77777777" w:rsidR="009A5206" w:rsidRPr="006D0395" w:rsidRDefault="009A5206" w:rsidP="004F3CB3">
            <w:pPr>
              <w:spacing w:line="240" w:lineRule="auto"/>
              <w:rPr>
                <w:rFonts w:cstheme="minorHAnsi"/>
                <w:b/>
                <w:sz w:val="16"/>
                <w:szCs w:val="16"/>
              </w:rPr>
            </w:pPr>
          </w:p>
        </w:tc>
        <w:tc>
          <w:tcPr>
            <w:tcW w:w="1676" w:type="dxa"/>
            <w:vMerge w:val="restart"/>
          </w:tcPr>
          <w:p w14:paraId="4BB7279A" w14:textId="77777777" w:rsidR="009A5206" w:rsidRPr="006D0395" w:rsidRDefault="009A5206" w:rsidP="004F3CB3">
            <w:pPr>
              <w:spacing w:line="240" w:lineRule="auto"/>
              <w:jc w:val="center"/>
              <w:rPr>
                <w:rFonts w:cstheme="minorHAnsi"/>
                <w:b/>
                <w:sz w:val="16"/>
                <w:szCs w:val="16"/>
              </w:rPr>
            </w:pPr>
          </w:p>
        </w:tc>
        <w:tc>
          <w:tcPr>
            <w:tcW w:w="1559" w:type="dxa"/>
            <w:vMerge w:val="restart"/>
          </w:tcPr>
          <w:p w14:paraId="4C771470" w14:textId="77777777" w:rsidR="009A5206" w:rsidRPr="006D0395" w:rsidRDefault="009A5206" w:rsidP="004F3CB3">
            <w:pPr>
              <w:spacing w:line="240" w:lineRule="auto"/>
              <w:jc w:val="center"/>
              <w:rPr>
                <w:rFonts w:cstheme="minorHAnsi"/>
                <w:b/>
                <w:sz w:val="16"/>
                <w:szCs w:val="16"/>
              </w:rPr>
            </w:pPr>
          </w:p>
        </w:tc>
      </w:tr>
      <w:tr w:rsidR="009A5206" w:rsidRPr="006D0395" w14:paraId="11541ACA" w14:textId="77777777" w:rsidTr="004F3CB3">
        <w:trPr>
          <w:trHeight w:val="349"/>
        </w:trPr>
        <w:tc>
          <w:tcPr>
            <w:tcW w:w="1915" w:type="dxa"/>
            <w:gridSpan w:val="2"/>
          </w:tcPr>
          <w:p w14:paraId="3BA66A08"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IZVOĐAČ:</w:t>
            </w:r>
          </w:p>
        </w:tc>
        <w:tc>
          <w:tcPr>
            <w:tcW w:w="3802" w:type="dxa"/>
            <w:gridSpan w:val="2"/>
          </w:tcPr>
          <w:p w14:paraId="7A3E93C3" w14:textId="77777777" w:rsidR="009A5206" w:rsidRPr="006D0395" w:rsidRDefault="009A5206" w:rsidP="004F3CB3">
            <w:pPr>
              <w:spacing w:line="240" w:lineRule="auto"/>
              <w:rPr>
                <w:rFonts w:cstheme="minorHAnsi"/>
                <w:b/>
                <w:sz w:val="16"/>
                <w:szCs w:val="16"/>
              </w:rPr>
            </w:pPr>
          </w:p>
        </w:tc>
        <w:tc>
          <w:tcPr>
            <w:tcW w:w="1676" w:type="dxa"/>
            <w:vMerge/>
          </w:tcPr>
          <w:p w14:paraId="4DB79E65" w14:textId="77777777" w:rsidR="009A5206" w:rsidRPr="006D0395" w:rsidRDefault="009A5206" w:rsidP="004F3CB3">
            <w:pPr>
              <w:spacing w:line="240" w:lineRule="auto"/>
              <w:jc w:val="center"/>
              <w:rPr>
                <w:rFonts w:cstheme="minorHAnsi"/>
                <w:b/>
                <w:sz w:val="16"/>
                <w:szCs w:val="16"/>
              </w:rPr>
            </w:pPr>
          </w:p>
        </w:tc>
        <w:tc>
          <w:tcPr>
            <w:tcW w:w="1559" w:type="dxa"/>
            <w:vMerge/>
          </w:tcPr>
          <w:p w14:paraId="18445A97" w14:textId="77777777" w:rsidR="009A5206" w:rsidRPr="006D0395" w:rsidRDefault="009A5206" w:rsidP="004F3CB3">
            <w:pPr>
              <w:spacing w:line="240" w:lineRule="auto"/>
              <w:jc w:val="center"/>
              <w:rPr>
                <w:rFonts w:cstheme="minorHAnsi"/>
                <w:b/>
                <w:sz w:val="16"/>
                <w:szCs w:val="16"/>
              </w:rPr>
            </w:pPr>
          </w:p>
        </w:tc>
      </w:tr>
      <w:tr w:rsidR="009A5206" w:rsidRPr="006D0395" w14:paraId="34A27707" w14:textId="77777777" w:rsidTr="004F3CB3">
        <w:trPr>
          <w:trHeight w:val="349"/>
        </w:trPr>
        <w:tc>
          <w:tcPr>
            <w:tcW w:w="1915" w:type="dxa"/>
            <w:gridSpan w:val="2"/>
          </w:tcPr>
          <w:p w14:paraId="6294793E"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ODGOVORNA OSOBA:</w:t>
            </w:r>
          </w:p>
        </w:tc>
        <w:tc>
          <w:tcPr>
            <w:tcW w:w="3802" w:type="dxa"/>
            <w:gridSpan w:val="2"/>
          </w:tcPr>
          <w:p w14:paraId="74FC32C3" w14:textId="77777777" w:rsidR="009A5206" w:rsidRPr="006D0395" w:rsidRDefault="009A5206" w:rsidP="004F3CB3">
            <w:pPr>
              <w:spacing w:line="240" w:lineRule="auto"/>
              <w:rPr>
                <w:rFonts w:cstheme="minorHAnsi"/>
                <w:b/>
                <w:sz w:val="16"/>
                <w:szCs w:val="16"/>
              </w:rPr>
            </w:pPr>
          </w:p>
        </w:tc>
        <w:tc>
          <w:tcPr>
            <w:tcW w:w="1676" w:type="dxa"/>
            <w:vMerge/>
          </w:tcPr>
          <w:p w14:paraId="0A344A9F" w14:textId="77777777" w:rsidR="009A5206" w:rsidRPr="006D0395" w:rsidRDefault="009A5206" w:rsidP="004F3CB3">
            <w:pPr>
              <w:spacing w:line="240" w:lineRule="auto"/>
              <w:jc w:val="center"/>
              <w:rPr>
                <w:rFonts w:cstheme="minorHAnsi"/>
                <w:b/>
                <w:sz w:val="16"/>
                <w:szCs w:val="16"/>
              </w:rPr>
            </w:pPr>
          </w:p>
        </w:tc>
        <w:tc>
          <w:tcPr>
            <w:tcW w:w="1559" w:type="dxa"/>
            <w:vMerge/>
          </w:tcPr>
          <w:p w14:paraId="131F58E8" w14:textId="77777777" w:rsidR="009A5206" w:rsidRPr="006D0395" w:rsidRDefault="009A5206" w:rsidP="004F3CB3">
            <w:pPr>
              <w:spacing w:line="240" w:lineRule="auto"/>
              <w:jc w:val="center"/>
              <w:rPr>
                <w:rFonts w:cstheme="minorHAnsi"/>
                <w:b/>
                <w:sz w:val="16"/>
                <w:szCs w:val="16"/>
              </w:rPr>
            </w:pPr>
          </w:p>
        </w:tc>
      </w:tr>
      <w:tr w:rsidR="009A5206" w:rsidRPr="006D0395" w14:paraId="086B3D89" w14:textId="77777777" w:rsidTr="004F3CB3">
        <w:trPr>
          <w:trHeight w:val="349"/>
        </w:trPr>
        <w:tc>
          <w:tcPr>
            <w:tcW w:w="1915" w:type="dxa"/>
            <w:gridSpan w:val="2"/>
          </w:tcPr>
          <w:p w14:paraId="57BD0A9A"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STRUČNI NADZOR:</w:t>
            </w:r>
          </w:p>
        </w:tc>
        <w:tc>
          <w:tcPr>
            <w:tcW w:w="3802" w:type="dxa"/>
            <w:gridSpan w:val="2"/>
          </w:tcPr>
          <w:p w14:paraId="0A4CA598" w14:textId="77777777" w:rsidR="009A5206" w:rsidRPr="006D0395" w:rsidRDefault="009A5206" w:rsidP="004F3CB3">
            <w:pPr>
              <w:spacing w:line="240" w:lineRule="auto"/>
              <w:rPr>
                <w:rFonts w:cstheme="minorHAnsi"/>
                <w:b/>
                <w:sz w:val="16"/>
                <w:szCs w:val="16"/>
              </w:rPr>
            </w:pPr>
          </w:p>
        </w:tc>
        <w:tc>
          <w:tcPr>
            <w:tcW w:w="1676" w:type="dxa"/>
            <w:vMerge/>
          </w:tcPr>
          <w:p w14:paraId="39795E0F" w14:textId="77777777" w:rsidR="009A5206" w:rsidRPr="006D0395" w:rsidRDefault="009A5206" w:rsidP="004F3CB3">
            <w:pPr>
              <w:spacing w:line="240" w:lineRule="auto"/>
              <w:jc w:val="center"/>
              <w:rPr>
                <w:rFonts w:cstheme="minorHAnsi"/>
                <w:b/>
                <w:sz w:val="16"/>
                <w:szCs w:val="16"/>
              </w:rPr>
            </w:pPr>
          </w:p>
        </w:tc>
        <w:tc>
          <w:tcPr>
            <w:tcW w:w="1559" w:type="dxa"/>
            <w:vMerge/>
          </w:tcPr>
          <w:p w14:paraId="001A34E1" w14:textId="77777777" w:rsidR="009A5206" w:rsidRPr="006D0395" w:rsidRDefault="009A5206" w:rsidP="004F3CB3">
            <w:pPr>
              <w:spacing w:line="240" w:lineRule="auto"/>
              <w:jc w:val="center"/>
              <w:rPr>
                <w:rFonts w:cstheme="minorHAnsi"/>
                <w:b/>
                <w:sz w:val="16"/>
                <w:szCs w:val="16"/>
              </w:rPr>
            </w:pPr>
          </w:p>
        </w:tc>
      </w:tr>
      <w:tr w:rsidR="009A5206" w:rsidRPr="006D0395" w14:paraId="3D986B25" w14:textId="77777777" w:rsidTr="009A5206">
        <w:trPr>
          <w:trHeight w:val="397"/>
        </w:trPr>
        <w:tc>
          <w:tcPr>
            <w:tcW w:w="634" w:type="dxa"/>
          </w:tcPr>
          <w:p w14:paraId="1524612D"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5.</w:t>
            </w:r>
          </w:p>
        </w:tc>
        <w:tc>
          <w:tcPr>
            <w:tcW w:w="5083" w:type="dxa"/>
            <w:gridSpan w:val="3"/>
          </w:tcPr>
          <w:p w14:paraId="2FB0CA3D" w14:textId="77777777" w:rsidR="009A5206" w:rsidRPr="006D0395" w:rsidRDefault="009A5206" w:rsidP="004F3CB3">
            <w:pPr>
              <w:spacing w:line="240" w:lineRule="auto"/>
              <w:rPr>
                <w:rFonts w:cstheme="minorHAnsi"/>
                <w:b/>
                <w:sz w:val="16"/>
                <w:szCs w:val="16"/>
              </w:rPr>
            </w:pPr>
          </w:p>
        </w:tc>
        <w:tc>
          <w:tcPr>
            <w:tcW w:w="1676" w:type="dxa"/>
            <w:vMerge w:val="restart"/>
          </w:tcPr>
          <w:p w14:paraId="2C4B5B05" w14:textId="77777777" w:rsidR="009A5206" w:rsidRPr="006D0395" w:rsidRDefault="009A5206" w:rsidP="004F3CB3">
            <w:pPr>
              <w:spacing w:line="240" w:lineRule="auto"/>
              <w:jc w:val="center"/>
              <w:rPr>
                <w:rFonts w:cstheme="minorHAnsi"/>
                <w:b/>
                <w:sz w:val="16"/>
                <w:szCs w:val="16"/>
              </w:rPr>
            </w:pPr>
          </w:p>
        </w:tc>
        <w:tc>
          <w:tcPr>
            <w:tcW w:w="1559" w:type="dxa"/>
            <w:vMerge w:val="restart"/>
          </w:tcPr>
          <w:p w14:paraId="61EF8A45" w14:textId="77777777" w:rsidR="009A5206" w:rsidRPr="006D0395" w:rsidRDefault="009A5206" w:rsidP="004F3CB3">
            <w:pPr>
              <w:spacing w:line="240" w:lineRule="auto"/>
              <w:jc w:val="center"/>
              <w:rPr>
                <w:rFonts w:cstheme="minorHAnsi"/>
                <w:b/>
                <w:sz w:val="16"/>
                <w:szCs w:val="16"/>
              </w:rPr>
            </w:pPr>
          </w:p>
        </w:tc>
      </w:tr>
      <w:tr w:rsidR="009A5206" w:rsidRPr="006D0395" w14:paraId="027D0DB5" w14:textId="77777777" w:rsidTr="004F3CB3">
        <w:trPr>
          <w:trHeight w:val="349"/>
        </w:trPr>
        <w:tc>
          <w:tcPr>
            <w:tcW w:w="1915" w:type="dxa"/>
            <w:gridSpan w:val="2"/>
          </w:tcPr>
          <w:p w14:paraId="1B534628"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IZVOĐAČ:</w:t>
            </w:r>
          </w:p>
        </w:tc>
        <w:tc>
          <w:tcPr>
            <w:tcW w:w="3802" w:type="dxa"/>
            <w:gridSpan w:val="2"/>
          </w:tcPr>
          <w:p w14:paraId="64B72C98" w14:textId="77777777" w:rsidR="009A5206" w:rsidRPr="006D0395" w:rsidRDefault="009A5206" w:rsidP="004F3CB3">
            <w:pPr>
              <w:spacing w:line="240" w:lineRule="auto"/>
              <w:rPr>
                <w:rFonts w:cstheme="minorHAnsi"/>
                <w:b/>
                <w:sz w:val="16"/>
                <w:szCs w:val="16"/>
              </w:rPr>
            </w:pPr>
          </w:p>
        </w:tc>
        <w:tc>
          <w:tcPr>
            <w:tcW w:w="1676" w:type="dxa"/>
            <w:vMerge/>
          </w:tcPr>
          <w:p w14:paraId="6236A8AB" w14:textId="77777777" w:rsidR="009A5206" w:rsidRPr="006D0395" w:rsidRDefault="009A5206" w:rsidP="004F3CB3">
            <w:pPr>
              <w:spacing w:line="240" w:lineRule="auto"/>
              <w:jc w:val="center"/>
              <w:rPr>
                <w:rFonts w:cstheme="minorHAnsi"/>
                <w:b/>
                <w:sz w:val="16"/>
                <w:szCs w:val="16"/>
              </w:rPr>
            </w:pPr>
          </w:p>
        </w:tc>
        <w:tc>
          <w:tcPr>
            <w:tcW w:w="1559" w:type="dxa"/>
            <w:vMerge/>
          </w:tcPr>
          <w:p w14:paraId="65F1A613" w14:textId="77777777" w:rsidR="009A5206" w:rsidRPr="006D0395" w:rsidRDefault="009A5206" w:rsidP="004F3CB3">
            <w:pPr>
              <w:spacing w:line="240" w:lineRule="auto"/>
              <w:jc w:val="center"/>
              <w:rPr>
                <w:rFonts w:cstheme="minorHAnsi"/>
                <w:b/>
                <w:sz w:val="16"/>
                <w:szCs w:val="16"/>
              </w:rPr>
            </w:pPr>
          </w:p>
        </w:tc>
      </w:tr>
      <w:tr w:rsidR="009A5206" w:rsidRPr="006D0395" w14:paraId="62516026" w14:textId="77777777" w:rsidTr="004F3CB3">
        <w:trPr>
          <w:trHeight w:val="349"/>
        </w:trPr>
        <w:tc>
          <w:tcPr>
            <w:tcW w:w="1915" w:type="dxa"/>
            <w:gridSpan w:val="2"/>
          </w:tcPr>
          <w:p w14:paraId="12839453"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ODGOVORNA OSOBA:</w:t>
            </w:r>
          </w:p>
        </w:tc>
        <w:tc>
          <w:tcPr>
            <w:tcW w:w="3802" w:type="dxa"/>
            <w:gridSpan w:val="2"/>
          </w:tcPr>
          <w:p w14:paraId="5CDDF724" w14:textId="77777777" w:rsidR="009A5206" w:rsidRPr="006D0395" w:rsidRDefault="009A5206" w:rsidP="004F3CB3">
            <w:pPr>
              <w:spacing w:line="240" w:lineRule="auto"/>
              <w:rPr>
                <w:rFonts w:cstheme="minorHAnsi"/>
                <w:b/>
                <w:sz w:val="16"/>
                <w:szCs w:val="16"/>
              </w:rPr>
            </w:pPr>
          </w:p>
        </w:tc>
        <w:tc>
          <w:tcPr>
            <w:tcW w:w="1676" w:type="dxa"/>
            <w:vMerge/>
          </w:tcPr>
          <w:p w14:paraId="4A5EF964" w14:textId="77777777" w:rsidR="009A5206" w:rsidRPr="006D0395" w:rsidRDefault="009A5206" w:rsidP="004F3CB3">
            <w:pPr>
              <w:spacing w:line="240" w:lineRule="auto"/>
              <w:jc w:val="center"/>
              <w:rPr>
                <w:rFonts w:cstheme="minorHAnsi"/>
                <w:b/>
                <w:sz w:val="16"/>
                <w:szCs w:val="16"/>
              </w:rPr>
            </w:pPr>
          </w:p>
        </w:tc>
        <w:tc>
          <w:tcPr>
            <w:tcW w:w="1559" w:type="dxa"/>
            <w:vMerge/>
          </w:tcPr>
          <w:p w14:paraId="38925EF3" w14:textId="77777777" w:rsidR="009A5206" w:rsidRPr="006D0395" w:rsidRDefault="009A5206" w:rsidP="004F3CB3">
            <w:pPr>
              <w:spacing w:line="240" w:lineRule="auto"/>
              <w:jc w:val="center"/>
              <w:rPr>
                <w:rFonts w:cstheme="minorHAnsi"/>
                <w:b/>
                <w:sz w:val="16"/>
                <w:szCs w:val="16"/>
              </w:rPr>
            </w:pPr>
          </w:p>
        </w:tc>
      </w:tr>
      <w:tr w:rsidR="009A5206" w:rsidRPr="006D0395" w14:paraId="4DEC7839" w14:textId="77777777" w:rsidTr="004F3CB3">
        <w:trPr>
          <w:trHeight w:val="349"/>
        </w:trPr>
        <w:tc>
          <w:tcPr>
            <w:tcW w:w="1915" w:type="dxa"/>
            <w:gridSpan w:val="2"/>
          </w:tcPr>
          <w:p w14:paraId="66E283C5" w14:textId="77777777" w:rsidR="009A5206" w:rsidRPr="006D0395" w:rsidRDefault="009A5206" w:rsidP="004F3CB3">
            <w:pPr>
              <w:spacing w:line="240" w:lineRule="auto"/>
              <w:rPr>
                <w:rFonts w:cstheme="minorHAnsi"/>
                <w:b/>
                <w:sz w:val="16"/>
                <w:szCs w:val="16"/>
              </w:rPr>
            </w:pPr>
            <w:r w:rsidRPr="006D0395">
              <w:rPr>
                <w:rFonts w:cstheme="minorHAnsi"/>
                <w:b/>
                <w:sz w:val="16"/>
                <w:szCs w:val="16"/>
              </w:rPr>
              <w:t>STRUČNI NADZOR:</w:t>
            </w:r>
          </w:p>
        </w:tc>
        <w:tc>
          <w:tcPr>
            <w:tcW w:w="3802" w:type="dxa"/>
            <w:gridSpan w:val="2"/>
          </w:tcPr>
          <w:p w14:paraId="1AE600F9" w14:textId="77777777" w:rsidR="009A5206" w:rsidRPr="006D0395" w:rsidRDefault="009A5206" w:rsidP="004F3CB3">
            <w:pPr>
              <w:spacing w:line="240" w:lineRule="auto"/>
              <w:rPr>
                <w:rFonts w:cstheme="minorHAnsi"/>
                <w:b/>
                <w:sz w:val="16"/>
                <w:szCs w:val="16"/>
              </w:rPr>
            </w:pPr>
          </w:p>
        </w:tc>
        <w:tc>
          <w:tcPr>
            <w:tcW w:w="1676" w:type="dxa"/>
            <w:vMerge/>
          </w:tcPr>
          <w:p w14:paraId="04C01339" w14:textId="77777777" w:rsidR="009A5206" w:rsidRPr="006D0395" w:rsidRDefault="009A5206" w:rsidP="004F3CB3">
            <w:pPr>
              <w:spacing w:line="240" w:lineRule="auto"/>
              <w:jc w:val="center"/>
              <w:rPr>
                <w:rFonts w:cstheme="minorHAnsi"/>
                <w:b/>
                <w:sz w:val="16"/>
                <w:szCs w:val="16"/>
              </w:rPr>
            </w:pPr>
          </w:p>
        </w:tc>
        <w:tc>
          <w:tcPr>
            <w:tcW w:w="1559" w:type="dxa"/>
            <w:vMerge/>
          </w:tcPr>
          <w:p w14:paraId="57AE1F1D" w14:textId="77777777" w:rsidR="009A5206" w:rsidRPr="006D0395" w:rsidRDefault="009A5206" w:rsidP="004F3CB3">
            <w:pPr>
              <w:spacing w:line="240" w:lineRule="auto"/>
              <w:jc w:val="center"/>
              <w:rPr>
                <w:rFonts w:cstheme="minorHAnsi"/>
                <w:b/>
                <w:sz w:val="16"/>
                <w:szCs w:val="16"/>
              </w:rPr>
            </w:pPr>
          </w:p>
        </w:tc>
      </w:tr>
    </w:tbl>
    <w:p w14:paraId="03CCF0A3" w14:textId="77777777" w:rsidR="009A5206" w:rsidRDefault="009A5206" w:rsidP="009A5206">
      <w:pPr>
        <w:spacing w:line="240" w:lineRule="auto"/>
        <w:rPr>
          <w:rFonts w:cstheme="minorHAnsi"/>
          <w:b/>
          <w:sz w:val="16"/>
          <w:szCs w:val="16"/>
        </w:rPr>
      </w:pPr>
    </w:p>
    <w:p w14:paraId="68384D18" w14:textId="77777777" w:rsidR="009A5206" w:rsidRPr="00204FFD" w:rsidRDefault="009A5206" w:rsidP="009A5206">
      <w:pPr>
        <w:rPr>
          <w:rFonts w:cstheme="minorHAnsi"/>
          <w:b/>
          <w:sz w:val="16"/>
          <w:szCs w:val="16"/>
        </w:rPr>
      </w:pPr>
      <w:r>
        <w:rPr>
          <w:rFonts w:cstheme="minorHAnsi"/>
          <w:i/>
          <w:sz w:val="16"/>
          <w:szCs w:val="16"/>
        </w:rPr>
        <w:lastRenderedPageBreak/>
        <w:t xml:space="preserve">       </w:t>
      </w:r>
      <w:r w:rsidRPr="00204FFD">
        <w:rPr>
          <w:rFonts w:cstheme="minorHAnsi"/>
          <w:i/>
          <w:sz w:val="16"/>
          <w:szCs w:val="16"/>
        </w:rPr>
        <w:t>Obrazac</w:t>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r>
      <w:r w:rsidRPr="00204FFD">
        <w:rPr>
          <w:rFonts w:cstheme="minorHAnsi"/>
          <w:sz w:val="16"/>
          <w:szCs w:val="16"/>
        </w:rPr>
        <w:tab/>
      </w:r>
      <w:r>
        <w:rPr>
          <w:rFonts w:cstheme="minorHAnsi"/>
          <w:sz w:val="16"/>
          <w:szCs w:val="16"/>
        </w:rPr>
        <w:tab/>
        <w:t xml:space="preserve">              </w:t>
      </w:r>
      <w:r>
        <w:rPr>
          <w:rFonts w:cstheme="minorHAnsi"/>
          <w:i/>
          <w:sz w:val="16"/>
          <w:szCs w:val="16"/>
        </w:rPr>
        <w:t>S</w:t>
      </w:r>
      <w:r w:rsidRPr="00204FFD">
        <w:rPr>
          <w:rFonts w:cstheme="minorHAnsi"/>
          <w:i/>
          <w:sz w:val="16"/>
          <w:szCs w:val="16"/>
        </w:rPr>
        <w:t>tranica građevinskog dnevnika</w:t>
      </w:r>
    </w:p>
    <w:tbl>
      <w:tblPr>
        <w:tblW w:w="8788" w:type="dxa"/>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251"/>
        <w:gridCol w:w="236"/>
        <w:gridCol w:w="240"/>
        <w:gridCol w:w="148"/>
        <w:gridCol w:w="88"/>
        <w:gridCol w:w="236"/>
        <w:gridCol w:w="251"/>
        <w:gridCol w:w="246"/>
        <w:gridCol w:w="81"/>
        <w:gridCol w:w="159"/>
        <w:gridCol w:w="246"/>
        <w:gridCol w:w="252"/>
        <w:gridCol w:w="283"/>
        <w:gridCol w:w="284"/>
        <w:gridCol w:w="283"/>
        <w:gridCol w:w="284"/>
        <w:gridCol w:w="284"/>
        <w:gridCol w:w="284"/>
        <w:gridCol w:w="297"/>
        <w:gridCol w:w="284"/>
        <w:gridCol w:w="316"/>
        <w:gridCol w:w="284"/>
        <w:gridCol w:w="259"/>
        <w:gridCol w:w="303"/>
        <w:gridCol w:w="278"/>
        <w:gridCol w:w="93"/>
        <w:gridCol w:w="191"/>
        <w:gridCol w:w="284"/>
        <w:gridCol w:w="138"/>
        <w:gridCol w:w="127"/>
        <w:gridCol w:w="322"/>
        <w:gridCol w:w="87"/>
        <w:gridCol w:w="204"/>
        <w:gridCol w:w="328"/>
        <w:gridCol w:w="315"/>
      </w:tblGrid>
      <w:tr w:rsidR="009A5206" w14:paraId="6AE2195B" w14:textId="77777777" w:rsidTr="004F3CB3">
        <w:trPr>
          <w:trHeight w:val="264"/>
        </w:trPr>
        <w:tc>
          <w:tcPr>
            <w:tcW w:w="2319" w:type="dxa"/>
            <w:gridSpan w:val="10"/>
            <w:tcBorders>
              <w:top w:val="single" w:sz="8" w:space="0" w:color="auto"/>
              <w:left w:val="single" w:sz="8" w:space="0" w:color="auto"/>
              <w:bottom w:val="single" w:sz="8" w:space="0" w:color="auto"/>
              <w:right w:val="single" w:sz="8" w:space="0" w:color="auto"/>
            </w:tcBorders>
          </w:tcPr>
          <w:p w14:paraId="52F26E2E" w14:textId="77777777" w:rsidR="009A5206" w:rsidRPr="00C70868" w:rsidRDefault="009A5206" w:rsidP="004F3CB3">
            <w:pPr>
              <w:spacing w:line="240" w:lineRule="auto"/>
              <w:jc w:val="center"/>
              <w:rPr>
                <w:rFonts w:cstheme="minorHAnsi"/>
                <w:b/>
                <w:sz w:val="24"/>
                <w:szCs w:val="24"/>
              </w:rPr>
            </w:pPr>
            <w:r w:rsidRPr="00C70868">
              <w:rPr>
                <w:rFonts w:cstheme="minorHAnsi"/>
                <w:b/>
                <w:sz w:val="24"/>
                <w:szCs w:val="24"/>
              </w:rPr>
              <w:t>GRAĐEVINSKI DNEVNIK</w:t>
            </w:r>
          </w:p>
        </w:tc>
        <w:tc>
          <w:tcPr>
            <w:tcW w:w="4473" w:type="dxa"/>
            <w:gridSpan w:val="17"/>
            <w:tcBorders>
              <w:top w:val="single" w:sz="8" w:space="0" w:color="auto"/>
              <w:left w:val="single" w:sz="8" w:space="0" w:color="auto"/>
              <w:bottom w:val="single" w:sz="8" w:space="0" w:color="auto"/>
              <w:right w:val="single" w:sz="8" w:space="0" w:color="auto"/>
            </w:tcBorders>
          </w:tcPr>
          <w:p w14:paraId="3979BA18" w14:textId="77777777" w:rsidR="009A5206" w:rsidRPr="004E56E2" w:rsidRDefault="009A5206" w:rsidP="004F3CB3">
            <w:pPr>
              <w:spacing w:line="240" w:lineRule="auto"/>
              <w:jc w:val="both"/>
              <w:rPr>
                <w:rFonts w:cstheme="minorHAnsi"/>
                <w:sz w:val="20"/>
                <w:szCs w:val="20"/>
              </w:rPr>
            </w:pPr>
            <w:r w:rsidRPr="004E56E2">
              <w:rPr>
                <w:rFonts w:cstheme="minorHAnsi"/>
                <w:sz w:val="20"/>
                <w:szCs w:val="20"/>
              </w:rPr>
              <w:t>Znak:</w:t>
            </w:r>
          </w:p>
        </w:tc>
        <w:tc>
          <w:tcPr>
            <w:tcW w:w="613" w:type="dxa"/>
            <w:gridSpan w:val="3"/>
            <w:tcBorders>
              <w:top w:val="single" w:sz="8" w:space="0" w:color="auto"/>
              <w:left w:val="single" w:sz="8" w:space="0" w:color="auto"/>
              <w:bottom w:val="single" w:sz="8" w:space="0" w:color="auto"/>
              <w:right w:val="single" w:sz="8" w:space="0" w:color="auto"/>
            </w:tcBorders>
          </w:tcPr>
          <w:p w14:paraId="0DE50D54" w14:textId="77777777" w:rsidR="009A5206" w:rsidRPr="004E56E2" w:rsidRDefault="009A5206" w:rsidP="004F3CB3">
            <w:pPr>
              <w:spacing w:line="240" w:lineRule="auto"/>
              <w:jc w:val="both"/>
              <w:rPr>
                <w:rFonts w:cstheme="minorHAnsi"/>
                <w:sz w:val="20"/>
                <w:szCs w:val="20"/>
              </w:rPr>
            </w:pPr>
            <w:r w:rsidRPr="004E56E2">
              <w:rPr>
                <w:rFonts w:cstheme="minorHAnsi"/>
                <w:sz w:val="20"/>
                <w:szCs w:val="20"/>
              </w:rPr>
              <w:t>List:</w:t>
            </w:r>
          </w:p>
        </w:tc>
        <w:tc>
          <w:tcPr>
            <w:tcW w:w="1383" w:type="dxa"/>
            <w:gridSpan w:val="6"/>
            <w:tcBorders>
              <w:top w:val="single" w:sz="8" w:space="0" w:color="auto"/>
              <w:left w:val="single" w:sz="8" w:space="0" w:color="auto"/>
              <w:bottom w:val="single" w:sz="8" w:space="0" w:color="auto"/>
              <w:right w:val="single" w:sz="8" w:space="0" w:color="auto"/>
            </w:tcBorders>
          </w:tcPr>
          <w:p w14:paraId="273D047E" w14:textId="77777777" w:rsidR="009A5206" w:rsidRPr="00C70868" w:rsidRDefault="009A5206" w:rsidP="004F3CB3">
            <w:pPr>
              <w:spacing w:line="240" w:lineRule="auto"/>
              <w:jc w:val="both"/>
              <w:rPr>
                <w:rFonts w:cstheme="minorHAnsi"/>
                <w:b/>
                <w:sz w:val="24"/>
                <w:szCs w:val="24"/>
              </w:rPr>
            </w:pPr>
          </w:p>
        </w:tc>
      </w:tr>
      <w:tr w:rsidR="009A5206" w14:paraId="68ABA563" w14:textId="77777777" w:rsidTr="004F3CB3">
        <w:trPr>
          <w:trHeight w:val="299"/>
        </w:trPr>
        <w:tc>
          <w:tcPr>
            <w:tcW w:w="6792" w:type="dxa"/>
            <w:gridSpan w:val="27"/>
            <w:vMerge w:val="restart"/>
            <w:tcBorders>
              <w:left w:val="single" w:sz="8" w:space="0" w:color="auto"/>
            </w:tcBorders>
          </w:tcPr>
          <w:p w14:paraId="7EF3B21D" w14:textId="77777777" w:rsidR="009A5206" w:rsidRPr="004E56E2" w:rsidRDefault="009A5206" w:rsidP="004F3CB3">
            <w:pPr>
              <w:spacing w:line="240" w:lineRule="auto"/>
              <w:rPr>
                <w:rFonts w:cstheme="minorHAnsi"/>
                <w:sz w:val="16"/>
                <w:szCs w:val="16"/>
              </w:rPr>
            </w:pPr>
            <w:r w:rsidRPr="004E56E2">
              <w:rPr>
                <w:rFonts w:cstheme="minorHAnsi"/>
                <w:sz w:val="20"/>
                <w:szCs w:val="20"/>
              </w:rPr>
              <w:t>NAFTNO-RUDARSK</w:t>
            </w:r>
            <w:r>
              <w:rPr>
                <w:rFonts w:cstheme="minorHAnsi"/>
                <w:sz w:val="20"/>
                <w:szCs w:val="20"/>
              </w:rPr>
              <w:t>I</w:t>
            </w:r>
            <w:r w:rsidRPr="004E56E2">
              <w:rPr>
                <w:rFonts w:cstheme="minorHAnsi"/>
                <w:sz w:val="20"/>
                <w:szCs w:val="20"/>
              </w:rPr>
              <w:t xml:space="preserve"> OBJEK</w:t>
            </w:r>
            <w:r>
              <w:rPr>
                <w:rFonts w:cstheme="minorHAnsi"/>
                <w:sz w:val="20"/>
                <w:szCs w:val="20"/>
              </w:rPr>
              <w:t>TI</w:t>
            </w:r>
            <w:r w:rsidRPr="004E56E2">
              <w:rPr>
                <w:rFonts w:cstheme="minorHAnsi"/>
                <w:sz w:val="20"/>
                <w:szCs w:val="20"/>
              </w:rPr>
              <w:t xml:space="preserve"> I POSTROJENJA/ VRSTA RADOVA:</w:t>
            </w:r>
          </w:p>
        </w:tc>
        <w:tc>
          <w:tcPr>
            <w:tcW w:w="1996" w:type="dxa"/>
            <w:gridSpan w:val="9"/>
            <w:tcBorders>
              <w:top w:val="single" w:sz="8" w:space="0" w:color="auto"/>
              <w:right w:val="single" w:sz="8" w:space="0" w:color="auto"/>
            </w:tcBorders>
          </w:tcPr>
          <w:p w14:paraId="6604FEB0" w14:textId="77777777" w:rsidR="009A5206" w:rsidRPr="004E56E2" w:rsidRDefault="009A5206" w:rsidP="004F3CB3">
            <w:pPr>
              <w:spacing w:line="240" w:lineRule="auto"/>
              <w:jc w:val="center"/>
              <w:rPr>
                <w:rFonts w:cstheme="minorHAnsi"/>
                <w:sz w:val="16"/>
                <w:szCs w:val="16"/>
              </w:rPr>
            </w:pPr>
            <w:r>
              <w:rPr>
                <w:rFonts w:cstheme="minorHAnsi"/>
                <w:sz w:val="16"/>
                <w:szCs w:val="16"/>
              </w:rPr>
              <w:t>Datum upisa</w:t>
            </w:r>
          </w:p>
        </w:tc>
      </w:tr>
      <w:tr w:rsidR="009A5206" w14:paraId="0EC09759" w14:textId="77777777" w:rsidTr="004F3CB3">
        <w:trPr>
          <w:trHeight w:val="223"/>
        </w:trPr>
        <w:tc>
          <w:tcPr>
            <w:tcW w:w="6792" w:type="dxa"/>
            <w:gridSpan w:val="27"/>
            <w:vMerge/>
            <w:tcBorders>
              <w:left w:val="single" w:sz="8" w:space="0" w:color="auto"/>
            </w:tcBorders>
          </w:tcPr>
          <w:p w14:paraId="1BF4C60C" w14:textId="77777777" w:rsidR="009A5206" w:rsidRPr="004E56E2" w:rsidRDefault="009A5206" w:rsidP="004F3CB3">
            <w:pPr>
              <w:spacing w:line="240" w:lineRule="auto"/>
              <w:rPr>
                <w:rFonts w:cstheme="minorHAnsi"/>
                <w:sz w:val="20"/>
                <w:szCs w:val="20"/>
              </w:rPr>
            </w:pPr>
          </w:p>
        </w:tc>
        <w:tc>
          <w:tcPr>
            <w:tcW w:w="613" w:type="dxa"/>
            <w:gridSpan w:val="3"/>
          </w:tcPr>
          <w:p w14:paraId="185E703C" w14:textId="77777777" w:rsidR="009A5206" w:rsidRPr="004E56E2" w:rsidRDefault="009A5206" w:rsidP="004F3CB3">
            <w:pPr>
              <w:spacing w:line="240" w:lineRule="auto"/>
              <w:rPr>
                <w:rFonts w:cstheme="minorHAnsi"/>
                <w:sz w:val="16"/>
                <w:szCs w:val="16"/>
              </w:rPr>
            </w:pPr>
          </w:p>
        </w:tc>
        <w:tc>
          <w:tcPr>
            <w:tcW w:w="536" w:type="dxa"/>
            <w:gridSpan w:val="3"/>
          </w:tcPr>
          <w:p w14:paraId="7A047846" w14:textId="77777777" w:rsidR="009A5206" w:rsidRPr="004E56E2" w:rsidRDefault="009A5206" w:rsidP="004F3CB3">
            <w:pPr>
              <w:spacing w:line="240" w:lineRule="auto"/>
              <w:rPr>
                <w:rFonts w:cstheme="minorHAnsi"/>
                <w:sz w:val="16"/>
                <w:szCs w:val="16"/>
              </w:rPr>
            </w:pPr>
          </w:p>
        </w:tc>
        <w:tc>
          <w:tcPr>
            <w:tcW w:w="847" w:type="dxa"/>
            <w:gridSpan w:val="3"/>
            <w:tcBorders>
              <w:right w:val="single" w:sz="8" w:space="0" w:color="auto"/>
            </w:tcBorders>
          </w:tcPr>
          <w:p w14:paraId="18870467" w14:textId="77777777" w:rsidR="009A5206" w:rsidRPr="004E56E2" w:rsidRDefault="009A5206" w:rsidP="004F3CB3">
            <w:pPr>
              <w:spacing w:line="240" w:lineRule="auto"/>
              <w:rPr>
                <w:rFonts w:cstheme="minorHAnsi"/>
                <w:sz w:val="16"/>
                <w:szCs w:val="16"/>
              </w:rPr>
            </w:pPr>
          </w:p>
        </w:tc>
      </w:tr>
      <w:tr w:rsidR="009A5206" w14:paraId="445BF74A" w14:textId="77777777" w:rsidTr="004F3CB3">
        <w:trPr>
          <w:trHeight w:val="447"/>
        </w:trPr>
        <w:tc>
          <w:tcPr>
            <w:tcW w:w="1417" w:type="dxa"/>
            <w:gridSpan w:val="5"/>
            <w:tcBorders>
              <w:left w:val="single" w:sz="8" w:space="0" w:color="auto"/>
              <w:bottom w:val="single" w:sz="8" w:space="0" w:color="auto"/>
            </w:tcBorders>
          </w:tcPr>
          <w:p w14:paraId="0D7AE017" w14:textId="77777777" w:rsidR="009A5206" w:rsidRPr="004E56E2" w:rsidRDefault="009A5206" w:rsidP="004F3CB3">
            <w:pPr>
              <w:spacing w:line="240" w:lineRule="auto"/>
              <w:rPr>
                <w:rFonts w:cstheme="minorHAnsi"/>
                <w:sz w:val="16"/>
                <w:szCs w:val="16"/>
              </w:rPr>
            </w:pPr>
            <w:r w:rsidRPr="004E56E2">
              <w:rPr>
                <w:rFonts w:cstheme="minorHAnsi"/>
                <w:sz w:val="16"/>
                <w:szCs w:val="16"/>
              </w:rPr>
              <w:t>Vremenski uvjeti:</w:t>
            </w:r>
          </w:p>
        </w:tc>
        <w:tc>
          <w:tcPr>
            <w:tcW w:w="7371" w:type="dxa"/>
            <w:gridSpan w:val="31"/>
            <w:tcBorders>
              <w:bottom w:val="single" w:sz="8" w:space="0" w:color="auto"/>
              <w:right w:val="single" w:sz="8" w:space="0" w:color="auto"/>
            </w:tcBorders>
          </w:tcPr>
          <w:p w14:paraId="3DF39305" w14:textId="77777777" w:rsidR="009A5206" w:rsidRPr="004E56E2" w:rsidRDefault="009A5206" w:rsidP="004F3CB3">
            <w:pPr>
              <w:spacing w:line="240" w:lineRule="auto"/>
              <w:rPr>
                <w:rFonts w:cstheme="minorHAnsi"/>
                <w:sz w:val="16"/>
                <w:szCs w:val="16"/>
              </w:rPr>
            </w:pPr>
          </w:p>
        </w:tc>
      </w:tr>
      <w:tr w:rsidR="009A5206" w14:paraId="5AB15589" w14:textId="77777777" w:rsidTr="004F3CB3">
        <w:trPr>
          <w:trHeight w:val="623"/>
        </w:trPr>
        <w:tc>
          <w:tcPr>
            <w:tcW w:w="8788" w:type="dxa"/>
            <w:gridSpan w:val="36"/>
            <w:tcBorders>
              <w:top w:val="single" w:sz="8" w:space="0" w:color="auto"/>
              <w:left w:val="single" w:sz="8" w:space="0" w:color="auto"/>
              <w:bottom w:val="single" w:sz="8" w:space="0" w:color="auto"/>
              <w:right w:val="single" w:sz="8" w:space="0" w:color="auto"/>
            </w:tcBorders>
          </w:tcPr>
          <w:p w14:paraId="172AAEDF" w14:textId="77777777" w:rsidR="009A5206" w:rsidRPr="004E56E2" w:rsidRDefault="009A5206" w:rsidP="004F3CB3">
            <w:pPr>
              <w:rPr>
                <w:rFonts w:cstheme="minorHAnsi"/>
                <w:b/>
                <w:sz w:val="20"/>
                <w:szCs w:val="20"/>
              </w:rPr>
            </w:pPr>
            <w:r w:rsidRPr="004E56E2">
              <w:rPr>
                <w:rFonts w:cstheme="minorHAnsi"/>
                <w:b/>
                <w:sz w:val="20"/>
                <w:szCs w:val="20"/>
              </w:rPr>
              <w:t>IZVOĐAČ</w:t>
            </w:r>
          </w:p>
          <w:p w14:paraId="5B836472" w14:textId="77777777" w:rsidR="009A5206" w:rsidRDefault="009A5206" w:rsidP="004F3CB3">
            <w:pPr>
              <w:spacing w:line="240" w:lineRule="auto"/>
              <w:jc w:val="center"/>
              <w:rPr>
                <w:rFonts w:cstheme="minorHAnsi"/>
                <w:b/>
                <w:sz w:val="16"/>
                <w:szCs w:val="16"/>
              </w:rPr>
            </w:pPr>
            <w:r w:rsidRPr="00204FFD">
              <w:rPr>
                <w:rFonts w:cstheme="minorHAnsi"/>
                <w:b/>
                <w:noProof/>
                <w:sz w:val="16"/>
                <w:szCs w:val="16"/>
                <w:lang w:eastAsia="hr-HR"/>
              </w:rPr>
              <mc:AlternateContent>
                <mc:Choice Requires="wps">
                  <w:drawing>
                    <wp:anchor distT="0" distB="0" distL="114300" distR="114300" simplePos="0" relativeHeight="251682816" behindDoc="0" locked="0" layoutInCell="1" allowOverlap="1" wp14:anchorId="2CE65579" wp14:editId="1B69BC81">
                      <wp:simplePos x="0" y="0"/>
                      <wp:positionH relativeFrom="column">
                        <wp:posOffset>531495</wp:posOffset>
                      </wp:positionH>
                      <wp:positionV relativeFrom="paragraph">
                        <wp:posOffset>9888</wp:posOffset>
                      </wp:positionV>
                      <wp:extent cx="4355646" cy="4082"/>
                      <wp:effectExtent l="0" t="0" r="26035" b="34290"/>
                      <wp:wrapNone/>
                      <wp:docPr id="38" name="Straight Connector 38"/>
                      <wp:cNvGraphicFramePr/>
                      <a:graphic xmlns:a="http://schemas.openxmlformats.org/drawingml/2006/main">
                        <a:graphicData uri="http://schemas.microsoft.com/office/word/2010/wordprocessingShape">
                          <wps:wsp>
                            <wps:cNvCnPr/>
                            <wps:spPr>
                              <a:xfrm flipV="1">
                                <a:off x="0" y="0"/>
                                <a:ext cx="4355646" cy="408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DF804E" id="Straight Connector 38"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5pt,.8pt" to="384.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" strokecolor="windowText" strokeweight=".5pt">
                      <v:stroke joinstyle="miter"/>
                    </v:line>
                  </w:pict>
                </mc:Fallback>
              </mc:AlternateContent>
            </w:r>
            <w:r w:rsidRPr="00204FFD">
              <w:rPr>
                <w:rFonts w:cstheme="minorHAnsi"/>
                <w:i/>
                <w:sz w:val="16"/>
                <w:szCs w:val="16"/>
              </w:rPr>
              <w:t>Ime ili naziv/OIB/ adresa/ naziv i sjedište</w:t>
            </w:r>
          </w:p>
        </w:tc>
      </w:tr>
      <w:tr w:rsidR="009A5206" w14:paraId="7745453A" w14:textId="77777777" w:rsidTr="004F3CB3">
        <w:trPr>
          <w:trHeight w:val="203"/>
        </w:trPr>
        <w:tc>
          <w:tcPr>
            <w:tcW w:w="8788" w:type="dxa"/>
            <w:gridSpan w:val="36"/>
            <w:tcBorders>
              <w:top w:val="single" w:sz="8" w:space="0" w:color="auto"/>
              <w:left w:val="single" w:sz="8" w:space="0" w:color="auto"/>
              <w:bottom w:val="single" w:sz="8" w:space="0" w:color="auto"/>
              <w:right w:val="single" w:sz="8" w:space="0" w:color="auto"/>
            </w:tcBorders>
          </w:tcPr>
          <w:p w14:paraId="602B46BA" w14:textId="77777777" w:rsidR="009A5206" w:rsidRDefault="009A5206" w:rsidP="004F3CB3">
            <w:pPr>
              <w:spacing w:line="240" w:lineRule="auto"/>
              <w:jc w:val="center"/>
              <w:rPr>
                <w:rFonts w:cstheme="minorHAnsi"/>
                <w:b/>
                <w:sz w:val="16"/>
                <w:szCs w:val="16"/>
              </w:rPr>
            </w:pPr>
            <w:r>
              <w:rPr>
                <w:rFonts w:cstheme="minorHAnsi"/>
                <w:b/>
                <w:sz w:val="16"/>
                <w:szCs w:val="16"/>
              </w:rPr>
              <w:t>Stručna osposobljenost i tehnička opremljenost izvođača</w:t>
            </w:r>
          </w:p>
        </w:tc>
      </w:tr>
      <w:tr w:rsidR="009A5206" w14:paraId="1A538F6F" w14:textId="77777777" w:rsidTr="004F3CB3">
        <w:trPr>
          <w:trHeight w:val="248"/>
        </w:trPr>
        <w:tc>
          <w:tcPr>
            <w:tcW w:w="542" w:type="dxa"/>
            <w:tcBorders>
              <w:top w:val="single" w:sz="8" w:space="0" w:color="auto"/>
              <w:left w:val="single" w:sz="8" w:space="0" w:color="auto"/>
              <w:bottom w:val="single" w:sz="8" w:space="0" w:color="auto"/>
              <w:right w:val="single" w:sz="8" w:space="0" w:color="auto"/>
            </w:tcBorders>
          </w:tcPr>
          <w:p w14:paraId="377DC558" w14:textId="77777777" w:rsidR="009A5206" w:rsidRDefault="009A5206" w:rsidP="004F3CB3">
            <w:pPr>
              <w:spacing w:line="240" w:lineRule="auto"/>
              <w:jc w:val="center"/>
              <w:rPr>
                <w:rFonts w:cstheme="minorHAnsi"/>
                <w:b/>
                <w:sz w:val="16"/>
                <w:szCs w:val="16"/>
              </w:rPr>
            </w:pPr>
          </w:p>
        </w:tc>
        <w:tc>
          <w:tcPr>
            <w:tcW w:w="3852" w:type="dxa"/>
            <w:gridSpan w:val="17"/>
            <w:tcBorders>
              <w:left w:val="single" w:sz="8" w:space="0" w:color="auto"/>
              <w:bottom w:val="single" w:sz="8" w:space="0" w:color="auto"/>
              <w:right w:val="single" w:sz="8" w:space="0" w:color="auto"/>
            </w:tcBorders>
          </w:tcPr>
          <w:p w14:paraId="6F08A3CC" w14:textId="77777777" w:rsidR="009A5206" w:rsidRDefault="009A5206" w:rsidP="004F3CB3">
            <w:pPr>
              <w:spacing w:line="240" w:lineRule="auto"/>
              <w:jc w:val="center"/>
              <w:rPr>
                <w:rFonts w:cstheme="minorHAnsi"/>
                <w:b/>
                <w:sz w:val="16"/>
                <w:szCs w:val="16"/>
              </w:rPr>
            </w:pPr>
            <w:r>
              <w:rPr>
                <w:rFonts w:cstheme="minorHAnsi"/>
                <w:b/>
                <w:sz w:val="16"/>
                <w:szCs w:val="16"/>
              </w:rPr>
              <w:t>Zaposlenici</w:t>
            </w:r>
          </w:p>
        </w:tc>
        <w:tc>
          <w:tcPr>
            <w:tcW w:w="4394" w:type="dxa"/>
            <w:gridSpan w:val="18"/>
            <w:tcBorders>
              <w:top w:val="nil"/>
              <w:left w:val="single" w:sz="8" w:space="0" w:color="auto"/>
              <w:bottom w:val="single" w:sz="8" w:space="0" w:color="auto"/>
              <w:right w:val="single" w:sz="8" w:space="0" w:color="auto"/>
            </w:tcBorders>
            <w:shd w:val="clear" w:color="auto" w:fill="auto"/>
          </w:tcPr>
          <w:p w14:paraId="3980B95A" w14:textId="77777777" w:rsidR="009A5206" w:rsidRDefault="009A5206" w:rsidP="004F3CB3">
            <w:pPr>
              <w:jc w:val="center"/>
              <w:rPr>
                <w:rFonts w:cstheme="minorHAnsi"/>
                <w:b/>
                <w:sz w:val="16"/>
                <w:szCs w:val="16"/>
              </w:rPr>
            </w:pPr>
            <w:r>
              <w:rPr>
                <w:rFonts w:cstheme="minorHAnsi"/>
                <w:b/>
                <w:sz w:val="16"/>
                <w:szCs w:val="16"/>
              </w:rPr>
              <w:t>Strojevi</w:t>
            </w:r>
          </w:p>
        </w:tc>
      </w:tr>
      <w:tr w:rsidR="009A5206" w14:paraId="3E575C13" w14:textId="77777777" w:rsidTr="004F3CB3">
        <w:trPr>
          <w:cantSplit/>
          <w:trHeight w:val="2424"/>
        </w:trPr>
        <w:tc>
          <w:tcPr>
            <w:tcW w:w="542" w:type="dxa"/>
            <w:tcBorders>
              <w:top w:val="single" w:sz="8" w:space="0" w:color="auto"/>
              <w:left w:val="single" w:sz="8" w:space="0" w:color="auto"/>
              <w:bottom w:val="single" w:sz="8" w:space="0" w:color="auto"/>
              <w:right w:val="single" w:sz="8" w:space="0" w:color="auto"/>
            </w:tcBorders>
            <w:textDirection w:val="btLr"/>
          </w:tcPr>
          <w:p w14:paraId="12B251B8" w14:textId="77777777" w:rsidR="009A5206" w:rsidRPr="00461E06" w:rsidRDefault="009A5206" w:rsidP="004F3CB3">
            <w:pPr>
              <w:spacing w:line="240" w:lineRule="auto"/>
              <w:ind w:left="113" w:right="113"/>
              <w:rPr>
                <w:rFonts w:cstheme="minorHAnsi"/>
                <w:b/>
                <w:sz w:val="16"/>
                <w:szCs w:val="16"/>
              </w:rPr>
            </w:pPr>
            <w:r w:rsidRPr="00461E06">
              <w:rPr>
                <w:rFonts w:cstheme="minorHAnsi"/>
                <w:b/>
                <w:sz w:val="16"/>
                <w:szCs w:val="16"/>
              </w:rPr>
              <w:t>Struktura zaposlenika i strojeva na radu</w:t>
            </w:r>
          </w:p>
        </w:tc>
        <w:tc>
          <w:tcPr>
            <w:tcW w:w="251" w:type="dxa"/>
            <w:tcBorders>
              <w:top w:val="nil"/>
              <w:bottom w:val="nil"/>
              <w:right w:val="single" w:sz="4" w:space="0" w:color="auto"/>
            </w:tcBorders>
            <w:shd w:val="clear" w:color="auto" w:fill="auto"/>
          </w:tcPr>
          <w:p w14:paraId="5DF5C2C1" w14:textId="77777777" w:rsidR="009A5206" w:rsidRDefault="009A5206" w:rsidP="004F3CB3">
            <w:pPr>
              <w:rPr>
                <w:rFonts w:cstheme="minorHAnsi"/>
                <w:b/>
                <w:sz w:val="16"/>
                <w:szCs w:val="16"/>
              </w:rPr>
            </w:pPr>
          </w:p>
        </w:tc>
        <w:tc>
          <w:tcPr>
            <w:tcW w:w="236" w:type="dxa"/>
            <w:tcBorders>
              <w:top w:val="nil"/>
              <w:left w:val="single" w:sz="4" w:space="0" w:color="auto"/>
              <w:bottom w:val="nil"/>
              <w:right w:val="single" w:sz="4" w:space="0" w:color="auto"/>
            </w:tcBorders>
            <w:shd w:val="clear" w:color="auto" w:fill="auto"/>
          </w:tcPr>
          <w:p w14:paraId="383D47D2" w14:textId="77777777" w:rsidR="009A5206" w:rsidRDefault="009A5206" w:rsidP="004F3CB3">
            <w:pPr>
              <w:rPr>
                <w:rFonts w:cstheme="minorHAnsi"/>
                <w:b/>
                <w:sz w:val="16"/>
                <w:szCs w:val="16"/>
              </w:rPr>
            </w:pPr>
          </w:p>
        </w:tc>
        <w:tc>
          <w:tcPr>
            <w:tcW w:w="240" w:type="dxa"/>
            <w:tcBorders>
              <w:top w:val="nil"/>
              <w:left w:val="single" w:sz="4" w:space="0" w:color="auto"/>
              <w:bottom w:val="nil"/>
              <w:right w:val="single" w:sz="4" w:space="0" w:color="auto"/>
            </w:tcBorders>
            <w:shd w:val="clear" w:color="auto" w:fill="auto"/>
          </w:tcPr>
          <w:p w14:paraId="21F917BC" w14:textId="77777777" w:rsidR="009A5206" w:rsidRDefault="009A5206" w:rsidP="004F3CB3">
            <w:pPr>
              <w:rPr>
                <w:rFonts w:cstheme="minorHAnsi"/>
                <w:b/>
                <w:sz w:val="16"/>
                <w:szCs w:val="16"/>
              </w:rPr>
            </w:pPr>
          </w:p>
        </w:tc>
        <w:tc>
          <w:tcPr>
            <w:tcW w:w="236" w:type="dxa"/>
            <w:gridSpan w:val="2"/>
            <w:tcBorders>
              <w:top w:val="nil"/>
              <w:left w:val="single" w:sz="4" w:space="0" w:color="auto"/>
              <w:bottom w:val="nil"/>
              <w:right w:val="single" w:sz="4" w:space="0" w:color="auto"/>
            </w:tcBorders>
            <w:shd w:val="clear" w:color="auto" w:fill="auto"/>
          </w:tcPr>
          <w:p w14:paraId="6C1055F8" w14:textId="77777777" w:rsidR="009A5206" w:rsidRDefault="009A5206" w:rsidP="004F3CB3">
            <w:pPr>
              <w:rPr>
                <w:rFonts w:cstheme="minorHAnsi"/>
                <w:b/>
                <w:sz w:val="16"/>
                <w:szCs w:val="16"/>
              </w:rPr>
            </w:pPr>
          </w:p>
        </w:tc>
        <w:tc>
          <w:tcPr>
            <w:tcW w:w="236" w:type="dxa"/>
            <w:tcBorders>
              <w:top w:val="nil"/>
              <w:left w:val="single" w:sz="4" w:space="0" w:color="auto"/>
              <w:bottom w:val="nil"/>
              <w:right w:val="single" w:sz="4" w:space="0" w:color="auto"/>
            </w:tcBorders>
            <w:shd w:val="clear" w:color="auto" w:fill="auto"/>
          </w:tcPr>
          <w:p w14:paraId="49BF00A8" w14:textId="77777777" w:rsidR="009A5206" w:rsidRDefault="009A5206" w:rsidP="004F3CB3">
            <w:pPr>
              <w:rPr>
                <w:rFonts w:cstheme="minorHAnsi"/>
                <w:b/>
                <w:sz w:val="16"/>
                <w:szCs w:val="16"/>
              </w:rPr>
            </w:pPr>
          </w:p>
        </w:tc>
        <w:tc>
          <w:tcPr>
            <w:tcW w:w="251" w:type="dxa"/>
            <w:tcBorders>
              <w:top w:val="nil"/>
              <w:left w:val="single" w:sz="4" w:space="0" w:color="auto"/>
              <w:bottom w:val="nil"/>
              <w:right w:val="single" w:sz="4" w:space="0" w:color="auto"/>
            </w:tcBorders>
            <w:shd w:val="clear" w:color="auto" w:fill="auto"/>
          </w:tcPr>
          <w:p w14:paraId="3F8906B9" w14:textId="77777777" w:rsidR="009A5206" w:rsidRDefault="009A5206" w:rsidP="004F3CB3">
            <w:pPr>
              <w:rPr>
                <w:rFonts w:cstheme="minorHAnsi"/>
                <w:b/>
                <w:sz w:val="16"/>
                <w:szCs w:val="16"/>
              </w:rPr>
            </w:pPr>
          </w:p>
        </w:tc>
        <w:tc>
          <w:tcPr>
            <w:tcW w:w="246" w:type="dxa"/>
            <w:tcBorders>
              <w:top w:val="nil"/>
              <w:left w:val="single" w:sz="4" w:space="0" w:color="auto"/>
              <w:bottom w:val="nil"/>
              <w:right w:val="single" w:sz="4" w:space="0" w:color="auto"/>
            </w:tcBorders>
            <w:shd w:val="clear" w:color="auto" w:fill="auto"/>
          </w:tcPr>
          <w:p w14:paraId="06D3AAF2" w14:textId="77777777" w:rsidR="009A5206" w:rsidRDefault="009A5206" w:rsidP="004F3CB3">
            <w:pPr>
              <w:rPr>
                <w:rFonts w:cstheme="minorHAnsi"/>
                <w:b/>
                <w:sz w:val="16"/>
                <w:szCs w:val="16"/>
              </w:rPr>
            </w:pPr>
          </w:p>
        </w:tc>
        <w:tc>
          <w:tcPr>
            <w:tcW w:w="240" w:type="dxa"/>
            <w:gridSpan w:val="2"/>
            <w:tcBorders>
              <w:top w:val="nil"/>
              <w:left w:val="single" w:sz="4" w:space="0" w:color="auto"/>
              <w:bottom w:val="nil"/>
              <w:right w:val="single" w:sz="4" w:space="0" w:color="auto"/>
            </w:tcBorders>
            <w:shd w:val="clear" w:color="auto" w:fill="auto"/>
          </w:tcPr>
          <w:p w14:paraId="0151C130" w14:textId="77777777" w:rsidR="009A5206" w:rsidRDefault="009A5206" w:rsidP="004F3CB3">
            <w:pPr>
              <w:rPr>
                <w:rFonts w:cstheme="minorHAnsi"/>
                <w:b/>
                <w:sz w:val="16"/>
                <w:szCs w:val="16"/>
              </w:rPr>
            </w:pPr>
          </w:p>
        </w:tc>
        <w:tc>
          <w:tcPr>
            <w:tcW w:w="246" w:type="dxa"/>
            <w:tcBorders>
              <w:top w:val="nil"/>
              <w:left w:val="single" w:sz="4" w:space="0" w:color="auto"/>
              <w:bottom w:val="nil"/>
              <w:right w:val="single" w:sz="4" w:space="0" w:color="auto"/>
            </w:tcBorders>
            <w:shd w:val="clear" w:color="auto" w:fill="auto"/>
          </w:tcPr>
          <w:p w14:paraId="386CF58D" w14:textId="77777777" w:rsidR="009A5206" w:rsidRDefault="009A5206" w:rsidP="004F3CB3">
            <w:pPr>
              <w:rPr>
                <w:rFonts w:cstheme="minorHAnsi"/>
                <w:b/>
                <w:sz w:val="16"/>
                <w:szCs w:val="16"/>
              </w:rPr>
            </w:pPr>
          </w:p>
        </w:tc>
        <w:tc>
          <w:tcPr>
            <w:tcW w:w="252" w:type="dxa"/>
            <w:tcBorders>
              <w:top w:val="nil"/>
              <w:left w:val="single" w:sz="4" w:space="0" w:color="auto"/>
              <w:bottom w:val="nil"/>
              <w:right w:val="single" w:sz="4" w:space="0" w:color="auto"/>
            </w:tcBorders>
            <w:shd w:val="clear" w:color="auto" w:fill="auto"/>
          </w:tcPr>
          <w:p w14:paraId="4714F505" w14:textId="77777777" w:rsidR="009A5206" w:rsidRDefault="009A5206" w:rsidP="004F3CB3">
            <w:pPr>
              <w:rPr>
                <w:rFonts w:cstheme="minorHAnsi"/>
                <w:b/>
                <w:sz w:val="16"/>
                <w:szCs w:val="16"/>
              </w:rPr>
            </w:pPr>
          </w:p>
        </w:tc>
        <w:tc>
          <w:tcPr>
            <w:tcW w:w="283" w:type="dxa"/>
            <w:tcBorders>
              <w:top w:val="nil"/>
              <w:left w:val="single" w:sz="4" w:space="0" w:color="auto"/>
              <w:bottom w:val="nil"/>
              <w:right w:val="single" w:sz="4" w:space="0" w:color="auto"/>
            </w:tcBorders>
            <w:shd w:val="clear" w:color="auto" w:fill="auto"/>
          </w:tcPr>
          <w:p w14:paraId="0A089B1C" w14:textId="77777777" w:rsidR="009A5206" w:rsidRDefault="009A5206" w:rsidP="004F3CB3">
            <w:pPr>
              <w:rPr>
                <w:rFonts w:cstheme="minorHAnsi"/>
                <w:b/>
                <w:sz w:val="16"/>
                <w:szCs w:val="16"/>
              </w:rPr>
            </w:pPr>
          </w:p>
        </w:tc>
        <w:tc>
          <w:tcPr>
            <w:tcW w:w="284" w:type="dxa"/>
            <w:tcBorders>
              <w:top w:val="nil"/>
              <w:left w:val="single" w:sz="4" w:space="0" w:color="auto"/>
              <w:bottom w:val="nil"/>
              <w:right w:val="single" w:sz="4" w:space="0" w:color="auto"/>
            </w:tcBorders>
            <w:shd w:val="clear" w:color="auto" w:fill="auto"/>
          </w:tcPr>
          <w:p w14:paraId="07332FEE" w14:textId="77777777" w:rsidR="009A5206" w:rsidRDefault="009A5206" w:rsidP="004F3CB3">
            <w:pPr>
              <w:rPr>
                <w:rFonts w:cstheme="minorHAnsi"/>
                <w:b/>
                <w:sz w:val="16"/>
                <w:szCs w:val="16"/>
              </w:rPr>
            </w:pPr>
          </w:p>
        </w:tc>
        <w:tc>
          <w:tcPr>
            <w:tcW w:w="283" w:type="dxa"/>
            <w:tcBorders>
              <w:top w:val="nil"/>
              <w:left w:val="single" w:sz="4" w:space="0" w:color="auto"/>
              <w:bottom w:val="nil"/>
              <w:right w:val="single" w:sz="4" w:space="0" w:color="auto"/>
            </w:tcBorders>
            <w:shd w:val="clear" w:color="auto" w:fill="auto"/>
          </w:tcPr>
          <w:p w14:paraId="51C27E20" w14:textId="77777777" w:rsidR="009A5206" w:rsidRDefault="009A5206" w:rsidP="004F3CB3">
            <w:pPr>
              <w:rPr>
                <w:rFonts w:cstheme="minorHAnsi"/>
                <w:b/>
                <w:sz w:val="16"/>
                <w:szCs w:val="16"/>
              </w:rPr>
            </w:pPr>
          </w:p>
        </w:tc>
        <w:tc>
          <w:tcPr>
            <w:tcW w:w="284" w:type="dxa"/>
            <w:tcBorders>
              <w:top w:val="nil"/>
              <w:left w:val="single" w:sz="4" w:space="0" w:color="auto"/>
              <w:bottom w:val="nil"/>
              <w:right w:val="single" w:sz="4" w:space="0" w:color="auto"/>
            </w:tcBorders>
            <w:shd w:val="clear" w:color="auto" w:fill="auto"/>
          </w:tcPr>
          <w:p w14:paraId="2D6D6219" w14:textId="77777777" w:rsidR="009A5206" w:rsidRDefault="009A5206" w:rsidP="004F3CB3">
            <w:pPr>
              <w:rPr>
                <w:rFonts w:cstheme="minorHAnsi"/>
                <w:b/>
                <w:sz w:val="16"/>
                <w:szCs w:val="16"/>
              </w:rPr>
            </w:pPr>
          </w:p>
        </w:tc>
        <w:tc>
          <w:tcPr>
            <w:tcW w:w="284" w:type="dxa"/>
            <w:tcBorders>
              <w:top w:val="nil"/>
              <w:left w:val="single" w:sz="4" w:space="0" w:color="auto"/>
              <w:bottom w:val="nil"/>
              <w:right w:val="single" w:sz="8" w:space="0" w:color="auto"/>
            </w:tcBorders>
            <w:shd w:val="clear" w:color="auto" w:fill="auto"/>
          </w:tcPr>
          <w:p w14:paraId="58593611" w14:textId="77777777" w:rsidR="009A5206" w:rsidRDefault="009A5206" w:rsidP="004F3CB3">
            <w:pPr>
              <w:rPr>
                <w:rFonts w:cstheme="minorHAnsi"/>
                <w:b/>
                <w:sz w:val="16"/>
                <w:szCs w:val="16"/>
              </w:rPr>
            </w:pPr>
          </w:p>
        </w:tc>
        <w:tc>
          <w:tcPr>
            <w:tcW w:w="284" w:type="dxa"/>
            <w:tcBorders>
              <w:top w:val="nil"/>
              <w:left w:val="single" w:sz="8" w:space="0" w:color="auto"/>
              <w:bottom w:val="nil"/>
              <w:right w:val="single" w:sz="4" w:space="0" w:color="auto"/>
            </w:tcBorders>
            <w:shd w:val="clear" w:color="auto" w:fill="auto"/>
          </w:tcPr>
          <w:p w14:paraId="717C13F9" w14:textId="77777777" w:rsidR="009A5206" w:rsidRDefault="009A5206" w:rsidP="004F3CB3">
            <w:pPr>
              <w:rPr>
                <w:rFonts w:cstheme="minorHAnsi"/>
                <w:b/>
                <w:sz w:val="16"/>
                <w:szCs w:val="16"/>
              </w:rPr>
            </w:pPr>
          </w:p>
        </w:tc>
        <w:tc>
          <w:tcPr>
            <w:tcW w:w="297" w:type="dxa"/>
            <w:tcBorders>
              <w:top w:val="nil"/>
              <w:left w:val="single" w:sz="4" w:space="0" w:color="auto"/>
              <w:bottom w:val="nil"/>
              <w:right w:val="single" w:sz="4" w:space="0" w:color="auto"/>
            </w:tcBorders>
            <w:shd w:val="clear" w:color="auto" w:fill="auto"/>
          </w:tcPr>
          <w:p w14:paraId="40172394" w14:textId="77777777" w:rsidR="009A5206" w:rsidRDefault="009A5206" w:rsidP="004F3CB3">
            <w:pPr>
              <w:rPr>
                <w:rFonts w:cstheme="minorHAnsi"/>
                <w:b/>
                <w:sz w:val="16"/>
                <w:szCs w:val="16"/>
              </w:rPr>
            </w:pPr>
          </w:p>
        </w:tc>
        <w:tc>
          <w:tcPr>
            <w:tcW w:w="284" w:type="dxa"/>
            <w:tcBorders>
              <w:top w:val="nil"/>
              <w:left w:val="single" w:sz="4" w:space="0" w:color="auto"/>
              <w:bottom w:val="nil"/>
              <w:right w:val="single" w:sz="4" w:space="0" w:color="auto"/>
            </w:tcBorders>
            <w:shd w:val="clear" w:color="auto" w:fill="auto"/>
          </w:tcPr>
          <w:p w14:paraId="52BCC2CD" w14:textId="77777777" w:rsidR="009A5206" w:rsidRDefault="009A5206" w:rsidP="004F3CB3">
            <w:pPr>
              <w:rPr>
                <w:rFonts w:cstheme="minorHAnsi"/>
                <w:b/>
                <w:sz w:val="16"/>
                <w:szCs w:val="16"/>
              </w:rPr>
            </w:pPr>
          </w:p>
        </w:tc>
        <w:tc>
          <w:tcPr>
            <w:tcW w:w="316" w:type="dxa"/>
            <w:tcBorders>
              <w:top w:val="nil"/>
              <w:left w:val="single" w:sz="4" w:space="0" w:color="auto"/>
              <w:bottom w:val="nil"/>
              <w:right w:val="single" w:sz="4" w:space="0" w:color="auto"/>
            </w:tcBorders>
            <w:shd w:val="clear" w:color="auto" w:fill="auto"/>
          </w:tcPr>
          <w:p w14:paraId="2E8A0ABD" w14:textId="77777777" w:rsidR="009A5206" w:rsidRDefault="009A5206" w:rsidP="004F3CB3">
            <w:pPr>
              <w:rPr>
                <w:rFonts w:cstheme="minorHAnsi"/>
                <w:b/>
                <w:sz w:val="16"/>
                <w:szCs w:val="16"/>
              </w:rPr>
            </w:pPr>
          </w:p>
        </w:tc>
        <w:tc>
          <w:tcPr>
            <w:tcW w:w="284" w:type="dxa"/>
            <w:tcBorders>
              <w:top w:val="nil"/>
              <w:left w:val="single" w:sz="4" w:space="0" w:color="auto"/>
              <w:bottom w:val="nil"/>
              <w:right w:val="single" w:sz="4" w:space="0" w:color="auto"/>
            </w:tcBorders>
            <w:shd w:val="clear" w:color="auto" w:fill="auto"/>
          </w:tcPr>
          <w:p w14:paraId="00CACD74" w14:textId="77777777" w:rsidR="009A5206" w:rsidRDefault="009A5206" w:rsidP="004F3CB3">
            <w:pPr>
              <w:rPr>
                <w:rFonts w:cstheme="minorHAnsi"/>
                <w:b/>
                <w:sz w:val="16"/>
                <w:szCs w:val="16"/>
              </w:rPr>
            </w:pPr>
          </w:p>
        </w:tc>
        <w:tc>
          <w:tcPr>
            <w:tcW w:w="259" w:type="dxa"/>
            <w:tcBorders>
              <w:top w:val="nil"/>
              <w:left w:val="single" w:sz="4" w:space="0" w:color="auto"/>
              <w:bottom w:val="nil"/>
              <w:right w:val="single" w:sz="4" w:space="0" w:color="auto"/>
            </w:tcBorders>
            <w:shd w:val="clear" w:color="auto" w:fill="auto"/>
          </w:tcPr>
          <w:p w14:paraId="7F3897FB" w14:textId="77777777" w:rsidR="009A5206" w:rsidRDefault="009A5206" w:rsidP="004F3CB3">
            <w:pPr>
              <w:rPr>
                <w:rFonts w:cstheme="minorHAnsi"/>
                <w:b/>
                <w:sz w:val="16"/>
                <w:szCs w:val="16"/>
              </w:rPr>
            </w:pPr>
          </w:p>
        </w:tc>
        <w:tc>
          <w:tcPr>
            <w:tcW w:w="303" w:type="dxa"/>
            <w:tcBorders>
              <w:top w:val="nil"/>
              <w:left w:val="single" w:sz="4" w:space="0" w:color="auto"/>
              <w:bottom w:val="nil"/>
              <w:right w:val="single" w:sz="4" w:space="0" w:color="auto"/>
            </w:tcBorders>
            <w:shd w:val="clear" w:color="auto" w:fill="auto"/>
          </w:tcPr>
          <w:p w14:paraId="392B64E8" w14:textId="77777777" w:rsidR="009A5206" w:rsidRDefault="009A5206" w:rsidP="004F3CB3">
            <w:pPr>
              <w:rPr>
                <w:rFonts w:cstheme="minorHAnsi"/>
                <w:b/>
                <w:sz w:val="16"/>
                <w:szCs w:val="16"/>
              </w:rPr>
            </w:pPr>
          </w:p>
        </w:tc>
        <w:tc>
          <w:tcPr>
            <w:tcW w:w="278" w:type="dxa"/>
            <w:tcBorders>
              <w:top w:val="nil"/>
              <w:left w:val="single" w:sz="4" w:space="0" w:color="auto"/>
              <w:bottom w:val="nil"/>
              <w:right w:val="single" w:sz="4" w:space="0" w:color="auto"/>
            </w:tcBorders>
            <w:shd w:val="clear" w:color="auto" w:fill="auto"/>
          </w:tcPr>
          <w:p w14:paraId="50CAECE0" w14:textId="77777777" w:rsidR="009A5206" w:rsidRDefault="009A5206" w:rsidP="004F3CB3">
            <w:pPr>
              <w:rPr>
                <w:rFonts w:cstheme="minorHAnsi"/>
                <w:b/>
                <w:sz w:val="16"/>
                <w:szCs w:val="16"/>
              </w:rPr>
            </w:pPr>
          </w:p>
        </w:tc>
        <w:tc>
          <w:tcPr>
            <w:tcW w:w="284" w:type="dxa"/>
            <w:gridSpan w:val="2"/>
            <w:tcBorders>
              <w:top w:val="nil"/>
              <w:left w:val="single" w:sz="4" w:space="0" w:color="auto"/>
              <w:bottom w:val="nil"/>
              <w:right w:val="single" w:sz="4" w:space="0" w:color="auto"/>
            </w:tcBorders>
            <w:shd w:val="clear" w:color="auto" w:fill="auto"/>
          </w:tcPr>
          <w:p w14:paraId="13EE29FD" w14:textId="77777777" w:rsidR="009A5206" w:rsidRDefault="009A5206" w:rsidP="004F3CB3">
            <w:pPr>
              <w:rPr>
                <w:rFonts w:cstheme="minorHAnsi"/>
                <w:b/>
                <w:sz w:val="16"/>
                <w:szCs w:val="16"/>
              </w:rPr>
            </w:pPr>
          </w:p>
        </w:tc>
        <w:tc>
          <w:tcPr>
            <w:tcW w:w="284" w:type="dxa"/>
            <w:tcBorders>
              <w:top w:val="nil"/>
              <w:left w:val="single" w:sz="4" w:space="0" w:color="auto"/>
              <w:bottom w:val="nil"/>
              <w:right w:val="single" w:sz="4" w:space="0" w:color="auto"/>
            </w:tcBorders>
            <w:shd w:val="clear" w:color="auto" w:fill="auto"/>
          </w:tcPr>
          <w:p w14:paraId="32CD95DE" w14:textId="77777777" w:rsidR="009A5206" w:rsidRDefault="009A5206" w:rsidP="004F3CB3">
            <w:pPr>
              <w:rPr>
                <w:rFonts w:cstheme="minorHAnsi"/>
                <w:b/>
                <w:sz w:val="16"/>
                <w:szCs w:val="16"/>
              </w:rPr>
            </w:pPr>
          </w:p>
        </w:tc>
        <w:tc>
          <w:tcPr>
            <w:tcW w:w="265" w:type="dxa"/>
            <w:gridSpan w:val="2"/>
            <w:tcBorders>
              <w:top w:val="nil"/>
              <w:left w:val="single" w:sz="4" w:space="0" w:color="auto"/>
              <w:bottom w:val="nil"/>
              <w:right w:val="single" w:sz="4" w:space="0" w:color="auto"/>
            </w:tcBorders>
            <w:shd w:val="clear" w:color="auto" w:fill="auto"/>
          </w:tcPr>
          <w:p w14:paraId="13FB4004" w14:textId="77777777" w:rsidR="009A5206" w:rsidRDefault="009A5206" w:rsidP="004F3CB3">
            <w:pPr>
              <w:rPr>
                <w:rFonts w:cstheme="minorHAnsi"/>
                <w:b/>
                <w:sz w:val="16"/>
                <w:szCs w:val="16"/>
              </w:rPr>
            </w:pPr>
          </w:p>
        </w:tc>
        <w:tc>
          <w:tcPr>
            <w:tcW w:w="322" w:type="dxa"/>
            <w:tcBorders>
              <w:top w:val="nil"/>
              <w:left w:val="single" w:sz="4" w:space="0" w:color="auto"/>
              <w:bottom w:val="nil"/>
              <w:right w:val="single" w:sz="4" w:space="0" w:color="auto"/>
            </w:tcBorders>
            <w:shd w:val="clear" w:color="auto" w:fill="auto"/>
          </w:tcPr>
          <w:p w14:paraId="28D38F2E" w14:textId="77777777" w:rsidR="009A5206" w:rsidRDefault="009A5206" w:rsidP="004F3CB3">
            <w:pPr>
              <w:rPr>
                <w:rFonts w:cstheme="minorHAnsi"/>
                <w:b/>
                <w:sz w:val="16"/>
                <w:szCs w:val="16"/>
              </w:rPr>
            </w:pPr>
          </w:p>
        </w:tc>
        <w:tc>
          <w:tcPr>
            <w:tcW w:w="291" w:type="dxa"/>
            <w:gridSpan w:val="2"/>
            <w:tcBorders>
              <w:top w:val="nil"/>
              <w:left w:val="single" w:sz="4" w:space="0" w:color="auto"/>
              <w:bottom w:val="nil"/>
              <w:right w:val="single" w:sz="4" w:space="0" w:color="auto"/>
            </w:tcBorders>
            <w:shd w:val="clear" w:color="auto" w:fill="auto"/>
          </w:tcPr>
          <w:p w14:paraId="57289440" w14:textId="77777777" w:rsidR="009A5206" w:rsidRDefault="009A5206" w:rsidP="004F3CB3">
            <w:pPr>
              <w:rPr>
                <w:rFonts w:cstheme="minorHAnsi"/>
                <w:b/>
                <w:sz w:val="16"/>
                <w:szCs w:val="16"/>
              </w:rPr>
            </w:pPr>
          </w:p>
        </w:tc>
        <w:tc>
          <w:tcPr>
            <w:tcW w:w="328" w:type="dxa"/>
            <w:tcBorders>
              <w:top w:val="nil"/>
              <w:left w:val="single" w:sz="4" w:space="0" w:color="auto"/>
              <w:bottom w:val="nil"/>
              <w:right w:val="single" w:sz="4" w:space="0" w:color="auto"/>
            </w:tcBorders>
            <w:shd w:val="clear" w:color="auto" w:fill="auto"/>
          </w:tcPr>
          <w:p w14:paraId="4ACC5276" w14:textId="77777777" w:rsidR="009A5206" w:rsidRDefault="009A5206" w:rsidP="004F3CB3">
            <w:pPr>
              <w:rPr>
                <w:rFonts w:cstheme="minorHAnsi"/>
                <w:b/>
                <w:sz w:val="16"/>
                <w:szCs w:val="16"/>
              </w:rPr>
            </w:pPr>
          </w:p>
        </w:tc>
        <w:tc>
          <w:tcPr>
            <w:tcW w:w="315" w:type="dxa"/>
            <w:tcBorders>
              <w:top w:val="nil"/>
              <w:left w:val="single" w:sz="4" w:space="0" w:color="auto"/>
              <w:bottom w:val="nil"/>
              <w:right w:val="single" w:sz="8" w:space="0" w:color="auto"/>
            </w:tcBorders>
            <w:shd w:val="clear" w:color="auto" w:fill="auto"/>
          </w:tcPr>
          <w:p w14:paraId="1B845256" w14:textId="77777777" w:rsidR="009A5206" w:rsidRDefault="009A5206" w:rsidP="004F3CB3">
            <w:pPr>
              <w:rPr>
                <w:rFonts w:cstheme="minorHAnsi"/>
                <w:b/>
                <w:sz w:val="16"/>
                <w:szCs w:val="16"/>
              </w:rPr>
            </w:pPr>
          </w:p>
        </w:tc>
      </w:tr>
      <w:tr w:rsidR="009A5206" w14:paraId="653EF54A" w14:textId="77777777" w:rsidTr="004F3CB3">
        <w:trPr>
          <w:cantSplit/>
          <w:trHeight w:val="574"/>
        </w:trPr>
        <w:tc>
          <w:tcPr>
            <w:tcW w:w="542" w:type="dxa"/>
            <w:tcBorders>
              <w:top w:val="single" w:sz="8" w:space="0" w:color="auto"/>
              <w:left w:val="single" w:sz="8" w:space="0" w:color="auto"/>
              <w:bottom w:val="single" w:sz="8" w:space="0" w:color="auto"/>
              <w:right w:val="single" w:sz="8" w:space="0" w:color="auto"/>
            </w:tcBorders>
            <w:textDirection w:val="btLr"/>
          </w:tcPr>
          <w:p w14:paraId="38740C89" w14:textId="77777777" w:rsidR="009A5206" w:rsidRPr="00461E06" w:rsidRDefault="009A5206" w:rsidP="004F3CB3">
            <w:pPr>
              <w:spacing w:line="240" w:lineRule="auto"/>
              <w:ind w:left="113" w:right="113"/>
              <w:jc w:val="center"/>
              <w:rPr>
                <w:rFonts w:cstheme="minorHAnsi"/>
                <w:b/>
                <w:sz w:val="16"/>
                <w:szCs w:val="16"/>
              </w:rPr>
            </w:pPr>
            <w:r w:rsidRPr="00461E06">
              <w:rPr>
                <w:rFonts w:cstheme="minorHAnsi"/>
                <w:b/>
                <w:sz w:val="16"/>
                <w:szCs w:val="16"/>
              </w:rPr>
              <w:t>Broj:</w:t>
            </w:r>
          </w:p>
        </w:tc>
        <w:tc>
          <w:tcPr>
            <w:tcW w:w="251" w:type="dxa"/>
            <w:tcBorders>
              <w:top w:val="single" w:sz="8" w:space="0" w:color="auto"/>
              <w:left w:val="single" w:sz="8" w:space="0" w:color="auto"/>
              <w:right w:val="single" w:sz="4" w:space="0" w:color="auto"/>
            </w:tcBorders>
          </w:tcPr>
          <w:p w14:paraId="5711B01F" w14:textId="77777777" w:rsidR="009A5206" w:rsidRDefault="009A5206" w:rsidP="004F3CB3">
            <w:pPr>
              <w:rPr>
                <w:rFonts w:cstheme="minorHAnsi"/>
                <w:b/>
                <w:sz w:val="16"/>
                <w:szCs w:val="16"/>
              </w:rPr>
            </w:pPr>
          </w:p>
        </w:tc>
        <w:tc>
          <w:tcPr>
            <w:tcW w:w="236" w:type="dxa"/>
            <w:tcBorders>
              <w:top w:val="single" w:sz="8" w:space="0" w:color="auto"/>
              <w:left w:val="single" w:sz="4" w:space="0" w:color="auto"/>
              <w:right w:val="single" w:sz="4" w:space="0" w:color="auto"/>
            </w:tcBorders>
          </w:tcPr>
          <w:p w14:paraId="5C9E729F" w14:textId="77777777" w:rsidR="009A5206" w:rsidRDefault="009A5206" w:rsidP="004F3CB3">
            <w:pPr>
              <w:rPr>
                <w:rFonts w:cstheme="minorHAnsi"/>
                <w:b/>
                <w:sz w:val="16"/>
                <w:szCs w:val="16"/>
              </w:rPr>
            </w:pPr>
          </w:p>
        </w:tc>
        <w:tc>
          <w:tcPr>
            <w:tcW w:w="240" w:type="dxa"/>
            <w:tcBorders>
              <w:top w:val="single" w:sz="8" w:space="0" w:color="auto"/>
              <w:left w:val="single" w:sz="4" w:space="0" w:color="auto"/>
              <w:right w:val="single" w:sz="4" w:space="0" w:color="auto"/>
            </w:tcBorders>
          </w:tcPr>
          <w:p w14:paraId="45A0240A" w14:textId="77777777" w:rsidR="009A5206" w:rsidRDefault="009A5206" w:rsidP="004F3CB3">
            <w:pPr>
              <w:rPr>
                <w:rFonts w:cstheme="minorHAnsi"/>
                <w:b/>
                <w:sz w:val="16"/>
                <w:szCs w:val="16"/>
              </w:rPr>
            </w:pPr>
          </w:p>
        </w:tc>
        <w:tc>
          <w:tcPr>
            <w:tcW w:w="236" w:type="dxa"/>
            <w:gridSpan w:val="2"/>
            <w:tcBorders>
              <w:top w:val="single" w:sz="8" w:space="0" w:color="auto"/>
              <w:left w:val="single" w:sz="4" w:space="0" w:color="auto"/>
              <w:right w:val="single" w:sz="4" w:space="0" w:color="auto"/>
            </w:tcBorders>
          </w:tcPr>
          <w:p w14:paraId="2B936B27" w14:textId="77777777" w:rsidR="009A5206" w:rsidRDefault="009A5206" w:rsidP="004F3CB3">
            <w:pPr>
              <w:rPr>
                <w:rFonts w:cstheme="minorHAnsi"/>
                <w:b/>
                <w:sz w:val="16"/>
                <w:szCs w:val="16"/>
              </w:rPr>
            </w:pPr>
          </w:p>
        </w:tc>
        <w:tc>
          <w:tcPr>
            <w:tcW w:w="236" w:type="dxa"/>
            <w:tcBorders>
              <w:top w:val="single" w:sz="8" w:space="0" w:color="auto"/>
              <w:left w:val="single" w:sz="4" w:space="0" w:color="auto"/>
              <w:right w:val="single" w:sz="4" w:space="0" w:color="auto"/>
            </w:tcBorders>
          </w:tcPr>
          <w:p w14:paraId="518270A3" w14:textId="77777777" w:rsidR="009A5206" w:rsidRDefault="009A5206" w:rsidP="004F3CB3">
            <w:pPr>
              <w:rPr>
                <w:rFonts w:cstheme="minorHAnsi"/>
                <w:b/>
                <w:sz w:val="16"/>
                <w:szCs w:val="16"/>
              </w:rPr>
            </w:pPr>
          </w:p>
        </w:tc>
        <w:tc>
          <w:tcPr>
            <w:tcW w:w="251" w:type="dxa"/>
            <w:tcBorders>
              <w:top w:val="single" w:sz="8" w:space="0" w:color="auto"/>
              <w:left w:val="single" w:sz="4" w:space="0" w:color="auto"/>
              <w:right w:val="single" w:sz="4" w:space="0" w:color="auto"/>
            </w:tcBorders>
          </w:tcPr>
          <w:p w14:paraId="14280345" w14:textId="77777777" w:rsidR="009A5206" w:rsidRDefault="009A5206" w:rsidP="004F3CB3">
            <w:pPr>
              <w:rPr>
                <w:rFonts w:cstheme="minorHAnsi"/>
                <w:b/>
                <w:sz w:val="16"/>
                <w:szCs w:val="16"/>
              </w:rPr>
            </w:pPr>
          </w:p>
        </w:tc>
        <w:tc>
          <w:tcPr>
            <w:tcW w:w="246" w:type="dxa"/>
            <w:tcBorders>
              <w:top w:val="single" w:sz="8" w:space="0" w:color="auto"/>
              <w:left w:val="single" w:sz="4" w:space="0" w:color="auto"/>
              <w:right w:val="single" w:sz="4" w:space="0" w:color="auto"/>
            </w:tcBorders>
          </w:tcPr>
          <w:p w14:paraId="5E1230AD" w14:textId="77777777" w:rsidR="009A5206" w:rsidRDefault="009A5206" w:rsidP="004F3CB3">
            <w:pPr>
              <w:rPr>
                <w:rFonts w:cstheme="minorHAnsi"/>
                <w:b/>
                <w:sz w:val="16"/>
                <w:szCs w:val="16"/>
              </w:rPr>
            </w:pPr>
          </w:p>
        </w:tc>
        <w:tc>
          <w:tcPr>
            <w:tcW w:w="240" w:type="dxa"/>
            <w:gridSpan w:val="2"/>
            <w:tcBorders>
              <w:top w:val="single" w:sz="8" w:space="0" w:color="auto"/>
              <w:left w:val="single" w:sz="4" w:space="0" w:color="auto"/>
              <w:right w:val="single" w:sz="4" w:space="0" w:color="auto"/>
            </w:tcBorders>
          </w:tcPr>
          <w:p w14:paraId="7AE2490A" w14:textId="77777777" w:rsidR="009A5206" w:rsidRDefault="009A5206" w:rsidP="004F3CB3">
            <w:pPr>
              <w:rPr>
                <w:rFonts w:cstheme="minorHAnsi"/>
                <w:b/>
                <w:sz w:val="16"/>
                <w:szCs w:val="16"/>
              </w:rPr>
            </w:pPr>
          </w:p>
        </w:tc>
        <w:tc>
          <w:tcPr>
            <w:tcW w:w="246" w:type="dxa"/>
            <w:tcBorders>
              <w:top w:val="single" w:sz="8" w:space="0" w:color="auto"/>
              <w:left w:val="single" w:sz="4" w:space="0" w:color="auto"/>
              <w:right w:val="single" w:sz="4" w:space="0" w:color="auto"/>
            </w:tcBorders>
          </w:tcPr>
          <w:p w14:paraId="56190FEC" w14:textId="77777777" w:rsidR="009A5206" w:rsidRDefault="009A5206" w:rsidP="004F3CB3">
            <w:pPr>
              <w:rPr>
                <w:rFonts w:cstheme="minorHAnsi"/>
                <w:b/>
                <w:sz w:val="16"/>
                <w:szCs w:val="16"/>
              </w:rPr>
            </w:pPr>
          </w:p>
        </w:tc>
        <w:tc>
          <w:tcPr>
            <w:tcW w:w="252" w:type="dxa"/>
            <w:tcBorders>
              <w:top w:val="single" w:sz="8" w:space="0" w:color="auto"/>
              <w:left w:val="single" w:sz="4" w:space="0" w:color="auto"/>
              <w:right w:val="single" w:sz="4" w:space="0" w:color="auto"/>
            </w:tcBorders>
          </w:tcPr>
          <w:p w14:paraId="1A84C45A" w14:textId="77777777" w:rsidR="009A5206" w:rsidRDefault="009A5206" w:rsidP="004F3CB3">
            <w:pPr>
              <w:rPr>
                <w:rFonts w:cstheme="minorHAnsi"/>
                <w:b/>
                <w:sz w:val="16"/>
                <w:szCs w:val="16"/>
              </w:rPr>
            </w:pPr>
          </w:p>
        </w:tc>
        <w:tc>
          <w:tcPr>
            <w:tcW w:w="283" w:type="dxa"/>
            <w:tcBorders>
              <w:top w:val="single" w:sz="8" w:space="0" w:color="auto"/>
              <w:left w:val="single" w:sz="4" w:space="0" w:color="auto"/>
              <w:right w:val="single" w:sz="4" w:space="0" w:color="auto"/>
            </w:tcBorders>
          </w:tcPr>
          <w:p w14:paraId="726D6E95" w14:textId="77777777" w:rsidR="009A5206" w:rsidRDefault="009A5206" w:rsidP="004F3CB3">
            <w:pPr>
              <w:rPr>
                <w:rFonts w:cstheme="minorHAnsi"/>
                <w:b/>
                <w:sz w:val="16"/>
                <w:szCs w:val="16"/>
              </w:rPr>
            </w:pPr>
          </w:p>
        </w:tc>
        <w:tc>
          <w:tcPr>
            <w:tcW w:w="284" w:type="dxa"/>
            <w:tcBorders>
              <w:top w:val="single" w:sz="8" w:space="0" w:color="auto"/>
              <w:left w:val="single" w:sz="4" w:space="0" w:color="auto"/>
              <w:right w:val="single" w:sz="4" w:space="0" w:color="auto"/>
            </w:tcBorders>
          </w:tcPr>
          <w:p w14:paraId="6B384BAD" w14:textId="77777777" w:rsidR="009A5206" w:rsidRDefault="009A5206" w:rsidP="004F3CB3">
            <w:pPr>
              <w:rPr>
                <w:rFonts w:cstheme="minorHAnsi"/>
                <w:b/>
                <w:sz w:val="16"/>
                <w:szCs w:val="16"/>
              </w:rPr>
            </w:pPr>
          </w:p>
        </w:tc>
        <w:tc>
          <w:tcPr>
            <w:tcW w:w="283" w:type="dxa"/>
            <w:tcBorders>
              <w:top w:val="single" w:sz="8" w:space="0" w:color="auto"/>
              <w:left w:val="single" w:sz="4" w:space="0" w:color="auto"/>
              <w:right w:val="single" w:sz="4" w:space="0" w:color="auto"/>
            </w:tcBorders>
          </w:tcPr>
          <w:p w14:paraId="69BC2E4C" w14:textId="77777777" w:rsidR="009A5206" w:rsidRDefault="009A5206" w:rsidP="004F3CB3">
            <w:pPr>
              <w:rPr>
                <w:rFonts w:cstheme="minorHAnsi"/>
                <w:b/>
                <w:sz w:val="16"/>
                <w:szCs w:val="16"/>
              </w:rPr>
            </w:pPr>
          </w:p>
        </w:tc>
        <w:tc>
          <w:tcPr>
            <w:tcW w:w="284" w:type="dxa"/>
            <w:tcBorders>
              <w:top w:val="single" w:sz="8" w:space="0" w:color="auto"/>
              <w:left w:val="single" w:sz="4" w:space="0" w:color="auto"/>
              <w:right w:val="single" w:sz="4" w:space="0" w:color="auto"/>
            </w:tcBorders>
          </w:tcPr>
          <w:p w14:paraId="7348FC96" w14:textId="77777777" w:rsidR="009A5206" w:rsidRDefault="009A5206" w:rsidP="004F3CB3">
            <w:pPr>
              <w:rPr>
                <w:rFonts w:cstheme="minorHAnsi"/>
                <w:b/>
                <w:sz w:val="16"/>
                <w:szCs w:val="16"/>
              </w:rPr>
            </w:pPr>
          </w:p>
        </w:tc>
        <w:tc>
          <w:tcPr>
            <w:tcW w:w="284" w:type="dxa"/>
            <w:tcBorders>
              <w:top w:val="single" w:sz="8" w:space="0" w:color="auto"/>
              <w:left w:val="single" w:sz="4" w:space="0" w:color="auto"/>
              <w:right w:val="single" w:sz="8" w:space="0" w:color="auto"/>
            </w:tcBorders>
          </w:tcPr>
          <w:p w14:paraId="520F04AC" w14:textId="77777777" w:rsidR="009A5206" w:rsidRDefault="009A5206" w:rsidP="004F3CB3">
            <w:pPr>
              <w:rPr>
                <w:rFonts w:cstheme="minorHAnsi"/>
                <w:b/>
                <w:sz w:val="16"/>
                <w:szCs w:val="16"/>
              </w:rPr>
            </w:pPr>
          </w:p>
        </w:tc>
        <w:tc>
          <w:tcPr>
            <w:tcW w:w="284" w:type="dxa"/>
            <w:tcBorders>
              <w:top w:val="single" w:sz="8" w:space="0" w:color="auto"/>
              <w:left w:val="single" w:sz="8" w:space="0" w:color="auto"/>
              <w:right w:val="single" w:sz="4" w:space="0" w:color="auto"/>
            </w:tcBorders>
          </w:tcPr>
          <w:p w14:paraId="25330FD4" w14:textId="77777777" w:rsidR="009A5206" w:rsidRDefault="009A5206" w:rsidP="004F3CB3">
            <w:pPr>
              <w:rPr>
                <w:rFonts w:cstheme="minorHAnsi"/>
                <w:b/>
                <w:sz w:val="16"/>
                <w:szCs w:val="16"/>
              </w:rPr>
            </w:pPr>
          </w:p>
        </w:tc>
        <w:tc>
          <w:tcPr>
            <w:tcW w:w="297" w:type="dxa"/>
            <w:tcBorders>
              <w:top w:val="single" w:sz="8" w:space="0" w:color="auto"/>
              <w:left w:val="single" w:sz="4" w:space="0" w:color="auto"/>
              <w:right w:val="single" w:sz="4" w:space="0" w:color="auto"/>
            </w:tcBorders>
          </w:tcPr>
          <w:p w14:paraId="32F30D96" w14:textId="77777777" w:rsidR="009A5206" w:rsidRDefault="009A5206" w:rsidP="004F3CB3">
            <w:pPr>
              <w:rPr>
                <w:rFonts w:cstheme="minorHAnsi"/>
                <w:b/>
                <w:sz w:val="16"/>
                <w:szCs w:val="16"/>
              </w:rPr>
            </w:pPr>
          </w:p>
        </w:tc>
        <w:tc>
          <w:tcPr>
            <w:tcW w:w="284" w:type="dxa"/>
            <w:tcBorders>
              <w:top w:val="single" w:sz="8" w:space="0" w:color="auto"/>
              <w:left w:val="single" w:sz="4" w:space="0" w:color="auto"/>
              <w:right w:val="single" w:sz="4" w:space="0" w:color="auto"/>
            </w:tcBorders>
          </w:tcPr>
          <w:p w14:paraId="315CF79A" w14:textId="77777777" w:rsidR="009A5206" w:rsidRDefault="009A5206" w:rsidP="004F3CB3">
            <w:pPr>
              <w:rPr>
                <w:rFonts w:cstheme="minorHAnsi"/>
                <w:b/>
                <w:sz w:val="16"/>
                <w:szCs w:val="16"/>
              </w:rPr>
            </w:pPr>
          </w:p>
        </w:tc>
        <w:tc>
          <w:tcPr>
            <w:tcW w:w="316" w:type="dxa"/>
            <w:tcBorders>
              <w:top w:val="single" w:sz="8" w:space="0" w:color="auto"/>
              <w:left w:val="single" w:sz="4" w:space="0" w:color="auto"/>
              <w:right w:val="single" w:sz="4" w:space="0" w:color="auto"/>
            </w:tcBorders>
          </w:tcPr>
          <w:p w14:paraId="5693AD0E" w14:textId="77777777" w:rsidR="009A5206" w:rsidRDefault="009A5206" w:rsidP="004F3CB3">
            <w:pPr>
              <w:rPr>
                <w:rFonts w:cstheme="minorHAnsi"/>
                <w:b/>
                <w:sz w:val="16"/>
                <w:szCs w:val="16"/>
              </w:rPr>
            </w:pPr>
          </w:p>
        </w:tc>
        <w:tc>
          <w:tcPr>
            <w:tcW w:w="284" w:type="dxa"/>
            <w:tcBorders>
              <w:top w:val="single" w:sz="8" w:space="0" w:color="auto"/>
              <w:left w:val="single" w:sz="4" w:space="0" w:color="auto"/>
              <w:right w:val="single" w:sz="4" w:space="0" w:color="auto"/>
            </w:tcBorders>
          </w:tcPr>
          <w:p w14:paraId="7A62D151" w14:textId="77777777" w:rsidR="009A5206" w:rsidRDefault="009A5206" w:rsidP="004F3CB3">
            <w:pPr>
              <w:rPr>
                <w:rFonts w:cstheme="minorHAnsi"/>
                <w:b/>
                <w:sz w:val="16"/>
                <w:szCs w:val="16"/>
              </w:rPr>
            </w:pPr>
          </w:p>
        </w:tc>
        <w:tc>
          <w:tcPr>
            <w:tcW w:w="259" w:type="dxa"/>
            <w:tcBorders>
              <w:top w:val="single" w:sz="8" w:space="0" w:color="auto"/>
              <w:left w:val="single" w:sz="4" w:space="0" w:color="auto"/>
              <w:right w:val="single" w:sz="4" w:space="0" w:color="auto"/>
            </w:tcBorders>
          </w:tcPr>
          <w:p w14:paraId="3C050B75" w14:textId="77777777" w:rsidR="009A5206" w:rsidRDefault="009A5206" w:rsidP="004F3CB3">
            <w:pPr>
              <w:rPr>
                <w:rFonts w:cstheme="minorHAnsi"/>
                <w:b/>
                <w:sz w:val="16"/>
                <w:szCs w:val="16"/>
              </w:rPr>
            </w:pPr>
          </w:p>
        </w:tc>
        <w:tc>
          <w:tcPr>
            <w:tcW w:w="303" w:type="dxa"/>
            <w:tcBorders>
              <w:top w:val="single" w:sz="8" w:space="0" w:color="auto"/>
              <w:left w:val="single" w:sz="4" w:space="0" w:color="auto"/>
              <w:right w:val="single" w:sz="4" w:space="0" w:color="auto"/>
            </w:tcBorders>
          </w:tcPr>
          <w:p w14:paraId="28956B3C" w14:textId="77777777" w:rsidR="009A5206" w:rsidRDefault="009A5206" w:rsidP="004F3CB3">
            <w:pPr>
              <w:rPr>
                <w:rFonts w:cstheme="minorHAnsi"/>
                <w:b/>
                <w:sz w:val="16"/>
                <w:szCs w:val="16"/>
              </w:rPr>
            </w:pPr>
          </w:p>
        </w:tc>
        <w:tc>
          <w:tcPr>
            <w:tcW w:w="278" w:type="dxa"/>
            <w:tcBorders>
              <w:top w:val="single" w:sz="8" w:space="0" w:color="auto"/>
              <w:left w:val="single" w:sz="4" w:space="0" w:color="auto"/>
              <w:right w:val="single" w:sz="4" w:space="0" w:color="auto"/>
            </w:tcBorders>
          </w:tcPr>
          <w:p w14:paraId="073FAD93" w14:textId="77777777" w:rsidR="009A5206" w:rsidRDefault="009A5206" w:rsidP="004F3CB3">
            <w:pPr>
              <w:rPr>
                <w:rFonts w:cstheme="minorHAnsi"/>
                <w:b/>
                <w:sz w:val="16"/>
                <w:szCs w:val="16"/>
              </w:rPr>
            </w:pPr>
          </w:p>
        </w:tc>
        <w:tc>
          <w:tcPr>
            <w:tcW w:w="284" w:type="dxa"/>
            <w:gridSpan w:val="2"/>
            <w:tcBorders>
              <w:top w:val="single" w:sz="8" w:space="0" w:color="auto"/>
              <w:left w:val="single" w:sz="4" w:space="0" w:color="auto"/>
              <w:right w:val="single" w:sz="4" w:space="0" w:color="auto"/>
            </w:tcBorders>
          </w:tcPr>
          <w:p w14:paraId="30F28C89" w14:textId="77777777" w:rsidR="009A5206" w:rsidRDefault="009A5206" w:rsidP="004F3CB3">
            <w:pPr>
              <w:rPr>
                <w:rFonts w:cstheme="minorHAnsi"/>
                <w:b/>
                <w:sz w:val="16"/>
                <w:szCs w:val="16"/>
              </w:rPr>
            </w:pPr>
          </w:p>
        </w:tc>
        <w:tc>
          <w:tcPr>
            <w:tcW w:w="284" w:type="dxa"/>
            <w:tcBorders>
              <w:top w:val="single" w:sz="8" w:space="0" w:color="auto"/>
              <w:left w:val="single" w:sz="4" w:space="0" w:color="auto"/>
              <w:right w:val="single" w:sz="4" w:space="0" w:color="auto"/>
            </w:tcBorders>
          </w:tcPr>
          <w:p w14:paraId="64063D15" w14:textId="77777777" w:rsidR="009A5206" w:rsidRDefault="009A5206" w:rsidP="004F3CB3">
            <w:pPr>
              <w:rPr>
                <w:rFonts w:cstheme="minorHAnsi"/>
                <w:b/>
                <w:sz w:val="16"/>
                <w:szCs w:val="16"/>
              </w:rPr>
            </w:pPr>
          </w:p>
        </w:tc>
        <w:tc>
          <w:tcPr>
            <w:tcW w:w="265" w:type="dxa"/>
            <w:gridSpan w:val="2"/>
            <w:tcBorders>
              <w:top w:val="single" w:sz="8" w:space="0" w:color="auto"/>
              <w:left w:val="single" w:sz="4" w:space="0" w:color="auto"/>
              <w:right w:val="single" w:sz="4" w:space="0" w:color="auto"/>
            </w:tcBorders>
          </w:tcPr>
          <w:p w14:paraId="5E623C3F" w14:textId="77777777" w:rsidR="009A5206" w:rsidRDefault="009A5206" w:rsidP="004F3CB3">
            <w:pPr>
              <w:rPr>
                <w:rFonts w:cstheme="minorHAnsi"/>
                <w:b/>
                <w:sz w:val="16"/>
                <w:szCs w:val="16"/>
              </w:rPr>
            </w:pPr>
          </w:p>
        </w:tc>
        <w:tc>
          <w:tcPr>
            <w:tcW w:w="322" w:type="dxa"/>
            <w:tcBorders>
              <w:top w:val="single" w:sz="8" w:space="0" w:color="auto"/>
              <w:left w:val="single" w:sz="4" w:space="0" w:color="auto"/>
              <w:right w:val="single" w:sz="4" w:space="0" w:color="auto"/>
            </w:tcBorders>
          </w:tcPr>
          <w:p w14:paraId="79AE331F" w14:textId="77777777" w:rsidR="009A5206" w:rsidRDefault="009A5206" w:rsidP="004F3CB3">
            <w:pPr>
              <w:rPr>
                <w:rFonts w:cstheme="minorHAnsi"/>
                <w:b/>
                <w:sz w:val="16"/>
                <w:szCs w:val="16"/>
              </w:rPr>
            </w:pPr>
          </w:p>
        </w:tc>
        <w:tc>
          <w:tcPr>
            <w:tcW w:w="291" w:type="dxa"/>
            <w:gridSpan w:val="2"/>
            <w:tcBorders>
              <w:top w:val="single" w:sz="8" w:space="0" w:color="auto"/>
              <w:left w:val="single" w:sz="4" w:space="0" w:color="auto"/>
              <w:right w:val="single" w:sz="4" w:space="0" w:color="auto"/>
            </w:tcBorders>
          </w:tcPr>
          <w:p w14:paraId="2AEC1E3B" w14:textId="77777777" w:rsidR="009A5206" w:rsidRDefault="009A5206" w:rsidP="004F3CB3">
            <w:pPr>
              <w:rPr>
                <w:rFonts w:cstheme="minorHAnsi"/>
                <w:b/>
                <w:sz w:val="16"/>
                <w:szCs w:val="16"/>
              </w:rPr>
            </w:pPr>
          </w:p>
        </w:tc>
        <w:tc>
          <w:tcPr>
            <w:tcW w:w="328" w:type="dxa"/>
            <w:tcBorders>
              <w:top w:val="single" w:sz="8" w:space="0" w:color="auto"/>
              <w:left w:val="single" w:sz="4" w:space="0" w:color="auto"/>
              <w:right w:val="single" w:sz="4" w:space="0" w:color="auto"/>
            </w:tcBorders>
          </w:tcPr>
          <w:p w14:paraId="3F507B8D" w14:textId="77777777" w:rsidR="009A5206" w:rsidRDefault="009A5206" w:rsidP="004F3CB3">
            <w:pPr>
              <w:rPr>
                <w:rFonts w:cstheme="minorHAnsi"/>
                <w:b/>
                <w:sz w:val="16"/>
                <w:szCs w:val="16"/>
              </w:rPr>
            </w:pPr>
          </w:p>
        </w:tc>
        <w:tc>
          <w:tcPr>
            <w:tcW w:w="315" w:type="dxa"/>
            <w:tcBorders>
              <w:top w:val="single" w:sz="8" w:space="0" w:color="auto"/>
              <w:left w:val="single" w:sz="4" w:space="0" w:color="auto"/>
              <w:right w:val="single" w:sz="8" w:space="0" w:color="auto"/>
            </w:tcBorders>
          </w:tcPr>
          <w:p w14:paraId="0DA099F5" w14:textId="77777777" w:rsidR="009A5206" w:rsidRDefault="009A5206" w:rsidP="004F3CB3">
            <w:pPr>
              <w:rPr>
                <w:rFonts w:cstheme="minorHAnsi"/>
                <w:b/>
                <w:sz w:val="16"/>
                <w:szCs w:val="16"/>
              </w:rPr>
            </w:pPr>
          </w:p>
        </w:tc>
      </w:tr>
      <w:tr w:rsidR="009A5206" w14:paraId="4545B251" w14:textId="77777777" w:rsidTr="004F3CB3">
        <w:trPr>
          <w:trHeight w:val="2651"/>
        </w:trPr>
        <w:tc>
          <w:tcPr>
            <w:tcW w:w="8788" w:type="dxa"/>
            <w:gridSpan w:val="36"/>
            <w:tcBorders>
              <w:top w:val="single" w:sz="8" w:space="0" w:color="auto"/>
              <w:left w:val="single" w:sz="8" w:space="0" w:color="auto"/>
              <w:bottom w:val="single" w:sz="8" w:space="0" w:color="auto"/>
              <w:right w:val="single" w:sz="8" w:space="0" w:color="auto"/>
            </w:tcBorders>
          </w:tcPr>
          <w:p w14:paraId="3B54F4F2" w14:textId="77777777" w:rsidR="009A5206" w:rsidRPr="00E06460" w:rsidRDefault="009A5206" w:rsidP="004F3CB3">
            <w:pPr>
              <w:spacing w:line="240" w:lineRule="auto"/>
              <w:rPr>
                <w:rFonts w:cstheme="minorHAnsi"/>
                <w:sz w:val="16"/>
                <w:szCs w:val="16"/>
              </w:rPr>
            </w:pPr>
            <w:r w:rsidRPr="00E06460">
              <w:rPr>
                <w:rFonts w:cstheme="minorHAnsi"/>
                <w:sz w:val="16"/>
                <w:szCs w:val="16"/>
              </w:rPr>
              <w:t>Upis i potpis osobe koja vodi građevinski dnevnik</w:t>
            </w:r>
            <w:r>
              <w:rPr>
                <w:rFonts w:cstheme="minorHAnsi"/>
                <w:sz w:val="16"/>
                <w:szCs w:val="16"/>
              </w:rPr>
              <w:t>:</w:t>
            </w:r>
          </w:p>
        </w:tc>
      </w:tr>
      <w:tr w:rsidR="009A5206" w14:paraId="50FAF4EF" w14:textId="77777777" w:rsidTr="004F3CB3">
        <w:trPr>
          <w:trHeight w:val="2631"/>
        </w:trPr>
        <w:tc>
          <w:tcPr>
            <w:tcW w:w="8788" w:type="dxa"/>
            <w:gridSpan w:val="36"/>
            <w:tcBorders>
              <w:top w:val="single" w:sz="8" w:space="0" w:color="auto"/>
              <w:left w:val="single" w:sz="8" w:space="0" w:color="auto"/>
              <w:right w:val="single" w:sz="8" w:space="0" w:color="auto"/>
            </w:tcBorders>
          </w:tcPr>
          <w:p w14:paraId="1DD6B56E" w14:textId="77777777" w:rsidR="009A5206" w:rsidRPr="00002862" w:rsidRDefault="009A5206" w:rsidP="004F3CB3">
            <w:pPr>
              <w:spacing w:line="240" w:lineRule="auto"/>
              <w:rPr>
                <w:rFonts w:cstheme="minorHAnsi"/>
                <w:sz w:val="16"/>
                <w:szCs w:val="16"/>
              </w:rPr>
            </w:pPr>
            <w:r w:rsidRPr="00C70868">
              <w:rPr>
                <w:rFonts w:cstheme="minorHAnsi"/>
                <w:sz w:val="16"/>
                <w:szCs w:val="16"/>
              </w:rPr>
              <w:t>Upis i potpis nadzornog inženjera i drugih osoba</w:t>
            </w:r>
          </w:p>
        </w:tc>
      </w:tr>
      <w:tr w:rsidR="009A5206" w14:paraId="737336AD" w14:textId="77777777" w:rsidTr="004F3CB3">
        <w:trPr>
          <w:trHeight w:val="1067"/>
        </w:trPr>
        <w:tc>
          <w:tcPr>
            <w:tcW w:w="4394" w:type="dxa"/>
            <w:gridSpan w:val="18"/>
            <w:tcBorders>
              <w:top w:val="single" w:sz="8" w:space="0" w:color="auto"/>
              <w:left w:val="single" w:sz="8" w:space="0" w:color="auto"/>
              <w:bottom w:val="single" w:sz="8" w:space="0" w:color="auto"/>
              <w:right w:val="single" w:sz="8" w:space="0" w:color="auto"/>
            </w:tcBorders>
          </w:tcPr>
          <w:p w14:paraId="4693429A" w14:textId="77777777" w:rsidR="009A5206" w:rsidRDefault="009A5206" w:rsidP="004F3CB3">
            <w:pPr>
              <w:spacing w:line="240" w:lineRule="auto"/>
              <w:jc w:val="center"/>
              <w:rPr>
                <w:rFonts w:cstheme="minorHAnsi"/>
                <w:b/>
                <w:sz w:val="16"/>
                <w:szCs w:val="16"/>
              </w:rPr>
            </w:pPr>
            <w:r>
              <w:rPr>
                <w:rFonts w:cstheme="minorHAnsi"/>
                <w:b/>
                <w:sz w:val="16"/>
                <w:szCs w:val="16"/>
              </w:rPr>
              <w:t>ODGOVORNA OSOBA KOJA VODI GRADNJU/IZVOĐENJE RADOVA</w:t>
            </w:r>
          </w:p>
          <w:p w14:paraId="1A6ED641" w14:textId="77777777" w:rsidR="009A5206" w:rsidRPr="00461E06" w:rsidRDefault="009A5206" w:rsidP="004F3CB3">
            <w:pPr>
              <w:spacing w:line="240" w:lineRule="auto"/>
              <w:jc w:val="center"/>
              <w:rPr>
                <w:rFonts w:cstheme="minorHAnsi"/>
                <w:b/>
                <w:sz w:val="4"/>
                <w:szCs w:val="4"/>
              </w:rPr>
            </w:pPr>
            <w:r w:rsidRPr="00461E06">
              <w:rPr>
                <w:rFonts w:cstheme="minorHAnsi"/>
                <w:b/>
                <w:noProof/>
                <w:sz w:val="4"/>
                <w:szCs w:val="4"/>
                <w:lang w:eastAsia="hr-HR"/>
              </w:rPr>
              <mc:AlternateContent>
                <mc:Choice Requires="wps">
                  <w:drawing>
                    <wp:anchor distT="0" distB="0" distL="114300" distR="114300" simplePos="0" relativeHeight="251684864" behindDoc="0" locked="0" layoutInCell="1" allowOverlap="1" wp14:anchorId="42716785" wp14:editId="139D3E2C">
                      <wp:simplePos x="0" y="0"/>
                      <wp:positionH relativeFrom="column">
                        <wp:posOffset>215265</wp:posOffset>
                      </wp:positionH>
                      <wp:positionV relativeFrom="paragraph">
                        <wp:posOffset>110762</wp:posOffset>
                      </wp:positionV>
                      <wp:extent cx="2200275"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D8F524" id="Straight Connector 34"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6.95pt,8.7pt" to="190.2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" strokecolor="black [3200]" strokeweight=".5pt">
                      <v:stroke joinstyle="miter"/>
                    </v:line>
                  </w:pict>
                </mc:Fallback>
              </mc:AlternateContent>
            </w:r>
          </w:p>
          <w:p w14:paraId="291E39F5" w14:textId="77777777" w:rsidR="009A5206" w:rsidRPr="00C70868" w:rsidRDefault="009A5206" w:rsidP="004F3CB3">
            <w:pPr>
              <w:ind w:firstLine="708"/>
              <w:rPr>
                <w:rFonts w:cstheme="minorHAnsi"/>
                <w:sz w:val="16"/>
                <w:szCs w:val="16"/>
              </w:rPr>
            </w:pPr>
            <w:r>
              <w:rPr>
                <w:rFonts w:cstheme="minorHAnsi"/>
                <w:sz w:val="16"/>
                <w:szCs w:val="16"/>
              </w:rPr>
              <w:t xml:space="preserve">                      datum i potpis</w:t>
            </w:r>
          </w:p>
        </w:tc>
        <w:tc>
          <w:tcPr>
            <w:tcW w:w="4394" w:type="dxa"/>
            <w:gridSpan w:val="18"/>
            <w:tcBorders>
              <w:top w:val="single" w:sz="8" w:space="0" w:color="auto"/>
              <w:left w:val="single" w:sz="8" w:space="0" w:color="auto"/>
              <w:bottom w:val="single" w:sz="8" w:space="0" w:color="auto"/>
              <w:right w:val="single" w:sz="8" w:space="0" w:color="auto"/>
            </w:tcBorders>
          </w:tcPr>
          <w:p w14:paraId="07A22447" w14:textId="77777777" w:rsidR="009A5206" w:rsidRDefault="009A5206" w:rsidP="004F3CB3">
            <w:pPr>
              <w:spacing w:line="240" w:lineRule="auto"/>
              <w:jc w:val="center"/>
              <w:rPr>
                <w:rFonts w:cstheme="minorHAnsi"/>
                <w:b/>
                <w:sz w:val="16"/>
                <w:szCs w:val="16"/>
              </w:rPr>
            </w:pPr>
            <w:r>
              <w:rPr>
                <w:rFonts w:cstheme="minorHAnsi"/>
                <w:b/>
                <w:sz w:val="16"/>
                <w:szCs w:val="16"/>
              </w:rPr>
              <w:t>STRUČNI NADZOR</w:t>
            </w:r>
          </w:p>
          <w:p w14:paraId="72567B13" w14:textId="77777777" w:rsidR="009A5206" w:rsidRPr="00461E06" w:rsidRDefault="009A5206" w:rsidP="004F3CB3">
            <w:pPr>
              <w:spacing w:line="240" w:lineRule="auto"/>
              <w:jc w:val="center"/>
              <w:rPr>
                <w:rFonts w:cstheme="minorHAnsi"/>
                <w:b/>
                <w:sz w:val="4"/>
                <w:szCs w:val="4"/>
              </w:rPr>
            </w:pPr>
          </w:p>
          <w:p w14:paraId="7ABC8C72" w14:textId="77777777" w:rsidR="009A5206" w:rsidRPr="00C70868" w:rsidRDefault="009A5206" w:rsidP="004F3CB3">
            <w:pPr>
              <w:spacing w:line="240" w:lineRule="auto"/>
              <w:rPr>
                <w:rFonts w:cstheme="minorHAnsi"/>
                <w:sz w:val="4"/>
                <w:szCs w:val="4"/>
              </w:rPr>
            </w:pPr>
            <w:r w:rsidRPr="00C70868">
              <w:rPr>
                <w:rFonts w:cstheme="minorHAnsi"/>
                <w:b/>
                <w:noProof/>
                <w:sz w:val="4"/>
                <w:szCs w:val="4"/>
                <w:lang w:eastAsia="hr-HR"/>
              </w:rPr>
              <mc:AlternateContent>
                <mc:Choice Requires="wps">
                  <w:drawing>
                    <wp:anchor distT="0" distB="0" distL="114300" distR="114300" simplePos="0" relativeHeight="251685888" behindDoc="0" locked="0" layoutInCell="1" allowOverlap="1" wp14:anchorId="1266E432" wp14:editId="104D0D36">
                      <wp:simplePos x="0" y="0"/>
                      <wp:positionH relativeFrom="column">
                        <wp:posOffset>274002</wp:posOffset>
                      </wp:positionH>
                      <wp:positionV relativeFrom="paragraph">
                        <wp:posOffset>95885</wp:posOffset>
                      </wp:positionV>
                      <wp:extent cx="2195513"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21955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3BFB9F" id="Straight Connector 3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1.55pt,7.55pt" to="194.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" strokecolor="black [3200]" strokeweight=".5pt">
                      <v:stroke joinstyle="miter"/>
                    </v:line>
                  </w:pict>
                </mc:Fallback>
              </mc:AlternateContent>
            </w:r>
          </w:p>
          <w:p w14:paraId="2E64FE0E" w14:textId="77777777" w:rsidR="009A5206" w:rsidRPr="00C70868" w:rsidRDefault="009A5206" w:rsidP="004F3CB3">
            <w:pPr>
              <w:spacing w:line="240" w:lineRule="auto"/>
              <w:rPr>
                <w:rFonts w:cstheme="minorHAnsi"/>
                <w:sz w:val="16"/>
                <w:szCs w:val="16"/>
              </w:rPr>
            </w:pPr>
            <w:r>
              <w:rPr>
                <w:rFonts w:cstheme="minorHAnsi"/>
                <w:sz w:val="16"/>
                <w:szCs w:val="16"/>
              </w:rPr>
              <w:t xml:space="preserve">                                                datum i potpis</w:t>
            </w:r>
          </w:p>
        </w:tc>
      </w:tr>
    </w:tbl>
    <w:p w14:paraId="781575C4" w14:textId="77777777" w:rsidR="009A5206" w:rsidRPr="00116718" w:rsidRDefault="009A5206" w:rsidP="009A5206">
      <w:pPr>
        <w:spacing w:line="276" w:lineRule="auto"/>
        <w:ind w:left="3540" w:firstLine="708"/>
        <w:textAlignment w:val="baseline"/>
        <w:rPr>
          <w:rFonts w:ascii="Times New Roman" w:eastAsia="Times New Roman" w:hAnsi="Times New Roman" w:cs="Times New Roman"/>
          <w:b/>
          <w:color w:val="2F5496" w:themeColor="accent1" w:themeShade="BF"/>
          <w:sz w:val="24"/>
          <w:szCs w:val="24"/>
          <w:lang w:eastAsia="hr-HR"/>
        </w:rPr>
      </w:pPr>
    </w:p>
    <w:sectPr w:rsidR="009A5206" w:rsidRPr="00116718" w:rsidSect="00310D70">
      <w:footerReference w:type="default" r:id="rId8"/>
      <w:pgSz w:w="11906" w:h="16838"/>
      <w:pgMar w:top="1440" w:right="1440" w:bottom="1440" w:left="1440"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3E6A8B" w16cid:durableId="1ECB76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D734D" w14:textId="77777777" w:rsidR="00C62151" w:rsidRDefault="00C62151" w:rsidP="00310D70">
      <w:pPr>
        <w:spacing w:after="0" w:line="240" w:lineRule="auto"/>
      </w:pPr>
      <w:r>
        <w:separator/>
      </w:r>
    </w:p>
  </w:endnote>
  <w:endnote w:type="continuationSeparator" w:id="0">
    <w:p w14:paraId="19C68BE9" w14:textId="77777777" w:rsidR="00C62151" w:rsidRDefault="00C62151" w:rsidP="0031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911995"/>
      <w:docPartObj>
        <w:docPartGallery w:val="Page Numbers (Bottom of Page)"/>
        <w:docPartUnique/>
      </w:docPartObj>
    </w:sdtPr>
    <w:sdtEndPr>
      <w:rPr>
        <w:noProof/>
      </w:rPr>
    </w:sdtEndPr>
    <w:sdtContent>
      <w:p w14:paraId="7CAF78AB" w14:textId="2C13A75A" w:rsidR="00BF66AE" w:rsidRDefault="00BF66AE">
        <w:pPr>
          <w:pStyle w:val="Footer"/>
          <w:jc w:val="right"/>
        </w:pPr>
        <w:r>
          <w:fldChar w:fldCharType="begin"/>
        </w:r>
        <w:r>
          <w:instrText xml:space="preserve"> PAGE   \* MERGEFORMAT </w:instrText>
        </w:r>
        <w:r>
          <w:fldChar w:fldCharType="separate"/>
        </w:r>
        <w:r w:rsidR="00CC0DE7">
          <w:rPr>
            <w:noProof/>
          </w:rPr>
          <w:t>1</w:t>
        </w:r>
        <w:r>
          <w:rPr>
            <w:noProof/>
          </w:rPr>
          <w:fldChar w:fldCharType="end"/>
        </w:r>
      </w:p>
    </w:sdtContent>
  </w:sdt>
  <w:p w14:paraId="7B74F7AE" w14:textId="77777777" w:rsidR="00BF66AE" w:rsidRDefault="00BF6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ECBC5" w14:textId="77777777" w:rsidR="00C62151" w:rsidRDefault="00C62151" w:rsidP="00310D70">
      <w:pPr>
        <w:spacing w:after="0" w:line="240" w:lineRule="auto"/>
      </w:pPr>
      <w:r>
        <w:separator/>
      </w:r>
    </w:p>
  </w:footnote>
  <w:footnote w:type="continuationSeparator" w:id="0">
    <w:p w14:paraId="1E3DE4D9" w14:textId="77777777" w:rsidR="00C62151" w:rsidRDefault="00C62151" w:rsidP="00310D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1693"/>
    <w:multiLevelType w:val="hybridMultilevel"/>
    <w:tmpl w:val="163447A4"/>
    <w:lvl w:ilvl="0" w:tplc="4004621A">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17A5BFC"/>
    <w:multiLevelType w:val="hybridMultilevel"/>
    <w:tmpl w:val="2410BC66"/>
    <w:lvl w:ilvl="0" w:tplc="CE0298A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B2629F"/>
    <w:multiLevelType w:val="hybridMultilevel"/>
    <w:tmpl w:val="D6F05488"/>
    <w:lvl w:ilvl="0" w:tplc="655A8B8A">
      <w:start w:val="7"/>
      <w:numFmt w:val="bullet"/>
      <w:lvlText w:val="-"/>
      <w:lvlJc w:val="left"/>
      <w:pPr>
        <w:ind w:left="420" w:hanging="360"/>
      </w:pPr>
      <w:rPr>
        <w:rFonts w:ascii="Calibri" w:eastAsiaTheme="minorHAnsi" w:hAnsi="Calibri" w:cs="Calibri"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3" w15:restartNumberingAfterBreak="0">
    <w:nsid w:val="06D411D5"/>
    <w:multiLevelType w:val="hybridMultilevel"/>
    <w:tmpl w:val="3FC4992A"/>
    <w:lvl w:ilvl="0" w:tplc="412A5C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F525CAC"/>
    <w:multiLevelType w:val="hybridMultilevel"/>
    <w:tmpl w:val="87BE0FC6"/>
    <w:lvl w:ilvl="0" w:tplc="ED2C74F0">
      <w:start w:val="1"/>
      <w:numFmt w:val="decimal"/>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DE717A"/>
    <w:multiLevelType w:val="hybridMultilevel"/>
    <w:tmpl w:val="7264CC52"/>
    <w:lvl w:ilvl="0" w:tplc="50F4F9A6">
      <w:start w:val="1"/>
      <w:numFmt w:val="decimal"/>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1EA350A"/>
    <w:multiLevelType w:val="multilevel"/>
    <w:tmpl w:val="E0D2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A1EA2"/>
    <w:multiLevelType w:val="hybridMultilevel"/>
    <w:tmpl w:val="A4B092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22B2E42"/>
    <w:multiLevelType w:val="hybridMultilevel"/>
    <w:tmpl w:val="D4CE5A56"/>
    <w:lvl w:ilvl="0" w:tplc="412A5C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598150C"/>
    <w:multiLevelType w:val="hybridMultilevel"/>
    <w:tmpl w:val="48DA631E"/>
    <w:lvl w:ilvl="0" w:tplc="412A5CE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45CD0FB1"/>
    <w:multiLevelType w:val="hybridMultilevel"/>
    <w:tmpl w:val="7F903B4A"/>
    <w:lvl w:ilvl="0" w:tplc="2EB08986">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6585E1D"/>
    <w:multiLevelType w:val="hybridMultilevel"/>
    <w:tmpl w:val="F6723AB6"/>
    <w:lvl w:ilvl="0" w:tplc="88A8FAD8">
      <w:start w:val="1"/>
      <w:numFmt w:val="bullet"/>
      <w:lvlText w:val="-"/>
      <w:lvlJc w:val="left"/>
      <w:pPr>
        <w:ind w:left="1080" w:hanging="360"/>
      </w:pPr>
      <w:rPr>
        <w:rFonts w:ascii="Calibri" w:eastAsia="Times New Roman" w:hAnsi="Calibri" w:cstheme="minorHAnsi" w:hint="default"/>
        <w:color w:val="00000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8AE102A"/>
    <w:multiLevelType w:val="hybridMultilevel"/>
    <w:tmpl w:val="FDCE8BDE"/>
    <w:lvl w:ilvl="0" w:tplc="8C4A92E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9EB06B0"/>
    <w:multiLevelType w:val="hybridMultilevel"/>
    <w:tmpl w:val="EA5C7D0A"/>
    <w:lvl w:ilvl="0" w:tplc="27EC066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FC446F1"/>
    <w:multiLevelType w:val="hybridMultilevel"/>
    <w:tmpl w:val="331C237C"/>
    <w:lvl w:ilvl="0" w:tplc="ECEA8CE2">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2BC488E"/>
    <w:multiLevelType w:val="hybridMultilevel"/>
    <w:tmpl w:val="CCE40344"/>
    <w:lvl w:ilvl="0" w:tplc="828EF5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60D6FBD"/>
    <w:multiLevelType w:val="hybridMultilevel"/>
    <w:tmpl w:val="CAA824E0"/>
    <w:lvl w:ilvl="0" w:tplc="50F4F9A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1D20A49"/>
    <w:multiLevelType w:val="hybridMultilevel"/>
    <w:tmpl w:val="207CA35E"/>
    <w:lvl w:ilvl="0" w:tplc="412A5C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9CA3F6F"/>
    <w:multiLevelType w:val="hybridMultilevel"/>
    <w:tmpl w:val="5C663130"/>
    <w:lvl w:ilvl="0" w:tplc="AA8AEB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BA97D3F"/>
    <w:multiLevelType w:val="hybridMultilevel"/>
    <w:tmpl w:val="8B9C52B4"/>
    <w:lvl w:ilvl="0" w:tplc="89CE31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C4D1F42"/>
    <w:multiLevelType w:val="hybridMultilevel"/>
    <w:tmpl w:val="2438F33A"/>
    <w:lvl w:ilvl="0" w:tplc="25C4201C">
      <w:start w:val="1"/>
      <w:numFmt w:val="bullet"/>
      <w:lvlText w:val="-"/>
      <w:lvlJc w:val="left"/>
      <w:pPr>
        <w:ind w:left="720" w:hanging="360"/>
      </w:pPr>
      <w:rPr>
        <w:rFonts w:ascii="Calibri" w:eastAsia="Times New Roman" w:hAnsi="Calibri" w:cstheme="minorHAnsi"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0C0411C"/>
    <w:multiLevelType w:val="hybridMultilevel"/>
    <w:tmpl w:val="00AAE8F2"/>
    <w:lvl w:ilvl="0" w:tplc="412A5C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1813A03"/>
    <w:multiLevelType w:val="hybridMultilevel"/>
    <w:tmpl w:val="CB5ABFFC"/>
    <w:lvl w:ilvl="0" w:tplc="0720AE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32A65A9"/>
    <w:multiLevelType w:val="hybridMultilevel"/>
    <w:tmpl w:val="B2AE4CC8"/>
    <w:lvl w:ilvl="0" w:tplc="E44CC434">
      <w:start w:val="1"/>
      <w:numFmt w:val="bullet"/>
      <w:lvlText w:val="-"/>
      <w:lvlJc w:val="left"/>
      <w:pPr>
        <w:ind w:left="1080" w:hanging="360"/>
      </w:pPr>
      <w:rPr>
        <w:rFonts w:ascii="Calibri" w:eastAsia="Times New Roman" w:hAnsi="Calibri" w:cstheme="minorHAnsi" w:hint="default"/>
        <w:color w:val="000000"/>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748D05FE"/>
    <w:multiLevelType w:val="hybridMultilevel"/>
    <w:tmpl w:val="93D25558"/>
    <w:lvl w:ilvl="0" w:tplc="53FE9CDE">
      <w:start w:val="1"/>
      <w:numFmt w:val="bullet"/>
      <w:lvlText w:val="-"/>
      <w:lvlJc w:val="left"/>
      <w:pPr>
        <w:ind w:left="1069" w:hanging="360"/>
      </w:pPr>
      <w:rPr>
        <w:rFonts w:ascii="Calibri" w:eastAsia="Times New Roman" w:hAnsi="Calibri" w:cstheme="minorHAnsi" w:hint="default"/>
        <w:color w:val="000000"/>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5" w15:restartNumberingAfterBreak="0">
    <w:nsid w:val="7DCE2021"/>
    <w:multiLevelType w:val="hybridMultilevel"/>
    <w:tmpl w:val="73BA204E"/>
    <w:lvl w:ilvl="0" w:tplc="84CE411A">
      <w:start w:val="1"/>
      <w:numFmt w:val="bullet"/>
      <w:lvlText w:val=""/>
      <w:lvlJc w:val="left"/>
      <w:pPr>
        <w:ind w:left="1069" w:hanging="360"/>
      </w:pPr>
      <w:rPr>
        <w:rFonts w:ascii="Symbol" w:hAnsi="Symbol" w:hint="default"/>
      </w:rPr>
    </w:lvl>
    <w:lvl w:ilvl="1" w:tplc="041A0003">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num w:numId="1">
    <w:abstractNumId w:val="15"/>
  </w:num>
  <w:num w:numId="2">
    <w:abstractNumId w:val="17"/>
  </w:num>
  <w:num w:numId="3">
    <w:abstractNumId w:val="9"/>
  </w:num>
  <w:num w:numId="4">
    <w:abstractNumId w:val="21"/>
  </w:num>
  <w:num w:numId="5">
    <w:abstractNumId w:val="3"/>
  </w:num>
  <w:num w:numId="6">
    <w:abstractNumId w:val="8"/>
  </w:num>
  <w:num w:numId="7">
    <w:abstractNumId w:val="1"/>
  </w:num>
  <w:num w:numId="8">
    <w:abstractNumId w:val="19"/>
  </w:num>
  <w:num w:numId="9">
    <w:abstractNumId w:val="7"/>
  </w:num>
  <w:num w:numId="10">
    <w:abstractNumId w:val="5"/>
  </w:num>
  <w:num w:numId="11">
    <w:abstractNumId w:val="11"/>
  </w:num>
  <w:num w:numId="12">
    <w:abstractNumId w:val="24"/>
  </w:num>
  <w:num w:numId="13">
    <w:abstractNumId w:val="20"/>
  </w:num>
  <w:num w:numId="14">
    <w:abstractNumId w:val="23"/>
  </w:num>
  <w:num w:numId="15">
    <w:abstractNumId w:val="25"/>
  </w:num>
  <w:num w:numId="16">
    <w:abstractNumId w:val="16"/>
  </w:num>
  <w:num w:numId="17">
    <w:abstractNumId w:val="18"/>
  </w:num>
  <w:num w:numId="18">
    <w:abstractNumId w:val="6"/>
  </w:num>
  <w:num w:numId="19">
    <w:abstractNumId w:val="4"/>
  </w:num>
  <w:num w:numId="20">
    <w:abstractNumId w:val="12"/>
  </w:num>
  <w:num w:numId="21">
    <w:abstractNumId w:val="13"/>
  </w:num>
  <w:num w:numId="22">
    <w:abstractNumId w:val="0"/>
  </w:num>
  <w:num w:numId="23">
    <w:abstractNumId w:val="2"/>
  </w:num>
  <w:num w:numId="24">
    <w:abstractNumId w:val="10"/>
  </w:num>
  <w:num w:numId="25">
    <w:abstractNumId w:val="14"/>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E5D"/>
    <w:rsid w:val="00016D56"/>
    <w:rsid w:val="00021D9E"/>
    <w:rsid w:val="0002456B"/>
    <w:rsid w:val="00031FB7"/>
    <w:rsid w:val="00036E8C"/>
    <w:rsid w:val="0005202D"/>
    <w:rsid w:val="00057821"/>
    <w:rsid w:val="00064128"/>
    <w:rsid w:val="000668A1"/>
    <w:rsid w:val="00067925"/>
    <w:rsid w:val="000710CC"/>
    <w:rsid w:val="0009052F"/>
    <w:rsid w:val="000A6A5A"/>
    <w:rsid w:val="000A7941"/>
    <w:rsid w:val="000E495F"/>
    <w:rsid w:val="000E7D0C"/>
    <w:rsid w:val="000F4D21"/>
    <w:rsid w:val="000F6119"/>
    <w:rsid w:val="00116718"/>
    <w:rsid w:val="001222AC"/>
    <w:rsid w:val="0012542D"/>
    <w:rsid w:val="0013251A"/>
    <w:rsid w:val="00135FE1"/>
    <w:rsid w:val="001619C3"/>
    <w:rsid w:val="00162964"/>
    <w:rsid w:val="00163C44"/>
    <w:rsid w:val="00164618"/>
    <w:rsid w:val="001673EB"/>
    <w:rsid w:val="00171AAD"/>
    <w:rsid w:val="00173F7E"/>
    <w:rsid w:val="001779F9"/>
    <w:rsid w:val="00187C05"/>
    <w:rsid w:val="00196784"/>
    <w:rsid w:val="001A3F2F"/>
    <w:rsid w:val="001A7ABF"/>
    <w:rsid w:val="001D1212"/>
    <w:rsid w:val="001F1C19"/>
    <w:rsid w:val="00202715"/>
    <w:rsid w:val="002062A9"/>
    <w:rsid w:val="00213485"/>
    <w:rsid w:val="002140A0"/>
    <w:rsid w:val="00215E17"/>
    <w:rsid w:val="002178ED"/>
    <w:rsid w:val="00236034"/>
    <w:rsid w:val="00240853"/>
    <w:rsid w:val="00240E33"/>
    <w:rsid w:val="00242A3A"/>
    <w:rsid w:val="002435AB"/>
    <w:rsid w:val="0024725B"/>
    <w:rsid w:val="00247DFD"/>
    <w:rsid w:val="00250FE9"/>
    <w:rsid w:val="00253637"/>
    <w:rsid w:val="00257004"/>
    <w:rsid w:val="0026305B"/>
    <w:rsid w:val="002809F8"/>
    <w:rsid w:val="002911C6"/>
    <w:rsid w:val="002B37F3"/>
    <w:rsid w:val="002C16BF"/>
    <w:rsid w:val="002F08A4"/>
    <w:rsid w:val="002F14F7"/>
    <w:rsid w:val="00310D70"/>
    <w:rsid w:val="003135AA"/>
    <w:rsid w:val="0031574E"/>
    <w:rsid w:val="003177CA"/>
    <w:rsid w:val="00317AC3"/>
    <w:rsid w:val="00320B00"/>
    <w:rsid w:val="00334600"/>
    <w:rsid w:val="00352CE1"/>
    <w:rsid w:val="003637E9"/>
    <w:rsid w:val="00397231"/>
    <w:rsid w:val="003A1E19"/>
    <w:rsid w:val="003A74F3"/>
    <w:rsid w:val="003C2EA2"/>
    <w:rsid w:val="003C3138"/>
    <w:rsid w:val="003D51C7"/>
    <w:rsid w:val="003E2654"/>
    <w:rsid w:val="003F20C7"/>
    <w:rsid w:val="003F579F"/>
    <w:rsid w:val="00410B10"/>
    <w:rsid w:val="004241C7"/>
    <w:rsid w:val="00471E59"/>
    <w:rsid w:val="0048663D"/>
    <w:rsid w:val="004917C8"/>
    <w:rsid w:val="00493B37"/>
    <w:rsid w:val="004A1C46"/>
    <w:rsid w:val="004C2083"/>
    <w:rsid w:val="004C3B58"/>
    <w:rsid w:val="004E000D"/>
    <w:rsid w:val="0050456B"/>
    <w:rsid w:val="00510416"/>
    <w:rsid w:val="00517C22"/>
    <w:rsid w:val="00544E00"/>
    <w:rsid w:val="005537EC"/>
    <w:rsid w:val="0055402A"/>
    <w:rsid w:val="005879D7"/>
    <w:rsid w:val="00590044"/>
    <w:rsid w:val="00592AA6"/>
    <w:rsid w:val="005A1486"/>
    <w:rsid w:val="005A3A5C"/>
    <w:rsid w:val="005A4E38"/>
    <w:rsid w:val="005B214E"/>
    <w:rsid w:val="005C734C"/>
    <w:rsid w:val="005C7722"/>
    <w:rsid w:val="005E47C1"/>
    <w:rsid w:val="00600506"/>
    <w:rsid w:val="006054BB"/>
    <w:rsid w:val="006068FC"/>
    <w:rsid w:val="00610067"/>
    <w:rsid w:val="00622282"/>
    <w:rsid w:val="0063156E"/>
    <w:rsid w:val="0063698A"/>
    <w:rsid w:val="006607AB"/>
    <w:rsid w:val="00662D16"/>
    <w:rsid w:val="00685873"/>
    <w:rsid w:val="006A1367"/>
    <w:rsid w:val="006A50AD"/>
    <w:rsid w:val="006B06EB"/>
    <w:rsid w:val="006C2986"/>
    <w:rsid w:val="006E7F54"/>
    <w:rsid w:val="006F1424"/>
    <w:rsid w:val="00701427"/>
    <w:rsid w:val="0071243D"/>
    <w:rsid w:val="00721BBD"/>
    <w:rsid w:val="007318B2"/>
    <w:rsid w:val="00732CA3"/>
    <w:rsid w:val="00735010"/>
    <w:rsid w:val="00750486"/>
    <w:rsid w:val="00760578"/>
    <w:rsid w:val="00766C6A"/>
    <w:rsid w:val="00783A88"/>
    <w:rsid w:val="007A0534"/>
    <w:rsid w:val="007A0D2B"/>
    <w:rsid w:val="007B1F5F"/>
    <w:rsid w:val="007C31C7"/>
    <w:rsid w:val="007E4D4A"/>
    <w:rsid w:val="008003DF"/>
    <w:rsid w:val="00800502"/>
    <w:rsid w:val="00812D57"/>
    <w:rsid w:val="00832E5D"/>
    <w:rsid w:val="00835A9F"/>
    <w:rsid w:val="00835F57"/>
    <w:rsid w:val="008368CE"/>
    <w:rsid w:val="00851B46"/>
    <w:rsid w:val="00855A91"/>
    <w:rsid w:val="00865537"/>
    <w:rsid w:val="00872848"/>
    <w:rsid w:val="00875355"/>
    <w:rsid w:val="00892575"/>
    <w:rsid w:val="008C05D2"/>
    <w:rsid w:val="008C6B7A"/>
    <w:rsid w:val="008C77DC"/>
    <w:rsid w:val="008C7D50"/>
    <w:rsid w:val="008D3649"/>
    <w:rsid w:val="008F3E2A"/>
    <w:rsid w:val="008F465A"/>
    <w:rsid w:val="009057D4"/>
    <w:rsid w:val="00912C62"/>
    <w:rsid w:val="00933DE0"/>
    <w:rsid w:val="00935906"/>
    <w:rsid w:val="00944968"/>
    <w:rsid w:val="00960481"/>
    <w:rsid w:val="009667FA"/>
    <w:rsid w:val="009737BF"/>
    <w:rsid w:val="00984C5A"/>
    <w:rsid w:val="0098799A"/>
    <w:rsid w:val="00995D2D"/>
    <w:rsid w:val="009A5206"/>
    <w:rsid w:val="009C6C12"/>
    <w:rsid w:val="00A00902"/>
    <w:rsid w:val="00A02B21"/>
    <w:rsid w:val="00A05BBF"/>
    <w:rsid w:val="00A22017"/>
    <w:rsid w:val="00A3680F"/>
    <w:rsid w:val="00A41814"/>
    <w:rsid w:val="00A776CF"/>
    <w:rsid w:val="00A845EB"/>
    <w:rsid w:val="00A94AEB"/>
    <w:rsid w:val="00A95AC3"/>
    <w:rsid w:val="00A9625A"/>
    <w:rsid w:val="00AA4082"/>
    <w:rsid w:val="00AB26F8"/>
    <w:rsid w:val="00AB391B"/>
    <w:rsid w:val="00AB66DA"/>
    <w:rsid w:val="00AD0DF7"/>
    <w:rsid w:val="00AE5CAA"/>
    <w:rsid w:val="00AF761E"/>
    <w:rsid w:val="00B02077"/>
    <w:rsid w:val="00B02BC6"/>
    <w:rsid w:val="00B26543"/>
    <w:rsid w:val="00B52D32"/>
    <w:rsid w:val="00B55655"/>
    <w:rsid w:val="00B8706F"/>
    <w:rsid w:val="00B92ACE"/>
    <w:rsid w:val="00B949B2"/>
    <w:rsid w:val="00BA1048"/>
    <w:rsid w:val="00BA22F6"/>
    <w:rsid w:val="00BA6D5B"/>
    <w:rsid w:val="00BB5287"/>
    <w:rsid w:val="00BC2D15"/>
    <w:rsid w:val="00BC4D2E"/>
    <w:rsid w:val="00BD046F"/>
    <w:rsid w:val="00BD2B9F"/>
    <w:rsid w:val="00BD5726"/>
    <w:rsid w:val="00BF4315"/>
    <w:rsid w:val="00BF66AE"/>
    <w:rsid w:val="00BF6EF6"/>
    <w:rsid w:val="00C11720"/>
    <w:rsid w:val="00C14120"/>
    <w:rsid w:val="00C221EE"/>
    <w:rsid w:val="00C22790"/>
    <w:rsid w:val="00C2533C"/>
    <w:rsid w:val="00C278EC"/>
    <w:rsid w:val="00C3011C"/>
    <w:rsid w:val="00C428C5"/>
    <w:rsid w:val="00C51969"/>
    <w:rsid w:val="00C529E1"/>
    <w:rsid w:val="00C52E47"/>
    <w:rsid w:val="00C574EA"/>
    <w:rsid w:val="00C61666"/>
    <w:rsid w:val="00C62151"/>
    <w:rsid w:val="00C741C3"/>
    <w:rsid w:val="00C80EE1"/>
    <w:rsid w:val="00C9192B"/>
    <w:rsid w:val="00CA2E40"/>
    <w:rsid w:val="00CA4442"/>
    <w:rsid w:val="00CA784C"/>
    <w:rsid w:val="00CB32B0"/>
    <w:rsid w:val="00CC0DE7"/>
    <w:rsid w:val="00CC523B"/>
    <w:rsid w:val="00CC7387"/>
    <w:rsid w:val="00D019E5"/>
    <w:rsid w:val="00D021BE"/>
    <w:rsid w:val="00D133A2"/>
    <w:rsid w:val="00D2724F"/>
    <w:rsid w:val="00D3103D"/>
    <w:rsid w:val="00D32035"/>
    <w:rsid w:val="00D341A3"/>
    <w:rsid w:val="00D46C26"/>
    <w:rsid w:val="00D6602B"/>
    <w:rsid w:val="00D766D8"/>
    <w:rsid w:val="00D91F4D"/>
    <w:rsid w:val="00DB7DC2"/>
    <w:rsid w:val="00DC2FBE"/>
    <w:rsid w:val="00DC4E11"/>
    <w:rsid w:val="00DC5CCF"/>
    <w:rsid w:val="00DF0C55"/>
    <w:rsid w:val="00DF56B8"/>
    <w:rsid w:val="00DF6D10"/>
    <w:rsid w:val="00E13262"/>
    <w:rsid w:val="00E20AEC"/>
    <w:rsid w:val="00E21429"/>
    <w:rsid w:val="00E24E18"/>
    <w:rsid w:val="00E37EE2"/>
    <w:rsid w:val="00E41D29"/>
    <w:rsid w:val="00E502B2"/>
    <w:rsid w:val="00E634F0"/>
    <w:rsid w:val="00E66A61"/>
    <w:rsid w:val="00EA09E2"/>
    <w:rsid w:val="00EA531F"/>
    <w:rsid w:val="00EB0B68"/>
    <w:rsid w:val="00EB0FBC"/>
    <w:rsid w:val="00EB6E2F"/>
    <w:rsid w:val="00EC0FEE"/>
    <w:rsid w:val="00EC46A0"/>
    <w:rsid w:val="00ED16FD"/>
    <w:rsid w:val="00ED6692"/>
    <w:rsid w:val="00EE1C8F"/>
    <w:rsid w:val="00EF6733"/>
    <w:rsid w:val="00F036DE"/>
    <w:rsid w:val="00F12DA2"/>
    <w:rsid w:val="00F24D61"/>
    <w:rsid w:val="00F41DF4"/>
    <w:rsid w:val="00F523D7"/>
    <w:rsid w:val="00FA0199"/>
    <w:rsid w:val="00FA30FB"/>
    <w:rsid w:val="00FA3FD1"/>
    <w:rsid w:val="00FA77D5"/>
    <w:rsid w:val="00FB6186"/>
    <w:rsid w:val="00FC331B"/>
    <w:rsid w:val="00FF64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1E94"/>
  <w15:chartTrackingRefBased/>
  <w15:docId w15:val="{BC83E876-F48D-425E-9762-8980B81B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5C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73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32E5D"/>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Heading4">
    <w:name w:val="heading 4"/>
    <w:basedOn w:val="Normal"/>
    <w:next w:val="Normal"/>
    <w:link w:val="Heading4Char"/>
    <w:uiPriority w:val="9"/>
    <w:unhideWhenUsed/>
    <w:qFormat/>
    <w:rsid w:val="001673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2E5D"/>
    <w:rPr>
      <w:rFonts w:ascii="Times New Roman" w:eastAsia="Times New Roman" w:hAnsi="Times New Roman" w:cs="Times New Roman"/>
      <w:b/>
      <w:bCs/>
      <w:sz w:val="27"/>
      <w:szCs w:val="27"/>
      <w:lang w:eastAsia="hr-HR"/>
    </w:rPr>
  </w:style>
  <w:style w:type="paragraph" w:customStyle="1" w:styleId="tb-na18">
    <w:name w:val="tb-na18"/>
    <w:basedOn w:val="Normal"/>
    <w:rsid w:val="00832E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roj-d">
    <w:name w:val="broj-d"/>
    <w:basedOn w:val="Normal"/>
    <w:rsid w:val="00832E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832E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832E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832E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832E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832E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832E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832E5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potpis">
    <w:name w:val="t-9-8-potpis"/>
    <w:basedOn w:val="Normal"/>
    <w:rsid w:val="00832E5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DefaultParagraphFont"/>
    <w:rsid w:val="00832E5D"/>
  </w:style>
  <w:style w:type="character" w:styleId="CommentReference">
    <w:name w:val="annotation reference"/>
    <w:basedOn w:val="DefaultParagraphFont"/>
    <w:uiPriority w:val="99"/>
    <w:semiHidden/>
    <w:unhideWhenUsed/>
    <w:rsid w:val="00592AA6"/>
    <w:rPr>
      <w:sz w:val="16"/>
      <w:szCs w:val="16"/>
    </w:rPr>
  </w:style>
  <w:style w:type="paragraph" w:styleId="CommentText">
    <w:name w:val="annotation text"/>
    <w:basedOn w:val="Normal"/>
    <w:link w:val="CommentTextChar"/>
    <w:uiPriority w:val="99"/>
    <w:unhideWhenUsed/>
    <w:rsid w:val="00592AA6"/>
    <w:pPr>
      <w:spacing w:line="240" w:lineRule="auto"/>
    </w:pPr>
    <w:rPr>
      <w:sz w:val="20"/>
      <w:szCs w:val="20"/>
    </w:rPr>
  </w:style>
  <w:style w:type="character" w:customStyle="1" w:styleId="CommentTextChar">
    <w:name w:val="Comment Text Char"/>
    <w:basedOn w:val="DefaultParagraphFont"/>
    <w:link w:val="CommentText"/>
    <w:uiPriority w:val="99"/>
    <w:rsid w:val="00592AA6"/>
    <w:rPr>
      <w:sz w:val="20"/>
      <w:szCs w:val="20"/>
    </w:rPr>
  </w:style>
  <w:style w:type="paragraph" w:styleId="BalloonText">
    <w:name w:val="Balloon Text"/>
    <w:basedOn w:val="Normal"/>
    <w:link w:val="BalloonTextChar"/>
    <w:uiPriority w:val="99"/>
    <w:semiHidden/>
    <w:unhideWhenUsed/>
    <w:rsid w:val="00592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A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92AA6"/>
    <w:rPr>
      <w:b/>
      <w:bCs/>
    </w:rPr>
  </w:style>
  <w:style w:type="character" w:customStyle="1" w:styleId="CommentSubjectChar">
    <w:name w:val="Comment Subject Char"/>
    <w:basedOn w:val="CommentTextChar"/>
    <w:link w:val="CommentSubject"/>
    <w:uiPriority w:val="99"/>
    <w:semiHidden/>
    <w:rsid w:val="00592AA6"/>
    <w:rPr>
      <w:b/>
      <w:bCs/>
      <w:sz w:val="20"/>
      <w:szCs w:val="20"/>
    </w:rPr>
  </w:style>
  <w:style w:type="paragraph" w:styleId="ListParagraph">
    <w:name w:val="List Paragraph"/>
    <w:basedOn w:val="Normal"/>
    <w:uiPriority w:val="34"/>
    <w:qFormat/>
    <w:rsid w:val="00544E00"/>
    <w:pPr>
      <w:ind w:left="720"/>
      <w:contextualSpacing/>
    </w:pPr>
  </w:style>
  <w:style w:type="character" w:customStyle="1" w:styleId="Heading1Char">
    <w:name w:val="Heading 1 Char"/>
    <w:basedOn w:val="DefaultParagraphFont"/>
    <w:link w:val="Heading1"/>
    <w:uiPriority w:val="9"/>
    <w:rsid w:val="00AE5CA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E5CAA"/>
    <w:pPr>
      <w:outlineLvl w:val="9"/>
    </w:pPr>
    <w:rPr>
      <w:lang w:val="en-US"/>
    </w:rPr>
  </w:style>
  <w:style w:type="character" w:customStyle="1" w:styleId="Heading2Char">
    <w:name w:val="Heading 2 Char"/>
    <w:basedOn w:val="DefaultParagraphFont"/>
    <w:link w:val="Heading2"/>
    <w:uiPriority w:val="9"/>
    <w:rsid w:val="001673EB"/>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1673EB"/>
    <w:rPr>
      <w:rFonts w:asciiTheme="majorHAnsi" w:eastAsiaTheme="majorEastAsia" w:hAnsiTheme="majorHAnsi" w:cstheme="majorBidi"/>
      <w:i/>
      <w:iCs/>
      <w:color w:val="2F5496" w:themeColor="accent1" w:themeShade="BF"/>
    </w:rPr>
  </w:style>
  <w:style w:type="paragraph" w:styleId="TOC1">
    <w:name w:val="toc 1"/>
    <w:basedOn w:val="Normal"/>
    <w:next w:val="Normal"/>
    <w:autoRedefine/>
    <w:uiPriority w:val="39"/>
    <w:unhideWhenUsed/>
    <w:rsid w:val="001673EB"/>
    <w:pPr>
      <w:spacing w:after="100"/>
    </w:pPr>
  </w:style>
  <w:style w:type="paragraph" w:styleId="TOC2">
    <w:name w:val="toc 2"/>
    <w:basedOn w:val="Normal"/>
    <w:next w:val="Normal"/>
    <w:autoRedefine/>
    <w:uiPriority w:val="39"/>
    <w:unhideWhenUsed/>
    <w:rsid w:val="001673EB"/>
    <w:pPr>
      <w:spacing w:after="100"/>
      <w:ind w:left="220"/>
    </w:pPr>
  </w:style>
  <w:style w:type="paragraph" w:styleId="TOC3">
    <w:name w:val="toc 3"/>
    <w:basedOn w:val="Normal"/>
    <w:next w:val="Normal"/>
    <w:autoRedefine/>
    <w:uiPriority w:val="39"/>
    <w:unhideWhenUsed/>
    <w:rsid w:val="001673EB"/>
    <w:pPr>
      <w:spacing w:after="100"/>
      <w:ind w:left="440"/>
    </w:pPr>
  </w:style>
  <w:style w:type="character" w:styleId="Hyperlink">
    <w:name w:val="Hyperlink"/>
    <w:basedOn w:val="DefaultParagraphFont"/>
    <w:uiPriority w:val="99"/>
    <w:unhideWhenUsed/>
    <w:rsid w:val="001673EB"/>
    <w:rPr>
      <w:color w:val="0563C1" w:themeColor="hyperlink"/>
      <w:u w:val="single"/>
    </w:rPr>
  </w:style>
  <w:style w:type="character" w:styleId="Strong">
    <w:name w:val="Strong"/>
    <w:basedOn w:val="DefaultParagraphFont"/>
    <w:uiPriority w:val="22"/>
    <w:qFormat/>
    <w:rsid w:val="00057821"/>
    <w:rPr>
      <w:b/>
      <w:bCs/>
    </w:rPr>
  </w:style>
  <w:style w:type="character" w:customStyle="1" w:styleId="UnresolvedMention">
    <w:name w:val="Unresolved Mention"/>
    <w:basedOn w:val="DefaultParagraphFont"/>
    <w:uiPriority w:val="99"/>
    <w:semiHidden/>
    <w:unhideWhenUsed/>
    <w:rsid w:val="00057821"/>
    <w:rPr>
      <w:color w:val="605E5C"/>
      <w:shd w:val="clear" w:color="auto" w:fill="E1DFDD"/>
    </w:rPr>
  </w:style>
  <w:style w:type="paragraph" w:styleId="Header">
    <w:name w:val="header"/>
    <w:basedOn w:val="Normal"/>
    <w:link w:val="HeaderChar"/>
    <w:uiPriority w:val="99"/>
    <w:unhideWhenUsed/>
    <w:rsid w:val="00310D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D70"/>
  </w:style>
  <w:style w:type="paragraph" w:styleId="Footer">
    <w:name w:val="footer"/>
    <w:basedOn w:val="Normal"/>
    <w:link w:val="FooterChar"/>
    <w:uiPriority w:val="99"/>
    <w:unhideWhenUsed/>
    <w:rsid w:val="00310D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D70"/>
  </w:style>
  <w:style w:type="paragraph" w:styleId="Revision">
    <w:name w:val="Revision"/>
    <w:hidden/>
    <w:uiPriority w:val="99"/>
    <w:semiHidden/>
    <w:rsid w:val="00875355"/>
    <w:pPr>
      <w:spacing w:after="0" w:line="240" w:lineRule="auto"/>
    </w:pPr>
  </w:style>
  <w:style w:type="table" w:styleId="TableGrid">
    <w:name w:val="Table Grid"/>
    <w:basedOn w:val="TableNormal"/>
    <w:uiPriority w:val="39"/>
    <w:rsid w:val="009A5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22958">
      <w:bodyDiv w:val="1"/>
      <w:marLeft w:val="0"/>
      <w:marRight w:val="0"/>
      <w:marTop w:val="0"/>
      <w:marBottom w:val="0"/>
      <w:divBdr>
        <w:top w:val="none" w:sz="0" w:space="0" w:color="auto"/>
        <w:left w:val="none" w:sz="0" w:space="0" w:color="auto"/>
        <w:bottom w:val="none" w:sz="0" w:space="0" w:color="auto"/>
        <w:right w:val="none" w:sz="0" w:space="0" w:color="auto"/>
      </w:divBdr>
    </w:div>
    <w:div w:id="250286911">
      <w:bodyDiv w:val="1"/>
      <w:marLeft w:val="0"/>
      <w:marRight w:val="0"/>
      <w:marTop w:val="0"/>
      <w:marBottom w:val="0"/>
      <w:divBdr>
        <w:top w:val="none" w:sz="0" w:space="0" w:color="auto"/>
        <w:left w:val="none" w:sz="0" w:space="0" w:color="auto"/>
        <w:bottom w:val="none" w:sz="0" w:space="0" w:color="auto"/>
        <w:right w:val="none" w:sz="0" w:space="0" w:color="auto"/>
      </w:divBdr>
    </w:div>
    <w:div w:id="753211088">
      <w:bodyDiv w:val="1"/>
      <w:marLeft w:val="0"/>
      <w:marRight w:val="0"/>
      <w:marTop w:val="0"/>
      <w:marBottom w:val="0"/>
      <w:divBdr>
        <w:top w:val="none" w:sz="0" w:space="0" w:color="auto"/>
        <w:left w:val="none" w:sz="0" w:space="0" w:color="auto"/>
        <w:bottom w:val="none" w:sz="0" w:space="0" w:color="auto"/>
        <w:right w:val="none" w:sz="0" w:space="0" w:color="auto"/>
      </w:divBdr>
    </w:div>
    <w:div w:id="1915046240">
      <w:bodyDiv w:val="1"/>
      <w:marLeft w:val="0"/>
      <w:marRight w:val="0"/>
      <w:marTop w:val="0"/>
      <w:marBottom w:val="0"/>
      <w:divBdr>
        <w:top w:val="none" w:sz="0" w:space="0" w:color="auto"/>
        <w:left w:val="none" w:sz="0" w:space="0" w:color="auto"/>
        <w:bottom w:val="none" w:sz="0" w:space="0" w:color="auto"/>
        <w:right w:val="none" w:sz="0" w:space="0" w:color="auto"/>
      </w:divBdr>
      <w:divsChild>
        <w:div w:id="792752182">
          <w:marLeft w:val="0"/>
          <w:marRight w:val="0"/>
          <w:marTop w:val="0"/>
          <w:marBottom w:val="0"/>
          <w:divBdr>
            <w:top w:val="none" w:sz="0" w:space="0" w:color="auto"/>
            <w:left w:val="none" w:sz="0" w:space="0" w:color="auto"/>
            <w:bottom w:val="none" w:sz="0" w:space="0" w:color="auto"/>
            <w:right w:val="none" w:sz="0" w:space="0" w:color="auto"/>
          </w:divBdr>
          <w:divsChild>
            <w:div w:id="2113473718">
              <w:marLeft w:val="0"/>
              <w:marRight w:val="0"/>
              <w:marTop w:val="0"/>
              <w:marBottom w:val="0"/>
              <w:divBdr>
                <w:top w:val="none" w:sz="0" w:space="0" w:color="auto"/>
                <w:left w:val="none" w:sz="0" w:space="0" w:color="auto"/>
                <w:bottom w:val="none" w:sz="0" w:space="0" w:color="auto"/>
                <w:right w:val="none" w:sz="0" w:space="0" w:color="auto"/>
              </w:divBdr>
              <w:divsChild>
                <w:div w:id="1284269543">
                  <w:marLeft w:val="0"/>
                  <w:marRight w:val="0"/>
                  <w:marTop w:val="0"/>
                  <w:marBottom w:val="0"/>
                  <w:divBdr>
                    <w:top w:val="none" w:sz="0" w:space="0" w:color="auto"/>
                    <w:left w:val="none" w:sz="0" w:space="0" w:color="auto"/>
                    <w:bottom w:val="none" w:sz="0" w:space="0" w:color="auto"/>
                    <w:right w:val="none" w:sz="0" w:space="0" w:color="auto"/>
                  </w:divBdr>
                  <w:divsChild>
                    <w:div w:id="297319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7347C-76C7-42B2-8722-3A4C1046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9782</Words>
  <Characters>55760</Characters>
  <Application>Microsoft Office Word</Application>
  <DocSecurity>0</DocSecurity>
  <Lines>464</Lines>
  <Paragraphs>130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Baketarić</dc:creator>
  <cp:keywords/>
  <dc:description/>
  <cp:lastModifiedBy>Martina Tuschl</cp:lastModifiedBy>
  <cp:revision>2</cp:revision>
  <dcterms:created xsi:type="dcterms:W3CDTF">2018-07-11T11:37:00Z</dcterms:created>
  <dcterms:modified xsi:type="dcterms:W3CDTF">2018-07-11T11:37:00Z</dcterms:modified>
</cp:coreProperties>
</file>