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05" w:rsidRPr="00381240" w:rsidRDefault="00DE686B" w:rsidP="00381240">
      <w:pPr>
        <w:pStyle w:val="Naslov"/>
      </w:pPr>
      <w:bookmarkStart w:id="0" w:name="_Toc511710914"/>
      <w:bookmarkStart w:id="1" w:name="_Toc511712619"/>
      <w:r w:rsidRPr="00381240">
        <w:t>PRIJEDLOG</w:t>
      </w:r>
      <w:r w:rsidR="00244105" w:rsidRPr="00381240">
        <w:t xml:space="preserve"> ZAKONA</w:t>
      </w:r>
      <w:r w:rsidRPr="00381240">
        <w:t xml:space="preserve"> O VINU</w:t>
      </w:r>
    </w:p>
    <w:p w:rsidR="00756F25" w:rsidRPr="00381240" w:rsidRDefault="00756F25" w:rsidP="00381240">
      <w:pPr>
        <w:pStyle w:val="Naslov1"/>
      </w:pPr>
      <w:bookmarkStart w:id="2" w:name="_Toc511724296"/>
      <w:r w:rsidRPr="00381240">
        <w:t>GLAVA I</w:t>
      </w:r>
      <w:bookmarkEnd w:id="0"/>
      <w:bookmarkEnd w:id="1"/>
      <w:bookmarkEnd w:id="2"/>
      <w:r w:rsidR="008C30C9" w:rsidRPr="00381240">
        <w:t>.</w:t>
      </w:r>
    </w:p>
    <w:p w:rsidR="00381FA5" w:rsidRPr="00381240" w:rsidRDefault="00110FD7" w:rsidP="00381240">
      <w:pPr>
        <w:pStyle w:val="Naslov2"/>
      </w:pPr>
      <w:bookmarkStart w:id="3" w:name="_Toc511710915"/>
      <w:bookmarkStart w:id="4" w:name="_Toc511712620"/>
      <w:bookmarkStart w:id="5" w:name="_Toc511724297"/>
      <w:r w:rsidRPr="00381240">
        <w:t>POGLAVLJE I.</w:t>
      </w:r>
    </w:p>
    <w:p w:rsidR="006E573F" w:rsidRPr="00381240" w:rsidRDefault="00A970F7" w:rsidP="00381240">
      <w:pPr>
        <w:pStyle w:val="Naslov2"/>
      </w:pPr>
      <w:r w:rsidRPr="00381240">
        <w:t xml:space="preserve">TEMELJNE </w:t>
      </w:r>
      <w:r w:rsidR="006E573F" w:rsidRPr="00381240">
        <w:t>ODREDBE</w:t>
      </w:r>
      <w:bookmarkEnd w:id="3"/>
      <w:bookmarkEnd w:id="4"/>
      <w:bookmarkEnd w:id="5"/>
    </w:p>
    <w:p w:rsidR="002A2C86" w:rsidRPr="00381240" w:rsidRDefault="002A2C86" w:rsidP="005D61E2">
      <w:pPr>
        <w:pStyle w:val="Naslov5"/>
      </w:pPr>
      <w:bookmarkStart w:id="6" w:name="_Toc511710916"/>
      <w:bookmarkStart w:id="7" w:name="_Toc511724298"/>
      <w:r w:rsidRPr="00381240">
        <w:t>Sadržaj Zakona</w:t>
      </w:r>
      <w:bookmarkEnd w:id="6"/>
      <w:bookmarkEnd w:id="7"/>
    </w:p>
    <w:p w:rsidR="006E573F" w:rsidRPr="00381240" w:rsidRDefault="006E573F" w:rsidP="005D61E2">
      <w:pPr>
        <w:pStyle w:val="Naslov5"/>
      </w:pPr>
      <w:r w:rsidRPr="00381240">
        <w:t>Članak 1.</w:t>
      </w:r>
    </w:p>
    <w:p w:rsidR="006E573F" w:rsidRPr="00381240" w:rsidRDefault="006E573F" w:rsidP="00381240">
      <w:r w:rsidRPr="00381240">
        <w:t xml:space="preserve">Ovim Zakonom uređuje se </w:t>
      </w:r>
      <w:r w:rsidR="000F0A71" w:rsidRPr="00381240">
        <w:t xml:space="preserve">uzgoj vinove loze, proizvodnja grožđa mošta i vina, </w:t>
      </w:r>
      <w:r w:rsidR="008C30C9" w:rsidRPr="00381240">
        <w:t>fizikalno-</w:t>
      </w:r>
      <w:r w:rsidR="000F0A71" w:rsidRPr="00381240">
        <w:t xml:space="preserve">kemijska i </w:t>
      </w:r>
      <w:proofErr w:type="spellStart"/>
      <w:r w:rsidR="00386638" w:rsidRPr="00381240">
        <w:t>organoleptička</w:t>
      </w:r>
      <w:proofErr w:type="spellEnd"/>
      <w:r w:rsidR="000F0A71" w:rsidRPr="00381240">
        <w:t xml:space="preserve"> svojstva vina, kategorije proizvoda od grožđa, mošta i vina, vinogradarski registar, obvezne izjave te prateći dokumenti u proizvodnji i prometu grožđa i vina, podrumski ulazni i izlazni registri, zemljopisno podrijetlo grožđa, mošta i vina i stjecanje, zaštita i kontrola zaštićene oznake izvornosti i zaštićene oznake zemljopisnog podrijetla te tradicionalni izrazi u vinu, službeno označavanje vina</w:t>
      </w:r>
      <w:r w:rsidR="00525E67" w:rsidRPr="00381240">
        <w:t>,</w:t>
      </w:r>
      <w:r w:rsidR="000F0A71" w:rsidRPr="00381240">
        <w:t xml:space="preserve"> nacionalna organizacija vinogradara i vinara </w:t>
      </w:r>
      <w:r w:rsidR="008C30C9" w:rsidRPr="00381240">
        <w:t xml:space="preserve">te </w:t>
      </w:r>
      <w:r w:rsidR="000F0A71" w:rsidRPr="00381240">
        <w:t>promotivno</w:t>
      </w:r>
      <w:r w:rsidR="008C30C9" w:rsidRPr="00381240">
        <w:t xml:space="preserve"> i</w:t>
      </w:r>
      <w:r w:rsidR="000F0A71" w:rsidRPr="00381240">
        <w:t xml:space="preserve"> marketinško označavanje i prezent</w:t>
      </w:r>
      <w:r w:rsidR="008C30C9" w:rsidRPr="00381240">
        <w:t>iranje vina</w:t>
      </w:r>
      <w:r w:rsidR="00B241D3" w:rsidRPr="00381240">
        <w:t>,</w:t>
      </w:r>
      <w:r w:rsidR="008C30C9" w:rsidRPr="00381240">
        <w:t xml:space="preserve"> stavljanje u promet i uvjeti prodaje vina</w:t>
      </w:r>
      <w:r w:rsidR="000F0A71" w:rsidRPr="00381240">
        <w:t>, uvjeti i obvezni postupci u proizvodnji i prometu voćnih vina</w:t>
      </w:r>
      <w:r w:rsidR="008C30C9" w:rsidRPr="00381240">
        <w:t>, tijela nadležna za obavljanje poslova u području vinogradarstva i vinarstva, upravni i inspekcijski nadzor te prekršajne odredbe.</w:t>
      </w:r>
    </w:p>
    <w:p w:rsidR="00AC53B3" w:rsidRPr="00381240" w:rsidRDefault="00B82ADF" w:rsidP="00CE175D">
      <w:pPr>
        <w:pStyle w:val="Naslov5"/>
      </w:pPr>
      <w:bookmarkStart w:id="8" w:name="_Toc511710917"/>
      <w:bookmarkStart w:id="9" w:name="_Toc511724299"/>
      <w:r w:rsidRPr="00381240">
        <w:t>Veza s EU propisima</w:t>
      </w:r>
      <w:bookmarkEnd w:id="8"/>
      <w:bookmarkEnd w:id="9"/>
    </w:p>
    <w:p w:rsidR="006E573F" w:rsidRPr="00381240" w:rsidRDefault="006E573F" w:rsidP="00CE175D">
      <w:pPr>
        <w:pStyle w:val="Naslov5"/>
      </w:pPr>
      <w:r w:rsidRPr="00381240">
        <w:t>Članak 2.</w:t>
      </w:r>
    </w:p>
    <w:p w:rsidR="00AC53B3" w:rsidRPr="00381240" w:rsidRDefault="00AC53B3" w:rsidP="00381240">
      <w:r w:rsidRPr="00381240">
        <w:t xml:space="preserve">Ovim Zakonom </w:t>
      </w:r>
      <w:r w:rsidR="005F47CC" w:rsidRPr="00381240">
        <w:t xml:space="preserve">se </w:t>
      </w:r>
      <w:r w:rsidR="00DE10C9" w:rsidRPr="00381240">
        <w:t>osigurava provedba</w:t>
      </w:r>
      <w:r w:rsidR="00564A62" w:rsidRPr="00381240">
        <w:t xml:space="preserve"> slijedećih uredbi</w:t>
      </w:r>
      <w:r w:rsidR="007F1F04" w:rsidRPr="00381240">
        <w:t xml:space="preserve"> Europske unije</w:t>
      </w:r>
      <w:r w:rsidRPr="00381240">
        <w:t>:</w:t>
      </w:r>
    </w:p>
    <w:p w:rsidR="00973CB7" w:rsidRPr="00381240" w:rsidRDefault="002A2C86" w:rsidP="00436295">
      <w:pPr>
        <w:pStyle w:val="Odlomakpopisa"/>
        <w:numPr>
          <w:ilvl w:val="0"/>
          <w:numId w:val="1"/>
        </w:numPr>
      </w:pPr>
      <w:r w:rsidRPr="00381240">
        <w:t xml:space="preserve">Uredbe </w:t>
      </w:r>
      <w:r w:rsidR="006E573F" w:rsidRPr="00381240">
        <w:t>(EU) br. 1308/2013 Europskog parlamenta i Vijeća od 17. prosinca 2013. o uspostavljanju zajedničke organizacije tržišta poljoprivrednih proizvoda i stavljanju izvan snage uredbi Vijeća (EEZ) br. 922/72, (EEZ) br. 234/79, (EZ) br. 1037/2001 i (EZ) br. 1234/2007</w:t>
      </w:r>
      <w:r w:rsidR="006D68A0" w:rsidRPr="00381240">
        <w:t xml:space="preserve">, u dijelu </w:t>
      </w:r>
      <w:r w:rsidR="00AA1CAB" w:rsidRPr="00381240">
        <w:t>članaka</w:t>
      </w:r>
      <w:r w:rsidR="006C3942" w:rsidRPr="00381240">
        <w:t xml:space="preserve"> </w:t>
      </w:r>
      <w:r w:rsidR="00F80315" w:rsidRPr="00381240">
        <w:t xml:space="preserve">1., 2., 78., </w:t>
      </w:r>
      <w:r w:rsidR="009344C9" w:rsidRPr="00381240">
        <w:t xml:space="preserve">80. do 82., </w:t>
      </w:r>
      <w:r w:rsidR="00450D0B" w:rsidRPr="00381240">
        <w:t>90., 92</w:t>
      </w:r>
      <w:r w:rsidR="00674F11" w:rsidRPr="00381240">
        <w:t>.</w:t>
      </w:r>
      <w:r w:rsidR="00450D0B" w:rsidRPr="00381240">
        <w:t xml:space="preserve"> do 108., 112., 113., 117. do 212., 145</w:t>
      </w:r>
      <w:r w:rsidR="00674F11" w:rsidRPr="00381240">
        <w:t>.</w:t>
      </w:r>
      <w:r w:rsidR="00450D0B" w:rsidRPr="00381240">
        <w:t xml:space="preserve"> do 147.</w:t>
      </w:r>
      <w:r w:rsidR="008D72EB" w:rsidRPr="00381240">
        <w:t>,</w:t>
      </w:r>
      <w:r w:rsidR="00450D0B" w:rsidRPr="00381240">
        <w:t xml:space="preserve"> koji se</w:t>
      </w:r>
      <w:r w:rsidR="0004056F" w:rsidRPr="00381240">
        <w:t xml:space="preserve"> odnose na sektor vina, (SL L 347, 20.</w:t>
      </w:r>
      <w:r w:rsidR="004E0836" w:rsidRPr="00381240">
        <w:t xml:space="preserve"> </w:t>
      </w:r>
      <w:r w:rsidR="0004056F" w:rsidRPr="00381240">
        <w:t>12.</w:t>
      </w:r>
      <w:r w:rsidR="004E0836" w:rsidRPr="00381240">
        <w:t xml:space="preserve"> </w:t>
      </w:r>
      <w:r w:rsidR="0004056F" w:rsidRPr="00381240">
        <w:t>2013.)</w:t>
      </w:r>
      <w:r w:rsidR="008D72EB" w:rsidRPr="00381240">
        <w:t xml:space="preserve"> (u dalj</w:t>
      </w:r>
      <w:r w:rsidR="00FD1003" w:rsidRPr="00381240">
        <w:t>nj</w:t>
      </w:r>
      <w:r w:rsidR="008D72EB" w:rsidRPr="00381240">
        <w:t>em tekstu: Uredba 1308/2013)</w:t>
      </w:r>
    </w:p>
    <w:p w:rsidR="006E573F" w:rsidRPr="00381240" w:rsidRDefault="00973CB7" w:rsidP="00436295">
      <w:pPr>
        <w:pStyle w:val="Odlomakpopisa"/>
        <w:numPr>
          <w:ilvl w:val="0"/>
          <w:numId w:val="1"/>
        </w:numPr>
      </w:pPr>
      <w:r w:rsidRPr="00381240">
        <w:t>Uredbe 1306/2013 Europskog parlamenta i Vijeća od 17.</w:t>
      </w:r>
      <w:r w:rsidR="00B241D3" w:rsidRPr="00381240">
        <w:t xml:space="preserve"> </w:t>
      </w:r>
      <w:r w:rsidRPr="00381240">
        <w:t>prosinca 2013. o financiranju, upravljanju i nadzoru zajedničke poljoprivredne politike i o stavljanju izvan snage uredb</w:t>
      </w:r>
      <w:r w:rsidR="00B241D3" w:rsidRPr="00381240">
        <w:t xml:space="preserve">i Vijeća (EEZ) br. 352/78, (EZ) br. 165/94, (EZ) br. 2799/98, (EZ) br. </w:t>
      </w:r>
      <w:r w:rsidRPr="00381240">
        <w:t>814/2000, (EZ) br.</w:t>
      </w:r>
      <w:r w:rsidR="00B241D3" w:rsidRPr="00381240">
        <w:t xml:space="preserve"> </w:t>
      </w:r>
      <w:r w:rsidRPr="00381240">
        <w:t>1290/2005 i (EZ) 485/2008</w:t>
      </w:r>
      <w:r w:rsidR="000700A0" w:rsidRPr="00381240">
        <w:t xml:space="preserve"> </w:t>
      </w:r>
      <w:r w:rsidR="0004056F" w:rsidRPr="00381240">
        <w:t>(SL L 347, 20.</w:t>
      </w:r>
      <w:r w:rsidR="00D1053B" w:rsidRPr="00381240">
        <w:t xml:space="preserve"> </w:t>
      </w:r>
      <w:r w:rsidR="0004056F" w:rsidRPr="00381240">
        <w:t>12.</w:t>
      </w:r>
      <w:r w:rsidR="00D1053B" w:rsidRPr="00381240">
        <w:t xml:space="preserve"> </w:t>
      </w:r>
      <w:r w:rsidR="0004056F" w:rsidRPr="00381240">
        <w:t xml:space="preserve">2013.) </w:t>
      </w:r>
      <w:r w:rsidR="008D72EB" w:rsidRPr="00381240">
        <w:t>(u dalj</w:t>
      </w:r>
      <w:r w:rsidR="00FD1003" w:rsidRPr="00381240">
        <w:t>nj</w:t>
      </w:r>
      <w:r w:rsidR="008D72EB" w:rsidRPr="00381240">
        <w:t>em tekstu: Uredba 1306/2013)</w:t>
      </w:r>
    </w:p>
    <w:p w:rsidR="006E573F" w:rsidRPr="00381240" w:rsidRDefault="002A2C86" w:rsidP="00436295">
      <w:pPr>
        <w:pStyle w:val="Odlomakpopisa"/>
        <w:numPr>
          <w:ilvl w:val="0"/>
          <w:numId w:val="1"/>
        </w:numPr>
      </w:pPr>
      <w:r w:rsidRPr="00381240">
        <w:t>Uredb</w:t>
      </w:r>
      <w:r w:rsidR="00F82520" w:rsidRPr="00381240">
        <w:t>e</w:t>
      </w:r>
      <w:r w:rsidRPr="00381240">
        <w:t xml:space="preserve"> </w:t>
      </w:r>
      <w:r w:rsidR="006E573F" w:rsidRPr="00381240">
        <w:t>Komisije (EZ) br. 607/2009 od 14. srpnja 2009. o utvrđivanju određenih podrobnih pravila za provedbu Uredbe Vijeća (EZ) br. 479/2008 u pogledu oznaka izvornosti i oznaka zemljopisnog podrijetla, tradicionalnih izraza, označavanja i prezentiranja određenih proizvoda u sektoru vina, sa svim izmjenama i dopunama</w:t>
      </w:r>
      <w:r w:rsidR="008D72EB" w:rsidRPr="00381240">
        <w:t xml:space="preserve"> </w:t>
      </w:r>
      <w:r w:rsidR="00C06089" w:rsidRPr="00381240">
        <w:t xml:space="preserve">(SL L 193, 24. 7. 2009.) </w:t>
      </w:r>
      <w:r w:rsidR="008D72EB" w:rsidRPr="00381240">
        <w:t>(u dalj</w:t>
      </w:r>
      <w:r w:rsidR="00FD1003" w:rsidRPr="00381240">
        <w:t>nj</w:t>
      </w:r>
      <w:r w:rsidR="008D72EB" w:rsidRPr="00381240">
        <w:t>em tekstu: Uredba 607/2009)</w:t>
      </w:r>
    </w:p>
    <w:p w:rsidR="006E573F" w:rsidRPr="00381240" w:rsidRDefault="002A2C86" w:rsidP="00436295">
      <w:pPr>
        <w:pStyle w:val="Odlomakpopisa"/>
        <w:numPr>
          <w:ilvl w:val="0"/>
          <w:numId w:val="1"/>
        </w:numPr>
      </w:pPr>
      <w:r w:rsidRPr="00381240">
        <w:t xml:space="preserve">Uredbe </w:t>
      </w:r>
      <w:r w:rsidR="006E573F" w:rsidRPr="00381240">
        <w:t>Komisije (EZ) br. 606/2009 od 10. srpnja 2009. o utvrđivanju podrobnih pravila za provedbu Uredbe Vijeća (EZ) br. 479/2008 u vezi s kategorijama proizvoda od grožđa, enološkim postupcima i ograničenjima, sa svim izmjenama i dopunama</w:t>
      </w:r>
      <w:r w:rsidR="008D72EB" w:rsidRPr="00381240">
        <w:t xml:space="preserve"> </w:t>
      </w:r>
      <w:r w:rsidR="00C06089" w:rsidRPr="00381240">
        <w:t xml:space="preserve">(SL L 193, 24. 7. 2009.) </w:t>
      </w:r>
      <w:r w:rsidR="008D72EB" w:rsidRPr="00381240">
        <w:t>(u dalj</w:t>
      </w:r>
      <w:r w:rsidR="00FD1003" w:rsidRPr="00381240">
        <w:t>nj</w:t>
      </w:r>
      <w:r w:rsidR="008D72EB" w:rsidRPr="00381240">
        <w:t>em tekstu: Uredba 606/2009)</w:t>
      </w:r>
    </w:p>
    <w:p w:rsidR="00564A62" w:rsidRPr="00381240" w:rsidRDefault="00564A62" w:rsidP="00436295">
      <w:pPr>
        <w:pStyle w:val="Odlomakpopisa"/>
        <w:numPr>
          <w:ilvl w:val="0"/>
          <w:numId w:val="1"/>
        </w:numPr>
      </w:pPr>
      <w:r w:rsidRPr="00381240">
        <w:t>Delegirane Uredbe Komisije (EU) 2018/273 od 11. prosinca 2017. o dopuni Uredbe (EU) br. 1308/2013 Europskog parlamenta i Vije</w:t>
      </w:r>
      <w:r w:rsidRPr="00381240">
        <w:rPr>
          <w:rFonts w:hint="eastAsia"/>
        </w:rPr>
        <w:t>ć</w:t>
      </w:r>
      <w:r w:rsidRPr="00381240">
        <w:t>a u pogledu programa odobravanja sadnje vinove loze, registra vinograda, prate</w:t>
      </w:r>
      <w:r w:rsidRPr="00381240">
        <w:rPr>
          <w:rFonts w:hint="eastAsia"/>
        </w:rPr>
        <w:t>ć</w:t>
      </w:r>
      <w:r w:rsidRPr="00381240">
        <w:t>ih dokumenata i certificiranja, ulaznog i izlaznog registra, obveznih izjava, obavijesti i objave informacija o kojima se obavje</w:t>
      </w:r>
      <w:r w:rsidRPr="00381240">
        <w:rPr>
          <w:rFonts w:hint="eastAsia"/>
        </w:rPr>
        <w:t>š</w:t>
      </w:r>
      <w:r w:rsidRPr="00381240">
        <w:t>tava te o dopuni Uredbe (EU) br. 1306/2013 Europskog parlamenta i Vije</w:t>
      </w:r>
      <w:r w:rsidRPr="00381240">
        <w:rPr>
          <w:rFonts w:hint="eastAsia"/>
        </w:rPr>
        <w:t>ć</w:t>
      </w:r>
      <w:r w:rsidRPr="00381240">
        <w:t>a u pogledu odgovaraju</w:t>
      </w:r>
      <w:r w:rsidRPr="00381240">
        <w:rPr>
          <w:rFonts w:hint="eastAsia"/>
        </w:rPr>
        <w:t>ć</w:t>
      </w:r>
      <w:r w:rsidRPr="00381240">
        <w:t>ih kontrola i kazni, o izmjeni uredaba Komisije (EZ) br. 555/2008, (EZ) br. 606/2009 i (EZ) br. 607/2009 i o stavljanju izvan snage Uredbe Komisije (EZ) br. 436/2009 i Delegirane uredbe Komisije (EU) 2015/560</w:t>
      </w:r>
      <w:r w:rsidR="008D72EB" w:rsidRPr="00381240">
        <w:t xml:space="preserve"> </w:t>
      </w:r>
      <w:r w:rsidR="0016066C" w:rsidRPr="00381240">
        <w:t xml:space="preserve">(SL L 58, 28. 2. 2018.) </w:t>
      </w:r>
      <w:r w:rsidR="008D72EB" w:rsidRPr="00381240">
        <w:t>(u dalj</w:t>
      </w:r>
      <w:r w:rsidR="00FD1003" w:rsidRPr="00381240">
        <w:t>nj</w:t>
      </w:r>
      <w:r w:rsidR="008D72EB" w:rsidRPr="00381240">
        <w:t>em tekstu: Uredba 2018/273)</w:t>
      </w:r>
    </w:p>
    <w:p w:rsidR="00335842" w:rsidRPr="00381240" w:rsidRDefault="00335842" w:rsidP="00436295">
      <w:pPr>
        <w:pStyle w:val="Odlomakpopisa"/>
        <w:numPr>
          <w:ilvl w:val="0"/>
          <w:numId w:val="1"/>
        </w:numPr>
      </w:pPr>
      <w:r w:rsidRPr="00381240">
        <w:t>Provedbene U</w:t>
      </w:r>
      <w:r w:rsidR="001B1544" w:rsidRPr="00381240">
        <w:t>redbe</w:t>
      </w:r>
      <w:r w:rsidRPr="00381240">
        <w:t xml:space="preserve"> Komisije (EU) 2018/274 </w:t>
      </w:r>
      <w:r w:rsidRPr="00381240">
        <w:rPr>
          <w:rFonts w:hint="eastAsia"/>
        </w:rPr>
        <w:t>o</w:t>
      </w:r>
      <w:r w:rsidRPr="00381240">
        <w:t>d 11. prosinca 2017. o utvr</w:t>
      </w:r>
      <w:r w:rsidRPr="00381240">
        <w:rPr>
          <w:rFonts w:hint="eastAsia"/>
        </w:rPr>
        <w:t>đ</w:t>
      </w:r>
      <w:r w:rsidRPr="00381240">
        <w:t>ivanju pravila za primjenu Uredbe (EU) br. 1308/2013 Europskog parlamenta i Vije</w:t>
      </w:r>
      <w:r w:rsidRPr="00381240">
        <w:rPr>
          <w:rFonts w:hint="eastAsia"/>
        </w:rPr>
        <w:t>ć</w:t>
      </w:r>
      <w:r w:rsidRPr="00381240">
        <w:t>a u pogledu programa odobravanja nasada vinove loze, certificiranja, ulaznog i izlaznog registra, obveznih izjava i obavijesti te Uredbe (EU) br. 1306/2013 Europskog parlamenta i Vije</w:t>
      </w:r>
      <w:r w:rsidRPr="00381240">
        <w:rPr>
          <w:rFonts w:hint="eastAsia"/>
        </w:rPr>
        <w:t>ć</w:t>
      </w:r>
      <w:r w:rsidRPr="00381240">
        <w:t>a u pogledu odgovaraju</w:t>
      </w:r>
      <w:r w:rsidRPr="00381240">
        <w:rPr>
          <w:rFonts w:hint="eastAsia"/>
        </w:rPr>
        <w:t>ć</w:t>
      </w:r>
      <w:r w:rsidRPr="00381240">
        <w:t>ih provjera i o stavljanju izvan snage Provedbene uredbe Komisije (EU) 2015/561</w:t>
      </w:r>
      <w:r w:rsidR="0016066C" w:rsidRPr="00381240">
        <w:t xml:space="preserve"> (SL L 58, 28. 2. 2018.)</w:t>
      </w:r>
      <w:r w:rsidR="008D72EB" w:rsidRPr="00381240">
        <w:t xml:space="preserve"> (u dalj</w:t>
      </w:r>
      <w:r w:rsidR="00FD1003" w:rsidRPr="00381240">
        <w:t>nj</w:t>
      </w:r>
      <w:r w:rsidR="008D72EB" w:rsidRPr="00381240">
        <w:t>em tekstu: Uredba 2018/274.)</w:t>
      </w:r>
      <w:r w:rsidR="008770E4" w:rsidRPr="00381240">
        <w:t>.</w:t>
      </w:r>
    </w:p>
    <w:p w:rsidR="006E573F" w:rsidRPr="00381240" w:rsidRDefault="00B82ADF" w:rsidP="00CE175D">
      <w:pPr>
        <w:pStyle w:val="Naslov5"/>
      </w:pPr>
      <w:bookmarkStart w:id="10" w:name="_Toc511710918"/>
      <w:bookmarkStart w:id="11" w:name="_Toc511724300"/>
      <w:r w:rsidRPr="00381240">
        <w:t>Pojmovi</w:t>
      </w:r>
      <w:bookmarkEnd w:id="10"/>
      <w:bookmarkEnd w:id="11"/>
    </w:p>
    <w:p w:rsidR="006E573F" w:rsidRPr="00381240" w:rsidRDefault="006E573F" w:rsidP="00CE175D">
      <w:pPr>
        <w:pStyle w:val="Naslov5"/>
      </w:pPr>
      <w:r w:rsidRPr="00381240">
        <w:t>Članak 3.</w:t>
      </w:r>
    </w:p>
    <w:p w:rsidR="006E573F" w:rsidRPr="00381240" w:rsidRDefault="00114EAF" w:rsidP="00381240">
      <w:bookmarkStart w:id="12" w:name="_Toc511710919"/>
      <w:r w:rsidRPr="00381240">
        <w:t xml:space="preserve">(1) </w:t>
      </w:r>
      <w:r w:rsidR="00C9186C" w:rsidRPr="00381240">
        <w:t>Pojedini pojmovi u smislu ovoga</w:t>
      </w:r>
      <w:r w:rsidR="00BF7088" w:rsidRPr="00381240">
        <w:t xml:space="preserve"> Zakona imaju sljedeće značenje</w:t>
      </w:r>
      <w:r w:rsidR="006E573F" w:rsidRPr="00381240">
        <w:t>:</w:t>
      </w:r>
      <w:bookmarkEnd w:id="12"/>
    </w:p>
    <w:p w:rsidR="00794024" w:rsidRPr="00381240" w:rsidRDefault="00C373C6" w:rsidP="00436295">
      <w:pPr>
        <w:pStyle w:val="Odlomakpopisa"/>
        <w:numPr>
          <w:ilvl w:val="0"/>
          <w:numId w:val="2"/>
        </w:numPr>
      </w:pPr>
      <w:r w:rsidRPr="00381240">
        <w:t>m</w:t>
      </w:r>
      <w:r w:rsidR="00C9186C" w:rsidRPr="00381240">
        <w:t>ošt</w:t>
      </w:r>
      <w:r w:rsidR="00794024" w:rsidRPr="00381240">
        <w:t xml:space="preserve"> je pojam koji podrazumijeva </w:t>
      </w:r>
      <w:r w:rsidR="001B1544" w:rsidRPr="00381240">
        <w:t>sl</w:t>
      </w:r>
      <w:r w:rsidR="006D68A0" w:rsidRPr="00381240">
        <w:t xml:space="preserve">jedeće kategorije </w:t>
      </w:r>
      <w:r w:rsidR="00794024" w:rsidRPr="00381240">
        <w:t>proizvod</w:t>
      </w:r>
      <w:r w:rsidR="006D68A0" w:rsidRPr="00381240">
        <w:t>a: mošt, djelomično fermentirani mošt, djelomično fermentirani mošt ekstrahiran iz prosušenog grožđa, koncentrirani mošt, rektificirani koncentrirani mošt, a</w:t>
      </w:r>
      <w:r w:rsidR="00794024" w:rsidRPr="00381240">
        <w:t xml:space="preserve"> koji u svom značenju odgovara posebnim zahtjevima za proizvod utvrđenim u </w:t>
      </w:r>
      <w:r w:rsidR="00CE5EFE" w:rsidRPr="00381240">
        <w:t xml:space="preserve">točkama </w:t>
      </w:r>
      <w:r w:rsidR="00794024" w:rsidRPr="00381240">
        <w:t>10.</w:t>
      </w:r>
      <w:r w:rsidR="006D68A0" w:rsidRPr="00381240">
        <w:t xml:space="preserve"> do 14. </w:t>
      </w:r>
      <w:r w:rsidR="00794024" w:rsidRPr="00381240">
        <w:t>Dio II. Prilog VII. Uredbe 1308/2013</w:t>
      </w:r>
    </w:p>
    <w:p w:rsidR="006B2342" w:rsidRPr="00381240" w:rsidRDefault="00FB2CFF" w:rsidP="00436295">
      <w:pPr>
        <w:pStyle w:val="Odlomakpopisa"/>
        <w:numPr>
          <w:ilvl w:val="0"/>
          <w:numId w:val="2"/>
        </w:numPr>
      </w:pPr>
      <w:r w:rsidRPr="00381240">
        <w:t>vino je pojam koji se koristi za potrebe ovog</w:t>
      </w:r>
      <w:r w:rsidR="00202EAC" w:rsidRPr="00381240">
        <w:t>a</w:t>
      </w:r>
      <w:r w:rsidRPr="00381240">
        <w:t xml:space="preserve"> </w:t>
      </w:r>
      <w:r w:rsidR="00202EAC" w:rsidRPr="00381240">
        <w:t>Z</w:t>
      </w:r>
      <w:r w:rsidRPr="00381240">
        <w:t>akona i podrazumijeva sljedeće kategorije proizvoda od vinove loze: vino, mlado vino u fermentaciji, likersko vino, pjenušavo vino, kvalitetno pjenušavo vino, kvalitetno aromatično pjenušavo vino, gazirano pjenušavo vino, biser vino, gazirano biser vino, vino od prosušenog grožđa, vino od prezrelog grožđa, a koji u primjeni u svom značenju odgovara posebnim zahtjevima za proizvod utvrđenim u točkama 1. do 9., 15. i 16. Dio II. Prilog VII. Uredbe 1308/2013</w:t>
      </w:r>
    </w:p>
    <w:p w:rsidR="008B1674" w:rsidRPr="00381240" w:rsidRDefault="00C373C6" w:rsidP="00436295">
      <w:pPr>
        <w:pStyle w:val="Odlomakpopisa"/>
        <w:numPr>
          <w:ilvl w:val="0"/>
          <w:numId w:val="2"/>
        </w:numPr>
      </w:pPr>
      <w:r w:rsidRPr="00381240">
        <w:t>v</w:t>
      </w:r>
      <w:r w:rsidR="00C9186C" w:rsidRPr="00381240">
        <w:t>oćno vino</w:t>
      </w:r>
      <w:r w:rsidR="005F47CC" w:rsidRPr="00381240">
        <w:t xml:space="preserve"> je piće proizvedeno fermentacijom voća i udovoljava </w:t>
      </w:r>
      <w:r w:rsidR="008D4671" w:rsidRPr="00381240">
        <w:t>posebnim</w:t>
      </w:r>
      <w:r w:rsidR="005F47CC" w:rsidRPr="00381240">
        <w:t xml:space="preserve"> zah</w:t>
      </w:r>
      <w:r w:rsidR="00A018D7" w:rsidRPr="00381240">
        <w:t>tjevima određenim ovim Zakonom</w:t>
      </w:r>
      <w:r w:rsidR="008B1674" w:rsidRPr="00381240">
        <w:t xml:space="preserve"> </w:t>
      </w:r>
      <w:r w:rsidR="00B01820" w:rsidRPr="00381240">
        <w:t xml:space="preserve"> </w:t>
      </w:r>
    </w:p>
    <w:p w:rsidR="00DF701B" w:rsidRPr="00381240" w:rsidRDefault="00C373C6" w:rsidP="00436295">
      <w:pPr>
        <w:pStyle w:val="Odlomakpopisa"/>
        <w:numPr>
          <w:ilvl w:val="0"/>
          <w:numId w:val="2"/>
        </w:numPr>
      </w:pPr>
      <w:r w:rsidRPr="00381240">
        <w:t>v</w:t>
      </w:r>
      <w:r w:rsidR="006E573F" w:rsidRPr="00381240">
        <w:t>ino iz Hrvatske</w:t>
      </w:r>
      <w:r w:rsidR="00B01820" w:rsidRPr="00381240">
        <w:t xml:space="preserve"> ili</w:t>
      </w:r>
      <w:r w:rsidR="00C9186C" w:rsidRPr="00381240">
        <w:t xml:space="preserve"> </w:t>
      </w:r>
      <w:r w:rsidR="00B01820" w:rsidRPr="00381240">
        <w:t>h</w:t>
      </w:r>
      <w:r w:rsidR="00C9186C" w:rsidRPr="00381240">
        <w:t>rvatsko vino</w:t>
      </w:r>
      <w:r w:rsidR="006E573F" w:rsidRPr="00381240">
        <w:t xml:space="preserve"> je </w:t>
      </w:r>
      <w:r w:rsidR="008A1198" w:rsidRPr="00381240">
        <w:t xml:space="preserve">proizvod </w:t>
      </w:r>
      <w:r w:rsidR="007E18FF" w:rsidRPr="00381240">
        <w:t xml:space="preserve">iz točke </w:t>
      </w:r>
      <w:r w:rsidR="00793B3B" w:rsidRPr="00381240">
        <w:t>b</w:t>
      </w:r>
      <w:r w:rsidR="001B1544" w:rsidRPr="00381240">
        <w:t>)</w:t>
      </w:r>
      <w:r w:rsidR="007E18FF" w:rsidRPr="00381240">
        <w:t xml:space="preserve"> ovoga članka</w:t>
      </w:r>
      <w:r w:rsidR="008A1198" w:rsidRPr="00381240">
        <w:t xml:space="preserve"> proizveden </w:t>
      </w:r>
      <w:r w:rsidR="007E18FF" w:rsidRPr="00381240">
        <w:t xml:space="preserve">u </w:t>
      </w:r>
      <w:r w:rsidR="00CE5EFE" w:rsidRPr="00381240">
        <w:t xml:space="preserve">Republici </w:t>
      </w:r>
      <w:r w:rsidR="007E18FF" w:rsidRPr="00381240">
        <w:t xml:space="preserve">Hrvatskoj </w:t>
      </w:r>
      <w:r w:rsidR="000E0B7F" w:rsidRPr="00381240">
        <w:t xml:space="preserve">od </w:t>
      </w:r>
      <w:r w:rsidR="006E573F" w:rsidRPr="00381240">
        <w:t xml:space="preserve">grožđa podrijetlom iz </w:t>
      </w:r>
      <w:r w:rsidR="00CE5EFE" w:rsidRPr="00381240">
        <w:t>Republike</w:t>
      </w:r>
      <w:r w:rsidR="001B1544" w:rsidRPr="00381240">
        <w:t xml:space="preserve"> Hrvatske</w:t>
      </w:r>
    </w:p>
    <w:p w:rsidR="00FB2CFF" w:rsidRPr="00381240" w:rsidRDefault="00FB2CFF" w:rsidP="00436295">
      <w:pPr>
        <w:pStyle w:val="Odlomakpopisa"/>
        <w:numPr>
          <w:ilvl w:val="0"/>
          <w:numId w:val="2"/>
        </w:numPr>
      </w:pPr>
      <w:r w:rsidRPr="00381240">
        <w:t xml:space="preserve">stavljanje na tržište/promet znači držanje grožđa, mošta, vina i nusproizvoda </w:t>
      </w:r>
      <w:r w:rsidR="001A5877" w:rsidRPr="00381240">
        <w:t xml:space="preserve">radi ponude </w:t>
      </w:r>
      <w:r w:rsidRPr="00381240">
        <w:t>za prodaju</w:t>
      </w:r>
      <w:r w:rsidR="00373467" w:rsidRPr="00381240">
        <w:t xml:space="preserve">, </w:t>
      </w:r>
      <w:proofErr w:type="spellStart"/>
      <w:r w:rsidR="00373467" w:rsidRPr="00381240">
        <w:t>distribuc</w:t>
      </w:r>
      <w:r w:rsidR="003D6698" w:rsidRPr="00381240">
        <w:t>ju</w:t>
      </w:r>
      <w:proofErr w:type="spellEnd"/>
      <w:r w:rsidRPr="00381240">
        <w:t xml:space="preserve"> ili svaki drugi oblik prijenosa bez obzira na to je li besplatan ili nije</w:t>
      </w:r>
      <w:r w:rsidR="00954BC0" w:rsidRPr="00381240">
        <w:t xml:space="preserve"> </w:t>
      </w:r>
      <w:r w:rsidRPr="00381240">
        <w:t xml:space="preserve">– za potrebe ovog Zakona u daljnjem tekstu koristit će se pojam </w:t>
      </w:r>
      <w:r w:rsidR="00954BC0" w:rsidRPr="00381240">
        <w:t xml:space="preserve">stavljanje u </w:t>
      </w:r>
      <w:r w:rsidRPr="00381240">
        <w:t xml:space="preserve">promet </w:t>
      </w:r>
    </w:p>
    <w:p w:rsidR="00F94CE4" w:rsidRPr="00381240" w:rsidRDefault="00A32AE2" w:rsidP="00436295">
      <w:pPr>
        <w:pStyle w:val="Odlomakpopisa"/>
        <w:numPr>
          <w:ilvl w:val="0"/>
          <w:numId w:val="2"/>
        </w:numPr>
      </w:pPr>
      <w:r w:rsidRPr="00381240">
        <w:t xml:space="preserve">nusproizvod je fermentirani </w:t>
      </w:r>
      <w:proofErr w:type="spellStart"/>
      <w:r w:rsidRPr="00381240">
        <w:t>masulj</w:t>
      </w:r>
      <w:proofErr w:type="spellEnd"/>
      <w:r w:rsidRPr="00381240">
        <w:t>, komina ili talog koji nastaju kao nusproizvodi u proizvodnji vina ili nusproizvodi</w:t>
      </w:r>
      <w:r w:rsidR="008770E4" w:rsidRPr="00381240">
        <w:t xml:space="preserve"> bilo koje druge prerade grožđa.</w:t>
      </w:r>
    </w:p>
    <w:p w:rsidR="002447DD" w:rsidRPr="00381240" w:rsidRDefault="00DF701B" w:rsidP="00381240">
      <w:r w:rsidRPr="00381240">
        <w:t xml:space="preserve">(2) </w:t>
      </w:r>
      <w:r w:rsidR="00996C0B" w:rsidRPr="00381240">
        <w:t>O</w:t>
      </w:r>
      <w:r w:rsidR="002447DD" w:rsidRPr="00381240">
        <w:t xml:space="preserve">stali pojmovi </w:t>
      </w:r>
      <w:r w:rsidR="00996C0B" w:rsidRPr="00381240">
        <w:t xml:space="preserve">imaju jednako značenje kao u </w:t>
      </w:r>
      <w:r w:rsidR="00FB2CFF" w:rsidRPr="00381240">
        <w:t xml:space="preserve">uredbama </w:t>
      </w:r>
      <w:r w:rsidR="00996C0B" w:rsidRPr="00381240">
        <w:t>iz članka 2</w:t>
      </w:r>
      <w:r w:rsidRPr="00381240">
        <w:t>.</w:t>
      </w:r>
      <w:r w:rsidR="00996C0B" w:rsidRPr="00381240">
        <w:t xml:space="preserve"> ovoga Zakona.</w:t>
      </w:r>
    </w:p>
    <w:p w:rsidR="008B24EC" w:rsidRPr="00381240" w:rsidRDefault="008B24EC" w:rsidP="00381240">
      <w:r w:rsidRPr="00381240">
        <w:t xml:space="preserve">(3) </w:t>
      </w:r>
      <w:r w:rsidR="00041B86" w:rsidRPr="00381240">
        <w:t>Pojmovi</w:t>
      </w:r>
      <w:r w:rsidRPr="00381240">
        <w:t xml:space="preserve"> koji se koriste u ovome Zakonu i propisima koji se donose na temelju njega, a imaju rodno značenje, </w:t>
      </w:r>
      <w:r w:rsidR="001B5677" w:rsidRPr="00381240">
        <w:t>odnose se</w:t>
      </w:r>
      <w:r w:rsidRPr="00381240">
        <w:t xml:space="preserve"> jednak</w:t>
      </w:r>
      <w:r w:rsidR="001B5677" w:rsidRPr="00381240">
        <w:t>o</w:t>
      </w:r>
      <w:r w:rsidRPr="00381240">
        <w:t xml:space="preserve"> na muški i ženski rod.</w:t>
      </w:r>
    </w:p>
    <w:p w:rsidR="00C31CD9" w:rsidRPr="00381240" w:rsidRDefault="00BD5C36" w:rsidP="005D61E2">
      <w:pPr>
        <w:pStyle w:val="Naslov2"/>
      </w:pPr>
      <w:bookmarkStart w:id="13" w:name="_Toc511724301"/>
      <w:r w:rsidRPr="00381240">
        <w:t>POGLAVLJE II.</w:t>
      </w:r>
    </w:p>
    <w:p w:rsidR="00C31CD9" w:rsidRPr="00381240" w:rsidRDefault="00C31CD9" w:rsidP="00791C59">
      <w:pPr>
        <w:pStyle w:val="Naslov2"/>
      </w:pPr>
      <w:r w:rsidRPr="00381240">
        <w:t>OBAVLJANJE POSLOVA U PODRUČJU VINOGRADARSTVA I VINARSTVA</w:t>
      </w:r>
    </w:p>
    <w:p w:rsidR="004A5091" w:rsidRPr="00381240" w:rsidRDefault="004A5091" w:rsidP="00CE175D">
      <w:pPr>
        <w:pStyle w:val="Naslov5"/>
      </w:pPr>
      <w:r w:rsidRPr="00381240">
        <w:t>Nadležn</w:t>
      </w:r>
      <w:r w:rsidR="008770E4" w:rsidRPr="00381240">
        <w:t>a</w:t>
      </w:r>
      <w:r w:rsidRPr="00381240">
        <w:t xml:space="preserve"> tijel</w:t>
      </w:r>
      <w:bookmarkEnd w:id="13"/>
      <w:r w:rsidR="008770E4" w:rsidRPr="00381240">
        <w:t>a</w:t>
      </w:r>
    </w:p>
    <w:p w:rsidR="00A71D5F" w:rsidRPr="00381240" w:rsidRDefault="00A71D5F" w:rsidP="00CE175D">
      <w:pPr>
        <w:pStyle w:val="Naslov5"/>
      </w:pPr>
      <w:r w:rsidRPr="00381240">
        <w:t>Član</w:t>
      </w:r>
      <w:r w:rsidR="002C1244" w:rsidRPr="00381240">
        <w:t>ak</w:t>
      </w:r>
      <w:r w:rsidRPr="00381240">
        <w:t xml:space="preserve"> 4. </w:t>
      </w:r>
    </w:p>
    <w:p w:rsidR="0031003A" w:rsidRPr="00381240" w:rsidRDefault="00FE57AE" w:rsidP="00381240">
      <w:bookmarkStart w:id="14" w:name="_Toc511710921"/>
      <w:r w:rsidRPr="00381240">
        <w:t xml:space="preserve">(1) </w:t>
      </w:r>
      <w:r w:rsidR="00A71D5F" w:rsidRPr="00381240">
        <w:t>Nadležn</w:t>
      </w:r>
      <w:r w:rsidR="00226887" w:rsidRPr="00381240">
        <w:t>a tijela</w:t>
      </w:r>
      <w:r w:rsidR="00A71D5F" w:rsidRPr="00381240">
        <w:t xml:space="preserve"> za provedbu ovoga </w:t>
      </w:r>
      <w:r w:rsidR="00CE5EFE" w:rsidRPr="00381240">
        <w:t xml:space="preserve">Zakona </w:t>
      </w:r>
      <w:r w:rsidR="00A71D5F" w:rsidRPr="00381240">
        <w:t>i uredbi iz članka 2</w:t>
      </w:r>
      <w:r w:rsidR="00CE5EFE" w:rsidRPr="00381240">
        <w:t>.</w:t>
      </w:r>
      <w:r w:rsidR="00A71D5F" w:rsidRPr="00381240">
        <w:t xml:space="preserve"> ovoga Zakona je</w:t>
      </w:r>
      <w:r w:rsidR="00226887" w:rsidRPr="00381240">
        <w:t>su:</w:t>
      </w:r>
    </w:p>
    <w:p w:rsidR="0031003A" w:rsidRPr="00381240" w:rsidRDefault="00A71D5F" w:rsidP="00436295">
      <w:pPr>
        <w:pStyle w:val="Odlomakpopisa"/>
        <w:numPr>
          <w:ilvl w:val="0"/>
          <w:numId w:val="3"/>
        </w:numPr>
      </w:pPr>
      <w:r w:rsidRPr="00381240">
        <w:t>ministarstvo nadležno za</w:t>
      </w:r>
      <w:r w:rsidR="007F1F04" w:rsidRPr="00381240">
        <w:t xml:space="preserve"> poljoprivredu (u dalj</w:t>
      </w:r>
      <w:r w:rsidR="00226887" w:rsidRPr="00381240">
        <w:t>nj</w:t>
      </w:r>
      <w:r w:rsidR="007F1F04" w:rsidRPr="00381240">
        <w:t>em tekstu: M</w:t>
      </w:r>
      <w:r w:rsidRPr="00381240">
        <w:t>inistarstvo)</w:t>
      </w:r>
      <w:bookmarkEnd w:id="14"/>
      <w:r w:rsidR="00225772" w:rsidRPr="00381240">
        <w:t xml:space="preserve"> u dijelu uzgoja vinove loze, proizvodnje vina i voćnih vina, zaštićenih oznaka, stručnih, službenih i inspekcijskih kontrola</w:t>
      </w:r>
      <w:r w:rsidR="00FE57AE" w:rsidRPr="00381240">
        <w:t xml:space="preserve"> </w:t>
      </w:r>
    </w:p>
    <w:p w:rsidR="0031003A" w:rsidRPr="00381240" w:rsidRDefault="00FE57AE" w:rsidP="00436295">
      <w:pPr>
        <w:pStyle w:val="Odlomakpopisa"/>
        <w:numPr>
          <w:ilvl w:val="0"/>
          <w:numId w:val="3"/>
        </w:numPr>
      </w:pPr>
      <w:r w:rsidRPr="00381240">
        <w:t>ministarstvo nadležno za carinske poslove</w:t>
      </w:r>
      <w:r w:rsidR="00225772" w:rsidRPr="00381240">
        <w:t xml:space="preserve"> u dijelu uvoza i izvoza te trošarinskih propisa</w:t>
      </w:r>
      <w:r w:rsidRPr="00381240">
        <w:t xml:space="preserve"> </w:t>
      </w:r>
    </w:p>
    <w:p w:rsidR="00A71D5F" w:rsidRPr="00381240" w:rsidRDefault="0031003A" w:rsidP="00436295">
      <w:pPr>
        <w:pStyle w:val="Odlomakpopisa"/>
        <w:numPr>
          <w:ilvl w:val="0"/>
          <w:numId w:val="3"/>
        </w:numPr>
      </w:pPr>
      <w:r w:rsidRPr="00381240">
        <w:t>ministarstvo nadležno za zdravstvo vezano za službene kontrole zdravstvene ispravnosti i higijene/sigurnosti hrane</w:t>
      </w:r>
      <w:r w:rsidR="00FE57AE" w:rsidRPr="00381240">
        <w:t>.</w:t>
      </w:r>
    </w:p>
    <w:p w:rsidR="00FE57AE" w:rsidRPr="00381240" w:rsidRDefault="00FE57AE" w:rsidP="00381240">
      <w:r w:rsidRPr="00381240">
        <w:t>(2) Ministarstvo je nadležno ti</w:t>
      </w:r>
      <w:r w:rsidR="008770E4" w:rsidRPr="00381240">
        <w:t>jelo za vezu u smislu članka 40</w:t>
      </w:r>
      <w:r w:rsidRPr="00381240">
        <w:t>. Uredbe 2018/273.</w:t>
      </w:r>
    </w:p>
    <w:p w:rsidR="00C31CD9" w:rsidRPr="00381240" w:rsidRDefault="00C31CD9" w:rsidP="00CE175D">
      <w:pPr>
        <w:pStyle w:val="Naslov5"/>
      </w:pPr>
      <w:bookmarkStart w:id="15" w:name="_Toc511710922"/>
      <w:bookmarkStart w:id="16" w:name="_Toc511712621"/>
      <w:bookmarkStart w:id="17" w:name="_Toc511724302"/>
      <w:r w:rsidRPr="00381240">
        <w:t xml:space="preserve">Tijelo </w:t>
      </w:r>
      <w:r w:rsidR="00DC0A5F" w:rsidRPr="00381240">
        <w:t xml:space="preserve">nadležno </w:t>
      </w:r>
      <w:r w:rsidRPr="00381240">
        <w:t xml:space="preserve">za stručne poslove </w:t>
      </w:r>
    </w:p>
    <w:p w:rsidR="00C31CD9" w:rsidRPr="00381240" w:rsidRDefault="00C31CD9" w:rsidP="00CE175D">
      <w:pPr>
        <w:pStyle w:val="Naslov5"/>
      </w:pPr>
      <w:r w:rsidRPr="00381240">
        <w:t>Članak 5.</w:t>
      </w:r>
    </w:p>
    <w:p w:rsidR="00C31CD9" w:rsidRPr="00381240" w:rsidRDefault="00C31CD9" w:rsidP="00381240">
      <w:r w:rsidRPr="00381240">
        <w:t>(1) Stručne poslove u području vinogradarstva i vinarstva</w:t>
      </w:r>
      <w:r w:rsidR="001971C1" w:rsidRPr="00381240">
        <w:t>,</w:t>
      </w:r>
      <w:r w:rsidRPr="00381240">
        <w:t xml:space="preserve"> utvrđene propisima</w:t>
      </w:r>
      <w:r w:rsidR="00D76F1C" w:rsidRPr="00381240">
        <w:t xml:space="preserve"> Europske unije</w:t>
      </w:r>
      <w:r w:rsidRPr="00381240">
        <w:t xml:space="preserve">, ovim Zakonom i propisima </w:t>
      </w:r>
      <w:r w:rsidR="00225772" w:rsidRPr="00381240">
        <w:t xml:space="preserve">donesenim </w:t>
      </w:r>
      <w:r w:rsidR="001971C1" w:rsidRPr="00381240">
        <w:t>na</w:t>
      </w:r>
      <w:r w:rsidR="00225772" w:rsidRPr="00381240">
        <w:t xml:space="preserve"> temelju ovoga Zakona</w:t>
      </w:r>
      <w:r w:rsidR="001971C1" w:rsidRPr="00381240">
        <w:t>,</w:t>
      </w:r>
      <w:r w:rsidR="00225772" w:rsidRPr="00381240">
        <w:t xml:space="preserve"> </w:t>
      </w:r>
      <w:r w:rsidRPr="00381240">
        <w:t>vezane uz proizvodnju, kontrolu proizvodnje, kontrolu zaštićenih oznaka i tradicionalnih izraza te stavljan</w:t>
      </w:r>
      <w:r w:rsidR="00226887" w:rsidRPr="00381240">
        <w:t>j</w:t>
      </w:r>
      <w:r w:rsidRPr="00381240">
        <w:t>e u promet proizvoda iz Poglavlja I. i II.</w:t>
      </w:r>
      <w:r w:rsidR="003D6698" w:rsidRPr="00381240">
        <w:t>, Glave II.</w:t>
      </w:r>
      <w:r w:rsidRPr="00381240">
        <w:t xml:space="preserve"> ovoga Zakona, obavlja Hrvatski centar za poljoprivredu</w:t>
      </w:r>
      <w:r w:rsidR="001971C1" w:rsidRPr="00381240">
        <w:t>,</w:t>
      </w:r>
      <w:r w:rsidRPr="00381240">
        <w:t xml:space="preserve"> hranu i selo (u daljnjem tekstu: Centar).</w:t>
      </w:r>
    </w:p>
    <w:p w:rsidR="00C31CD9" w:rsidRPr="00381240" w:rsidRDefault="00C31CD9" w:rsidP="00381240">
      <w:r w:rsidRPr="00381240">
        <w:t xml:space="preserve">(2) Centar se u okviru poslova iz stavaka 1. ovoga članka smatra i nadležnim tijelom u smislu </w:t>
      </w:r>
      <w:r w:rsidR="00810ADF" w:rsidRPr="00381240">
        <w:t xml:space="preserve">članka 146. Uredbe 1308/2013, odnosno </w:t>
      </w:r>
      <w:r w:rsidRPr="00381240">
        <w:t>članka 90. stavka 2. Uredbe 1306/2013.</w:t>
      </w:r>
    </w:p>
    <w:p w:rsidR="00FB11A7" w:rsidRPr="00381240" w:rsidRDefault="00FB11A7" w:rsidP="00381240">
      <w:r w:rsidRPr="00381240">
        <w:t xml:space="preserve">(3) </w:t>
      </w:r>
      <w:r w:rsidR="009002E1" w:rsidRPr="00381240">
        <w:t>P</w:t>
      </w:r>
      <w:r w:rsidRPr="00381240">
        <w:t>rovjer</w:t>
      </w:r>
      <w:r w:rsidR="009002E1" w:rsidRPr="00381240">
        <w:t>e</w:t>
      </w:r>
      <w:r w:rsidRPr="00381240">
        <w:t xml:space="preserve"> sukladnosti u proizvodnji vina</w:t>
      </w:r>
      <w:r w:rsidR="0084534D" w:rsidRPr="00381240">
        <w:t>, uključ</w:t>
      </w:r>
      <w:r w:rsidR="00226887" w:rsidRPr="00381240">
        <w:t>ujući</w:t>
      </w:r>
      <w:r w:rsidR="0084534D" w:rsidRPr="00381240">
        <w:t xml:space="preserve"> sortn</w:t>
      </w:r>
      <w:r w:rsidR="00226887" w:rsidRPr="00381240">
        <w:t>a</w:t>
      </w:r>
      <w:r w:rsidR="0084534D" w:rsidRPr="00381240">
        <w:t xml:space="preserve"> vina, te vina</w:t>
      </w:r>
      <w:r w:rsidRPr="00381240">
        <w:t xml:space="preserve"> s</w:t>
      </w:r>
      <w:r w:rsidR="00BA3F8D" w:rsidRPr="00381240">
        <w:t>a</w:t>
      </w:r>
      <w:r w:rsidRPr="00381240">
        <w:t xml:space="preserve"> zaštićenim oznakama i tradicionalnim izrazima sa zahtjevima iz specifikacija proizvoda</w:t>
      </w:r>
      <w:r w:rsidR="0084534D" w:rsidRPr="00381240">
        <w:t>,</w:t>
      </w:r>
      <w:r w:rsidRPr="00381240">
        <w:t xml:space="preserve"> </w:t>
      </w:r>
      <w:r w:rsidR="009151C2" w:rsidRPr="00381240">
        <w:t xml:space="preserve">u kontroli na terenu </w:t>
      </w:r>
      <w:r w:rsidR="009002E1" w:rsidRPr="00381240">
        <w:t>prov</w:t>
      </w:r>
      <w:r w:rsidR="00226887" w:rsidRPr="00381240">
        <w:t>o</w:t>
      </w:r>
      <w:r w:rsidR="009002E1" w:rsidRPr="00381240">
        <w:t xml:space="preserve">de </w:t>
      </w:r>
      <w:r w:rsidR="00CE75F3" w:rsidRPr="00381240">
        <w:t xml:space="preserve">vinogradarsko-vinarski </w:t>
      </w:r>
      <w:r w:rsidR="009002E1" w:rsidRPr="00381240">
        <w:t>nadzornici</w:t>
      </w:r>
      <w:r w:rsidR="00F83220" w:rsidRPr="00381240">
        <w:t xml:space="preserve"> </w:t>
      </w:r>
      <w:r w:rsidR="00CE75F3" w:rsidRPr="00381240">
        <w:t>(u dalj</w:t>
      </w:r>
      <w:r w:rsidR="00EA034A" w:rsidRPr="00381240">
        <w:t>nj</w:t>
      </w:r>
      <w:r w:rsidR="00CE75F3" w:rsidRPr="00381240">
        <w:t>e</w:t>
      </w:r>
      <w:r w:rsidR="00EA034A" w:rsidRPr="00381240">
        <w:t>m</w:t>
      </w:r>
      <w:r w:rsidR="00CE75F3" w:rsidRPr="00381240">
        <w:t xml:space="preserve"> tekstu: nadzornici)</w:t>
      </w:r>
      <w:r w:rsidR="009002E1" w:rsidRPr="00381240">
        <w:t xml:space="preserve">, kao terenski djelatnici </w:t>
      </w:r>
      <w:r w:rsidRPr="00381240">
        <w:t>Centr</w:t>
      </w:r>
      <w:r w:rsidR="009002E1" w:rsidRPr="00381240">
        <w:t>a.</w:t>
      </w:r>
    </w:p>
    <w:p w:rsidR="00612EF6" w:rsidRPr="00381240" w:rsidRDefault="00612EF6" w:rsidP="00381240">
      <w:r w:rsidRPr="00381240">
        <w:t xml:space="preserve">(4) </w:t>
      </w:r>
      <w:r w:rsidR="00CD5EBB" w:rsidRPr="00381240">
        <w:t xml:space="preserve">S ciljem organizacije i provedbe stručnih poslova, sukladno ovom zakonu, Centar uspostavlja regionalne urede, prema vinogradarskim regijama iz članka </w:t>
      </w:r>
      <w:r w:rsidR="00007F63" w:rsidRPr="00381240">
        <w:t>7</w:t>
      </w:r>
      <w:r w:rsidR="00CD5EBB" w:rsidRPr="00381240">
        <w:t>.</w:t>
      </w:r>
      <w:r w:rsidR="00007F63" w:rsidRPr="00381240">
        <w:t xml:space="preserve"> stavka 4.</w:t>
      </w:r>
      <w:r w:rsidR="00CD5EBB" w:rsidRPr="00381240">
        <w:t xml:space="preserve"> ovoga Zakona.</w:t>
      </w:r>
    </w:p>
    <w:p w:rsidR="00113073" w:rsidRPr="00381240" w:rsidRDefault="00113073" w:rsidP="00381240">
      <w:r w:rsidRPr="00381240">
        <w:t>(5) Regionalni uredi usko surađuju s regionalnim organizacijama pružaju</w:t>
      </w:r>
      <w:r w:rsidR="006A1D91" w:rsidRPr="00381240">
        <w:t>ći im</w:t>
      </w:r>
      <w:r w:rsidRPr="00381240">
        <w:t xml:space="preserve"> nužnu stručnu pomoć, te razmjenjuju</w:t>
      </w:r>
      <w:r w:rsidR="006A1D91" w:rsidRPr="00381240">
        <w:t>ći s njima</w:t>
      </w:r>
      <w:r w:rsidRPr="00381240">
        <w:t xml:space="preserve"> podatke o proizvodnji vina i zaštićenim oznakama na razini regije.</w:t>
      </w:r>
    </w:p>
    <w:p w:rsidR="009002E1" w:rsidRPr="00381240" w:rsidRDefault="009002E1" w:rsidP="00381240">
      <w:r w:rsidRPr="00381240">
        <w:t>(</w:t>
      </w:r>
      <w:r w:rsidR="00113073" w:rsidRPr="00381240">
        <w:t>6</w:t>
      </w:r>
      <w:r w:rsidRPr="00381240">
        <w:t>) Proizvođači i punitelji vina iz članka 10. ovoga Zakona moraju djelatnicima Centra osigurati uvjete za nesmetan rad</w:t>
      </w:r>
      <w:r w:rsidR="00B7520F" w:rsidRPr="00381240">
        <w:t xml:space="preserve"> i staviti na raspolaganje </w:t>
      </w:r>
      <w:r w:rsidRPr="00381240">
        <w:t xml:space="preserve">poslovne knjige i </w:t>
      </w:r>
      <w:r w:rsidR="00CB6258" w:rsidRPr="00381240">
        <w:t xml:space="preserve">svu dokumentaciju vezanu uz odredbe ovog Zakona </w:t>
      </w:r>
      <w:r w:rsidRPr="00381240">
        <w:t>te pružit</w:t>
      </w:r>
      <w:r w:rsidR="00CB6258" w:rsidRPr="00381240">
        <w:t xml:space="preserve">i potrebne podatke i obavijesti, omogućiti </w:t>
      </w:r>
      <w:r w:rsidRPr="00381240">
        <w:t>fizički pregled</w:t>
      </w:r>
      <w:r w:rsidR="00CB6258" w:rsidRPr="00381240">
        <w:t xml:space="preserve"> proizvodnog objekta i</w:t>
      </w:r>
      <w:r w:rsidRPr="00381240">
        <w:t xml:space="preserve"> uzimanje uzoraka, te ostalo što doprinosi učinkovitosti </w:t>
      </w:r>
      <w:r w:rsidR="0084534D" w:rsidRPr="00381240">
        <w:t>provjera</w:t>
      </w:r>
      <w:r w:rsidR="00CB6258" w:rsidRPr="00381240">
        <w:t>.</w:t>
      </w:r>
    </w:p>
    <w:p w:rsidR="00CE75F3" w:rsidRPr="00381240" w:rsidRDefault="00CE75F3" w:rsidP="00381240">
      <w:r w:rsidRPr="00381240">
        <w:t>(7) Poslovi državne uprave koje obavlja Centar su:</w:t>
      </w:r>
    </w:p>
    <w:p w:rsidR="00CE75F3" w:rsidRPr="00381240" w:rsidRDefault="00CE75F3" w:rsidP="00436295">
      <w:pPr>
        <w:pStyle w:val="Odlomakpopisa"/>
        <w:numPr>
          <w:ilvl w:val="0"/>
          <w:numId w:val="4"/>
        </w:numPr>
      </w:pPr>
      <w:r w:rsidRPr="00381240">
        <w:t>donošenje rješenja o stavljanju u promet grožđa, mošta (u prometu izvan teritorija RH)</w:t>
      </w:r>
    </w:p>
    <w:p w:rsidR="00CE75F3" w:rsidRPr="00381240" w:rsidRDefault="00CE75F3" w:rsidP="00436295">
      <w:pPr>
        <w:pStyle w:val="Odlomakpopisa"/>
        <w:numPr>
          <w:ilvl w:val="0"/>
          <w:numId w:val="4"/>
        </w:numPr>
      </w:pPr>
      <w:r w:rsidRPr="00381240">
        <w:t xml:space="preserve">donošenje rješenja o stavljanju </w:t>
      </w:r>
      <w:r w:rsidR="005D748A" w:rsidRPr="00381240">
        <w:t xml:space="preserve">u promet vina i </w:t>
      </w:r>
      <w:r w:rsidRPr="00381240">
        <w:t>voćnih vina</w:t>
      </w:r>
      <w:r w:rsidR="00977BD0" w:rsidRPr="00381240">
        <w:t xml:space="preserve"> i</w:t>
      </w:r>
    </w:p>
    <w:p w:rsidR="00CE75F3" w:rsidRPr="00381240" w:rsidRDefault="00CE75F3" w:rsidP="00436295">
      <w:pPr>
        <w:pStyle w:val="Odlomakpopisa"/>
        <w:numPr>
          <w:ilvl w:val="0"/>
          <w:numId w:val="4"/>
        </w:numPr>
      </w:pPr>
      <w:r w:rsidRPr="00381240">
        <w:t>izdavanje anal</w:t>
      </w:r>
      <w:r w:rsidR="008770E4" w:rsidRPr="00381240">
        <w:t xml:space="preserve">itičkih izvješća i </w:t>
      </w:r>
      <w:proofErr w:type="spellStart"/>
      <w:r w:rsidR="008770E4" w:rsidRPr="00381240">
        <w:t>organoleptičk</w:t>
      </w:r>
      <w:r w:rsidRPr="00381240">
        <w:t>ih</w:t>
      </w:r>
      <w:proofErr w:type="spellEnd"/>
      <w:r w:rsidRPr="00381240">
        <w:t xml:space="preserve"> ocjena te mišljenja o kakvoći mošta, vina i drugih proizvoda od grožđa i vina te voćnih vina </w:t>
      </w:r>
      <w:r w:rsidR="0032408C" w:rsidRPr="00381240">
        <w:t xml:space="preserve">kao i </w:t>
      </w:r>
      <w:r w:rsidR="006A1D91" w:rsidRPr="00381240">
        <w:t xml:space="preserve">o </w:t>
      </w:r>
      <w:r w:rsidRPr="00381240">
        <w:t xml:space="preserve">postupcima kod utvrđenih </w:t>
      </w:r>
      <w:r w:rsidR="0032408C" w:rsidRPr="00381240">
        <w:t xml:space="preserve">nesukladnosti </w:t>
      </w:r>
      <w:r w:rsidRPr="00381240">
        <w:t>u inspekcijskom nadzoru</w:t>
      </w:r>
      <w:r w:rsidR="005D748A" w:rsidRPr="00381240">
        <w:t>.</w:t>
      </w:r>
    </w:p>
    <w:p w:rsidR="00CE75F3" w:rsidRPr="00381240" w:rsidRDefault="00CE75F3" w:rsidP="00381240">
      <w:r w:rsidRPr="00381240">
        <w:t xml:space="preserve">(8) Protiv rješenja Centra </w:t>
      </w:r>
      <w:r w:rsidR="00A02B6B" w:rsidRPr="00381240">
        <w:t xml:space="preserve">iz stavka 7. ovoga članka može se izjaviti </w:t>
      </w:r>
      <w:r w:rsidRPr="00381240">
        <w:t xml:space="preserve">žalba Ministarstvu u roku od 15 dana od dana dostave rješenja. </w:t>
      </w:r>
    </w:p>
    <w:p w:rsidR="00FB11A7" w:rsidRPr="00381240" w:rsidRDefault="00FB11A7" w:rsidP="00381240">
      <w:r w:rsidRPr="00381240">
        <w:t>(</w:t>
      </w:r>
      <w:r w:rsidR="009344B4" w:rsidRPr="00381240">
        <w:t>9</w:t>
      </w:r>
      <w:r w:rsidRPr="00381240">
        <w:t>) Radi praćenja učinkovitosti i stanja u vinogradarstvu i vinarstvu Centar je dužan o obavljenim poslovima iz svoje djelatnosti jednom godišnje podnijeti pisano izvješće Ministarstvu.</w:t>
      </w:r>
    </w:p>
    <w:p w:rsidR="00996C0B" w:rsidRPr="00381240" w:rsidRDefault="00996C0B" w:rsidP="00381240">
      <w:r w:rsidRPr="00381240">
        <w:t>(</w:t>
      </w:r>
      <w:r w:rsidR="00CE75F3" w:rsidRPr="00381240">
        <w:t>1</w:t>
      </w:r>
      <w:r w:rsidR="009344B4" w:rsidRPr="00381240">
        <w:t>0</w:t>
      </w:r>
      <w:r w:rsidRPr="00381240">
        <w:t xml:space="preserve">) </w:t>
      </w:r>
      <w:r w:rsidR="00CE75F3" w:rsidRPr="00381240">
        <w:t>Zadaće nadzornika u</w:t>
      </w:r>
      <w:r w:rsidR="0084534D" w:rsidRPr="00381240">
        <w:t xml:space="preserve"> provjera</w:t>
      </w:r>
      <w:r w:rsidR="00CE75F3" w:rsidRPr="00381240">
        <w:t>ma</w:t>
      </w:r>
      <w:r w:rsidR="0084534D" w:rsidRPr="00381240">
        <w:t xml:space="preserve"> iz stavka 3. ovoga </w:t>
      </w:r>
      <w:r w:rsidR="00CD5EBB" w:rsidRPr="00381240">
        <w:t>članka</w:t>
      </w:r>
      <w:r w:rsidRPr="00381240">
        <w:t>,</w:t>
      </w:r>
      <w:r w:rsidR="00CE75F3" w:rsidRPr="00381240">
        <w:t xml:space="preserve"> </w:t>
      </w:r>
      <w:r w:rsidRPr="00381240">
        <w:t xml:space="preserve">pravilnikom </w:t>
      </w:r>
      <w:r w:rsidR="006458D3" w:rsidRPr="00381240">
        <w:t>propisuje</w:t>
      </w:r>
      <w:r w:rsidRPr="00381240">
        <w:t xml:space="preserve"> ministar. </w:t>
      </w:r>
    </w:p>
    <w:p w:rsidR="003E38BE" w:rsidRPr="00381240" w:rsidRDefault="003E38BE" w:rsidP="00CE175D">
      <w:pPr>
        <w:pStyle w:val="Naslov5"/>
      </w:pPr>
      <w:r w:rsidRPr="00381240">
        <w:t>Savjetodavno tijelo</w:t>
      </w:r>
    </w:p>
    <w:p w:rsidR="003E38BE" w:rsidRPr="00381240" w:rsidRDefault="003E38BE" w:rsidP="00CE175D">
      <w:pPr>
        <w:pStyle w:val="Naslov5"/>
      </w:pPr>
      <w:r w:rsidRPr="00381240">
        <w:rPr>
          <w:rFonts w:hint="eastAsia"/>
        </w:rPr>
        <w:t>Č</w:t>
      </w:r>
      <w:r w:rsidR="00F227F2">
        <w:t>lanak</w:t>
      </w:r>
      <w:r w:rsidRPr="00381240">
        <w:t xml:space="preserve"> 6.</w:t>
      </w:r>
    </w:p>
    <w:p w:rsidR="003E38BE" w:rsidRPr="00381240" w:rsidRDefault="003E38BE" w:rsidP="00381240">
      <w:r w:rsidRPr="00381240">
        <w:t xml:space="preserve">(1) Radi praćenja </w:t>
      </w:r>
      <w:r w:rsidR="000568FC" w:rsidRPr="00381240">
        <w:t xml:space="preserve">stanja i predlaganja mjera </w:t>
      </w:r>
      <w:r w:rsidRPr="00381240">
        <w:t xml:space="preserve">razvoja vinogradarstva i vinarstva pri Ministarstvu se osniva </w:t>
      </w:r>
      <w:r w:rsidR="000568FC" w:rsidRPr="00381240">
        <w:t>Savjet</w:t>
      </w:r>
      <w:r w:rsidRPr="00381240">
        <w:t xml:space="preserve"> za vinogradarstvo i vinarstvo </w:t>
      </w:r>
      <w:r w:rsidR="000568FC" w:rsidRPr="00381240">
        <w:t>(u daljnjem tekstu: Savjet) kao stručno i savjetodavno tijelo ministra nadležnog za poljoprivredu (u daljem tekstu: ministar)</w:t>
      </w:r>
      <w:r w:rsidRPr="00381240">
        <w:t>.</w:t>
      </w:r>
    </w:p>
    <w:p w:rsidR="003E38BE" w:rsidRPr="00381240" w:rsidRDefault="003E38BE" w:rsidP="00381240">
      <w:r w:rsidRPr="00381240">
        <w:t xml:space="preserve">(2) Članove </w:t>
      </w:r>
      <w:r w:rsidR="000568FC" w:rsidRPr="00381240">
        <w:t>Savjeta</w:t>
      </w:r>
      <w:r w:rsidRPr="00381240">
        <w:t xml:space="preserve"> čine: predstavnici znanstvenika, proizvođača, </w:t>
      </w:r>
      <w:r w:rsidR="000568FC" w:rsidRPr="00381240">
        <w:t>predstavnici vinarskih udruženja, ugostitelja i trgovaca vinom</w:t>
      </w:r>
      <w:r w:rsidRPr="00381240">
        <w:t>.</w:t>
      </w:r>
    </w:p>
    <w:p w:rsidR="003E38BE" w:rsidRPr="00381240" w:rsidRDefault="003E38BE" w:rsidP="00381240">
      <w:r w:rsidRPr="00381240">
        <w:t xml:space="preserve">(3) Predsjednika i članove </w:t>
      </w:r>
      <w:r w:rsidR="000568FC" w:rsidRPr="00381240">
        <w:t>Savjeta</w:t>
      </w:r>
      <w:r w:rsidRPr="00381240">
        <w:t xml:space="preserve"> </w:t>
      </w:r>
      <w:r w:rsidR="007C5DAF" w:rsidRPr="00381240">
        <w:t xml:space="preserve">ministar </w:t>
      </w:r>
      <w:r w:rsidRPr="00381240">
        <w:t>imenuje</w:t>
      </w:r>
      <w:r w:rsidR="00FB4C64" w:rsidRPr="00381240">
        <w:t xml:space="preserve"> </w:t>
      </w:r>
      <w:r w:rsidR="007C5DAF" w:rsidRPr="00381240">
        <w:t>odlukom</w:t>
      </w:r>
      <w:r w:rsidRPr="00381240">
        <w:t>.</w:t>
      </w:r>
    </w:p>
    <w:p w:rsidR="00756F25" w:rsidRPr="00381240" w:rsidRDefault="00756F25" w:rsidP="00CE175D">
      <w:pPr>
        <w:pStyle w:val="Naslov1"/>
      </w:pPr>
      <w:r w:rsidRPr="00381240">
        <w:t>GLAVA II.</w:t>
      </w:r>
      <w:bookmarkEnd w:id="15"/>
      <w:bookmarkEnd w:id="16"/>
      <w:bookmarkEnd w:id="17"/>
    </w:p>
    <w:p w:rsidR="00756F25" w:rsidRPr="00381240" w:rsidRDefault="00432306" w:rsidP="00CE175D">
      <w:pPr>
        <w:pStyle w:val="Naslov1"/>
      </w:pPr>
      <w:bookmarkStart w:id="18" w:name="_Toc511710923"/>
      <w:bookmarkStart w:id="19" w:name="_Toc511712622"/>
      <w:bookmarkStart w:id="20" w:name="_Toc511724303"/>
      <w:r w:rsidRPr="00381240">
        <w:t>VINOGRADARSTVO I VINARSTVO</w:t>
      </w:r>
      <w:bookmarkEnd w:id="18"/>
      <w:bookmarkEnd w:id="19"/>
      <w:bookmarkEnd w:id="20"/>
    </w:p>
    <w:p w:rsidR="003B03E1" w:rsidRPr="00381240" w:rsidRDefault="001D694D" w:rsidP="00CE175D">
      <w:pPr>
        <w:pStyle w:val="Naslov2"/>
      </w:pPr>
      <w:bookmarkStart w:id="21" w:name="_Toc511710924"/>
      <w:bookmarkStart w:id="22" w:name="_Toc511712623"/>
      <w:bookmarkStart w:id="23" w:name="_Toc511724304"/>
      <w:r w:rsidRPr="00381240">
        <w:t>POGLAVLJE I.</w:t>
      </w:r>
      <w:bookmarkEnd w:id="21"/>
      <w:bookmarkEnd w:id="22"/>
      <w:bookmarkEnd w:id="23"/>
    </w:p>
    <w:p w:rsidR="001D694D" w:rsidRPr="00381240" w:rsidRDefault="001D694D" w:rsidP="00CE175D">
      <w:pPr>
        <w:pStyle w:val="Naslov2"/>
      </w:pPr>
      <w:bookmarkStart w:id="24" w:name="_Toc511712624"/>
      <w:bookmarkStart w:id="25" w:name="_Toc511724305"/>
      <w:r w:rsidRPr="00381240">
        <w:t>GROŽĐE, MOŠT</w:t>
      </w:r>
      <w:r w:rsidR="00432306" w:rsidRPr="00381240">
        <w:t xml:space="preserve"> I</w:t>
      </w:r>
      <w:r w:rsidRPr="00381240">
        <w:t xml:space="preserve"> VINO</w:t>
      </w:r>
      <w:bookmarkEnd w:id="24"/>
      <w:bookmarkEnd w:id="25"/>
    </w:p>
    <w:p w:rsidR="001D694D" w:rsidRPr="00381240" w:rsidRDefault="001D694D" w:rsidP="00CE175D">
      <w:pPr>
        <w:pStyle w:val="Naslov3"/>
      </w:pPr>
      <w:bookmarkStart w:id="26" w:name="_Toc511710925"/>
      <w:bookmarkStart w:id="27" w:name="_Toc511712625"/>
      <w:bookmarkStart w:id="28" w:name="_Toc511724306"/>
      <w:r w:rsidRPr="00381240">
        <w:t xml:space="preserve">ODJELJAK </w:t>
      </w:r>
      <w:r w:rsidR="00756F25" w:rsidRPr="00381240">
        <w:t>1</w:t>
      </w:r>
      <w:r w:rsidRPr="00381240">
        <w:t>.</w:t>
      </w:r>
      <w:bookmarkEnd w:id="26"/>
      <w:bookmarkEnd w:id="27"/>
      <w:bookmarkEnd w:id="28"/>
      <w:r w:rsidRPr="00381240">
        <w:t xml:space="preserve"> </w:t>
      </w:r>
    </w:p>
    <w:p w:rsidR="001D694D" w:rsidRPr="00381240" w:rsidRDefault="001D694D" w:rsidP="00CE175D">
      <w:pPr>
        <w:pStyle w:val="Naslov3"/>
      </w:pPr>
      <w:bookmarkStart w:id="29" w:name="_Toc511710926"/>
      <w:bookmarkStart w:id="30" w:name="_Toc511712626"/>
      <w:bookmarkStart w:id="31" w:name="_Toc511724307"/>
      <w:r w:rsidRPr="00381240">
        <w:t>UZGOJ VINOVE LOZE</w:t>
      </w:r>
      <w:bookmarkEnd w:id="29"/>
      <w:bookmarkEnd w:id="30"/>
      <w:bookmarkEnd w:id="31"/>
      <w:r w:rsidRPr="00381240">
        <w:t xml:space="preserve"> </w:t>
      </w:r>
    </w:p>
    <w:p w:rsidR="00A71D5F" w:rsidRPr="00381240" w:rsidRDefault="00A71D5F" w:rsidP="00CE175D">
      <w:pPr>
        <w:pStyle w:val="Naslov5"/>
      </w:pPr>
      <w:bookmarkStart w:id="32" w:name="_Toc511710927"/>
      <w:bookmarkStart w:id="33" w:name="_Toc511724308"/>
      <w:r w:rsidRPr="00381240">
        <w:t>Zemljopisna područja uzgoja vinove loze</w:t>
      </w:r>
      <w:bookmarkEnd w:id="32"/>
      <w:bookmarkEnd w:id="33"/>
    </w:p>
    <w:p w:rsidR="001D694D" w:rsidRPr="00381240" w:rsidRDefault="001D694D" w:rsidP="00CE175D">
      <w:pPr>
        <w:pStyle w:val="Naslov5"/>
      </w:pPr>
      <w:bookmarkStart w:id="34" w:name="_Toc511710929"/>
      <w:r w:rsidRPr="00381240">
        <w:t xml:space="preserve">Članak </w:t>
      </w:r>
      <w:r w:rsidR="00DF701B" w:rsidRPr="00381240">
        <w:t>7</w:t>
      </w:r>
      <w:r w:rsidR="00932FCE" w:rsidRPr="00381240">
        <w:t>.</w:t>
      </w:r>
      <w:bookmarkEnd w:id="34"/>
    </w:p>
    <w:p w:rsidR="001D694D" w:rsidRPr="00381240" w:rsidRDefault="00A71D5F" w:rsidP="00381240">
      <w:r w:rsidRPr="00381240">
        <w:t xml:space="preserve">(1) </w:t>
      </w:r>
      <w:r w:rsidR="001D694D" w:rsidRPr="00381240">
        <w:t xml:space="preserve">Prema prirodnim uvjetima za uzgoj vinove loze, zemljopisna područja uzgoja vinove loze Republike Hrvatske dijele se na: vinogradarske zone, regije, </w:t>
      </w:r>
      <w:proofErr w:type="spellStart"/>
      <w:r w:rsidR="001D694D" w:rsidRPr="00381240">
        <w:t>podregije</w:t>
      </w:r>
      <w:proofErr w:type="spellEnd"/>
      <w:r w:rsidR="001D694D" w:rsidRPr="00381240">
        <w:t>, vinogorja i vinogradarske položaje.</w:t>
      </w:r>
    </w:p>
    <w:p w:rsidR="00794024" w:rsidRPr="00381240" w:rsidRDefault="00A71D5F" w:rsidP="00381240">
      <w:r w:rsidRPr="00381240">
        <w:t xml:space="preserve">(2) </w:t>
      </w:r>
      <w:r w:rsidR="00794024" w:rsidRPr="00381240">
        <w:t xml:space="preserve">Vinogradarska zona je vinorodno područje </w:t>
      </w:r>
      <w:r w:rsidR="00E267A3" w:rsidRPr="00381240">
        <w:t>koje karakteriziraju</w:t>
      </w:r>
      <w:r w:rsidR="00794024" w:rsidRPr="00381240">
        <w:t xml:space="preserve"> </w:t>
      </w:r>
      <w:r w:rsidRPr="00381240">
        <w:t xml:space="preserve">slični klimatski uvjeti te za koju su </w:t>
      </w:r>
      <w:r w:rsidR="00222F8F" w:rsidRPr="00381240">
        <w:t xml:space="preserve">u skladu s propisima Europske unije </w:t>
      </w:r>
      <w:r w:rsidRPr="00381240">
        <w:t>utvrđeni posebni</w:t>
      </w:r>
      <w:r w:rsidR="00794024" w:rsidRPr="00381240">
        <w:t xml:space="preserve"> enološki postupci</w:t>
      </w:r>
      <w:r w:rsidR="00222F8F" w:rsidRPr="00381240">
        <w:t xml:space="preserve"> u granicama zona </w:t>
      </w:r>
      <w:r w:rsidR="00E267A3" w:rsidRPr="00381240">
        <w:t>A.</w:t>
      </w:r>
      <w:r w:rsidR="00222F8F" w:rsidRPr="00381240">
        <w:t>,</w:t>
      </w:r>
      <w:r w:rsidR="00E267A3" w:rsidRPr="00381240">
        <w:t xml:space="preserve"> B., C I., C II., C III (a) i C III (b)</w:t>
      </w:r>
      <w:r w:rsidR="00D53907" w:rsidRPr="00381240">
        <w:t>.</w:t>
      </w:r>
      <w:r w:rsidR="00E267A3" w:rsidRPr="00381240">
        <w:t xml:space="preserve"> </w:t>
      </w:r>
    </w:p>
    <w:p w:rsidR="001D694D" w:rsidRPr="00381240" w:rsidRDefault="001D694D" w:rsidP="00381240">
      <w:r w:rsidRPr="00381240">
        <w:t>(</w:t>
      </w:r>
      <w:r w:rsidR="00A71D5F" w:rsidRPr="00381240">
        <w:t>3</w:t>
      </w:r>
      <w:r w:rsidRPr="00381240">
        <w:t xml:space="preserve">) Vinogradarska regija je zemljopisno područje sa sličnim klimatskim i pedološkim uvjetima, koje zajedno s agrobiološkim čimbenicima utječu na glavna </w:t>
      </w:r>
      <w:r w:rsidR="00D53907" w:rsidRPr="00381240">
        <w:t>kvalitativna</w:t>
      </w:r>
      <w:r w:rsidRPr="00381240">
        <w:t xml:space="preserve"> obilježja </w:t>
      </w:r>
      <w:r w:rsidR="00A71D5F" w:rsidRPr="00381240">
        <w:t xml:space="preserve">grožđa, mošta i </w:t>
      </w:r>
      <w:r w:rsidRPr="00381240">
        <w:t>vina, proizvedenih na tom području.</w:t>
      </w:r>
    </w:p>
    <w:p w:rsidR="001B4DBB" w:rsidRPr="00381240" w:rsidRDefault="001B4DBB" w:rsidP="00381240">
      <w:r w:rsidRPr="00381240">
        <w:t>(</w:t>
      </w:r>
      <w:r w:rsidR="00A71D5F" w:rsidRPr="00381240">
        <w:t>4</w:t>
      </w:r>
      <w:r w:rsidRPr="00381240">
        <w:t>) Područje Republike Hrvatske dijeli se u se četiri vinogradarske regije:</w:t>
      </w:r>
    </w:p>
    <w:p w:rsidR="001B4DBB" w:rsidRPr="00381240" w:rsidRDefault="001B4DBB" w:rsidP="00436295">
      <w:pPr>
        <w:pStyle w:val="Odlomakpopisa"/>
        <w:numPr>
          <w:ilvl w:val="0"/>
          <w:numId w:val="5"/>
        </w:numPr>
      </w:pPr>
      <w:r w:rsidRPr="00381240">
        <w:t xml:space="preserve">Slavonija i Hrvatsko Podunavlje </w:t>
      </w:r>
    </w:p>
    <w:p w:rsidR="001B4DBB" w:rsidRPr="00381240" w:rsidRDefault="001B4DBB" w:rsidP="00436295">
      <w:pPr>
        <w:pStyle w:val="Odlomakpopisa"/>
        <w:numPr>
          <w:ilvl w:val="0"/>
          <w:numId w:val="5"/>
        </w:numPr>
      </w:pPr>
      <w:r w:rsidRPr="00381240">
        <w:t>Hrvatska Istra i Kvarner</w:t>
      </w:r>
    </w:p>
    <w:p w:rsidR="001B4DBB" w:rsidRPr="00381240" w:rsidRDefault="001B4DBB" w:rsidP="00436295">
      <w:pPr>
        <w:pStyle w:val="Odlomakpopisa"/>
        <w:numPr>
          <w:ilvl w:val="0"/>
          <w:numId w:val="5"/>
        </w:numPr>
      </w:pPr>
      <w:r w:rsidRPr="00381240">
        <w:t xml:space="preserve">Dalmacija i </w:t>
      </w:r>
    </w:p>
    <w:p w:rsidR="001B4DBB" w:rsidRPr="00381240" w:rsidRDefault="00632DAC" w:rsidP="00436295">
      <w:pPr>
        <w:pStyle w:val="Odlomakpopisa"/>
        <w:numPr>
          <w:ilvl w:val="0"/>
          <w:numId w:val="5"/>
        </w:numPr>
      </w:pPr>
      <w:r w:rsidRPr="00381240">
        <w:t>Središnja b</w:t>
      </w:r>
      <w:r w:rsidR="00E267A3" w:rsidRPr="00381240">
        <w:t xml:space="preserve">regovita </w:t>
      </w:r>
      <w:r w:rsidR="001B4DBB" w:rsidRPr="00381240">
        <w:t>Hrvatska.</w:t>
      </w:r>
    </w:p>
    <w:p w:rsidR="001D694D" w:rsidRPr="00381240" w:rsidRDefault="001D694D" w:rsidP="00381240">
      <w:r w:rsidRPr="00381240">
        <w:t>(</w:t>
      </w:r>
      <w:r w:rsidR="00A71D5F" w:rsidRPr="00381240">
        <w:t>5</w:t>
      </w:r>
      <w:r w:rsidRPr="00381240">
        <w:t xml:space="preserve">) Vinogradarska </w:t>
      </w:r>
      <w:proofErr w:type="spellStart"/>
      <w:r w:rsidRPr="00381240">
        <w:t>podregija</w:t>
      </w:r>
      <w:proofErr w:type="spellEnd"/>
      <w:r w:rsidRPr="00381240">
        <w:t xml:space="preserve"> je zemljopisno ograničeno područje sa sličnim klimatskim i pedološkim uvjetima, sličnim sortimentom i ostalim agrobiološkim uvjetima, koji omogućuju proizvodnju </w:t>
      </w:r>
      <w:r w:rsidR="00A71D5F" w:rsidRPr="00381240">
        <w:t>grožđa, mošta i vina</w:t>
      </w:r>
      <w:r w:rsidRPr="00381240">
        <w:t xml:space="preserve">, specifičnih svojstava karakterističnih za </w:t>
      </w:r>
      <w:proofErr w:type="spellStart"/>
      <w:r w:rsidRPr="00381240">
        <w:t>podregiju</w:t>
      </w:r>
      <w:proofErr w:type="spellEnd"/>
      <w:r w:rsidRPr="00381240">
        <w:t>.</w:t>
      </w:r>
    </w:p>
    <w:p w:rsidR="00A71D5F" w:rsidRPr="00381240" w:rsidRDefault="001D694D" w:rsidP="00381240">
      <w:r w:rsidRPr="00381240">
        <w:t>(</w:t>
      </w:r>
      <w:r w:rsidR="00A71D5F" w:rsidRPr="00381240">
        <w:t>6</w:t>
      </w:r>
      <w:r w:rsidRPr="00381240">
        <w:t xml:space="preserve">) </w:t>
      </w:r>
      <w:r w:rsidR="00C9186C" w:rsidRPr="00381240">
        <w:t xml:space="preserve">Manja zemljopisna područja od </w:t>
      </w:r>
      <w:proofErr w:type="spellStart"/>
      <w:r w:rsidR="00FF6921" w:rsidRPr="00381240">
        <w:t>pod</w:t>
      </w:r>
      <w:r w:rsidRPr="00381240">
        <w:t>regije</w:t>
      </w:r>
      <w:proofErr w:type="spellEnd"/>
      <w:r w:rsidRPr="00381240">
        <w:t xml:space="preserve"> su vinogorja</w:t>
      </w:r>
      <w:r w:rsidR="00FF6921" w:rsidRPr="00381240">
        <w:t xml:space="preserve"> i vinogradarski položaji</w:t>
      </w:r>
      <w:r w:rsidRPr="00381240">
        <w:t xml:space="preserve">. </w:t>
      </w:r>
    </w:p>
    <w:p w:rsidR="001D694D" w:rsidRPr="00381240" w:rsidRDefault="00A71D5F" w:rsidP="00381240">
      <w:r w:rsidRPr="00381240">
        <w:t xml:space="preserve">(7) </w:t>
      </w:r>
      <w:r w:rsidR="00FF6921" w:rsidRPr="00381240">
        <w:t>Vinogradarski p</w:t>
      </w:r>
      <w:r w:rsidRPr="00381240">
        <w:t xml:space="preserve">oložaji </w:t>
      </w:r>
      <w:r w:rsidR="001D694D" w:rsidRPr="00381240">
        <w:t xml:space="preserve">su zemljopisno ograničeni dijelovi vinogorja s pogodnim okolišnim uvjetima, obzirom na klimu, tlo, nadmorsku visinu, ekspoziciju, kao i sortiment, koji omogućuju proizvodnju grožđa, </w:t>
      </w:r>
      <w:r w:rsidR="00127189" w:rsidRPr="00381240">
        <w:t xml:space="preserve">mošta i </w:t>
      </w:r>
      <w:r w:rsidR="001D694D" w:rsidRPr="00381240">
        <w:t xml:space="preserve">vina koji se po kakvoći i </w:t>
      </w:r>
      <w:proofErr w:type="spellStart"/>
      <w:r w:rsidR="00386638" w:rsidRPr="00381240">
        <w:t>organoleptički</w:t>
      </w:r>
      <w:r w:rsidR="001D694D" w:rsidRPr="00381240">
        <w:t>m</w:t>
      </w:r>
      <w:proofErr w:type="spellEnd"/>
      <w:r w:rsidR="001D694D" w:rsidRPr="00381240">
        <w:t xml:space="preserve"> svojstvima razlikuju od </w:t>
      </w:r>
      <w:r w:rsidR="00127189" w:rsidRPr="00381240">
        <w:t xml:space="preserve">istih proizvoda iz </w:t>
      </w:r>
      <w:r w:rsidR="001D694D" w:rsidRPr="00381240">
        <w:t xml:space="preserve">drugih proizvodnih područja unutar iste </w:t>
      </w:r>
      <w:proofErr w:type="spellStart"/>
      <w:r w:rsidR="001D694D" w:rsidRPr="00381240">
        <w:t>podregije</w:t>
      </w:r>
      <w:proofErr w:type="spellEnd"/>
      <w:r w:rsidR="001D694D" w:rsidRPr="00381240">
        <w:t>.</w:t>
      </w:r>
    </w:p>
    <w:p w:rsidR="00456739" w:rsidRPr="00381240" w:rsidRDefault="00456739" w:rsidP="00381240">
      <w:r w:rsidRPr="00381240">
        <w:t>(</w:t>
      </w:r>
      <w:r w:rsidR="00A71D5F" w:rsidRPr="00381240">
        <w:t>8</w:t>
      </w:r>
      <w:r w:rsidRPr="00381240">
        <w:t xml:space="preserve">) </w:t>
      </w:r>
      <w:r w:rsidR="00222F8F" w:rsidRPr="00381240">
        <w:t>G</w:t>
      </w:r>
      <w:r w:rsidR="001B4DBB" w:rsidRPr="00381240">
        <w:t>ranice vinogradarskih regija,</w:t>
      </w:r>
      <w:r w:rsidRPr="00381240">
        <w:t xml:space="preserve"> </w:t>
      </w:r>
      <w:r w:rsidR="001B4DBB" w:rsidRPr="00381240">
        <w:t xml:space="preserve">vinogradarske </w:t>
      </w:r>
      <w:proofErr w:type="spellStart"/>
      <w:r w:rsidR="001B4DBB" w:rsidRPr="00381240">
        <w:t>podregije</w:t>
      </w:r>
      <w:proofErr w:type="spellEnd"/>
      <w:r w:rsidR="001B4DBB" w:rsidRPr="00381240">
        <w:t xml:space="preserve"> i vinogorja i njihove granice</w:t>
      </w:r>
      <w:r w:rsidRPr="00381240">
        <w:t>,</w:t>
      </w:r>
      <w:r w:rsidR="00270117" w:rsidRPr="00381240">
        <w:t xml:space="preserve"> te način utvrđivanja granica za vinogorja i vinogradarske položaje</w:t>
      </w:r>
      <w:r w:rsidRPr="00381240">
        <w:t xml:space="preserve"> </w:t>
      </w:r>
      <w:r w:rsidR="00270117" w:rsidRPr="00381240">
        <w:t xml:space="preserve">i njihove izmjene, </w:t>
      </w:r>
      <w:r w:rsidR="00136286" w:rsidRPr="00381240">
        <w:t xml:space="preserve">pravilnikom </w:t>
      </w:r>
      <w:r w:rsidR="007504F9" w:rsidRPr="00381240">
        <w:t xml:space="preserve">propisuje </w:t>
      </w:r>
      <w:r w:rsidRPr="00381240">
        <w:t>ministar.</w:t>
      </w:r>
    </w:p>
    <w:p w:rsidR="00456739" w:rsidRPr="00381240" w:rsidRDefault="00456739" w:rsidP="00A27198">
      <w:pPr>
        <w:pStyle w:val="Naslov5"/>
      </w:pPr>
      <w:bookmarkStart w:id="35" w:name="_Toc511710930"/>
      <w:bookmarkStart w:id="36" w:name="_Toc511724309"/>
      <w:r w:rsidRPr="00381240">
        <w:t xml:space="preserve">Granice </w:t>
      </w:r>
      <w:r w:rsidR="00DE24D7" w:rsidRPr="00381240">
        <w:t>vinogradarskih zona i vinog</w:t>
      </w:r>
      <w:r w:rsidR="00A71D5F" w:rsidRPr="00381240">
        <w:t>radarskih položaja</w:t>
      </w:r>
      <w:bookmarkEnd w:id="35"/>
      <w:bookmarkEnd w:id="36"/>
      <w:r w:rsidR="00DE24D7" w:rsidRPr="00381240">
        <w:t xml:space="preserve"> </w:t>
      </w:r>
    </w:p>
    <w:p w:rsidR="00456739" w:rsidRPr="00381240" w:rsidRDefault="00456739" w:rsidP="00A27198">
      <w:pPr>
        <w:pStyle w:val="Naslov5"/>
      </w:pPr>
      <w:bookmarkStart w:id="37" w:name="_Toc511710931"/>
      <w:r w:rsidRPr="00381240">
        <w:t xml:space="preserve">Članak </w:t>
      </w:r>
      <w:r w:rsidR="00DF701B" w:rsidRPr="00381240">
        <w:t>8</w:t>
      </w:r>
      <w:r w:rsidR="00932FCE" w:rsidRPr="00381240">
        <w:t>.</w:t>
      </w:r>
      <w:bookmarkEnd w:id="37"/>
    </w:p>
    <w:p w:rsidR="00142DC8" w:rsidRPr="00381240" w:rsidRDefault="00142DC8" w:rsidP="00381240">
      <w:bookmarkStart w:id="38" w:name="_Toc511710932"/>
      <w:r w:rsidRPr="00381240">
        <w:t xml:space="preserve">(1) Utvrđivanje granica </w:t>
      </w:r>
      <w:r w:rsidR="00873C4C" w:rsidRPr="00381240">
        <w:t>vinogradarskih</w:t>
      </w:r>
      <w:r w:rsidRPr="00381240">
        <w:t xml:space="preserve"> </w:t>
      </w:r>
      <w:r w:rsidR="00873C4C" w:rsidRPr="00381240">
        <w:t xml:space="preserve">zona </w:t>
      </w:r>
      <w:r w:rsidR="00222F8F" w:rsidRPr="00381240">
        <w:t xml:space="preserve">iz članka 7. stavka 2. ovoga Zakona </w:t>
      </w:r>
      <w:r w:rsidRPr="00381240">
        <w:t xml:space="preserve">u Republici Hrvatskoj provodi se na temelju </w:t>
      </w:r>
      <w:r w:rsidR="001F3EB4" w:rsidRPr="00381240">
        <w:t xml:space="preserve">međunarodno prihvaćenih standarda i </w:t>
      </w:r>
      <w:r w:rsidRPr="00381240">
        <w:t>stručn</w:t>
      </w:r>
      <w:r w:rsidR="00266050" w:rsidRPr="00381240">
        <w:t xml:space="preserve">ih podloga i </w:t>
      </w:r>
      <w:r w:rsidR="00747AF8" w:rsidRPr="00381240">
        <w:t>studije koju će izraditi Centar</w:t>
      </w:r>
      <w:r w:rsidR="00266050" w:rsidRPr="00381240">
        <w:t>.</w:t>
      </w:r>
      <w:r w:rsidRPr="00381240">
        <w:t xml:space="preserve"> </w:t>
      </w:r>
      <w:bookmarkEnd w:id="38"/>
    </w:p>
    <w:p w:rsidR="00967E44" w:rsidRPr="00381240" w:rsidRDefault="0041796F" w:rsidP="00381240">
      <w:r w:rsidRPr="00381240">
        <w:t>(2</w:t>
      </w:r>
      <w:r w:rsidR="00967E44" w:rsidRPr="00381240">
        <w:t>) Vinogradarske položaje unutar određenog vinogorja</w:t>
      </w:r>
      <w:r w:rsidR="00C04DF3" w:rsidRPr="00381240">
        <w:t xml:space="preserve"> mogu</w:t>
      </w:r>
      <w:r w:rsidR="00967E44" w:rsidRPr="00381240">
        <w:t xml:space="preserve"> </w:t>
      </w:r>
      <w:r w:rsidR="00C04DF3" w:rsidRPr="00381240">
        <w:t xml:space="preserve">predložiti i odrediti </w:t>
      </w:r>
      <w:r w:rsidR="00967E44" w:rsidRPr="00381240">
        <w:t xml:space="preserve">podnositelji zahtjeva za zaštitu </w:t>
      </w:r>
      <w:r w:rsidR="00C04DF3" w:rsidRPr="00381240">
        <w:t>oznaka iz članka 2</w:t>
      </w:r>
      <w:r w:rsidR="00DF701B" w:rsidRPr="00381240">
        <w:t>7</w:t>
      </w:r>
      <w:r w:rsidR="00C04DF3" w:rsidRPr="00381240">
        <w:t>. ovoga Zakona</w:t>
      </w:r>
      <w:r w:rsidR="00967E44" w:rsidRPr="00381240">
        <w:t>.</w:t>
      </w:r>
    </w:p>
    <w:p w:rsidR="001160BE" w:rsidRPr="00381240" w:rsidRDefault="00E53403" w:rsidP="00381240">
      <w:r w:rsidRPr="00381240">
        <w:t>(3) Povijesni vinogradarski položaj</w:t>
      </w:r>
      <w:r w:rsidR="00FC2511" w:rsidRPr="00381240">
        <w:t>i</w:t>
      </w:r>
      <w:r w:rsidRPr="00381240">
        <w:t xml:space="preserve"> su vinogradi koj</w:t>
      </w:r>
      <w:r w:rsidR="00FC2511" w:rsidRPr="00381240">
        <w:t>i</w:t>
      </w:r>
      <w:r w:rsidRPr="00381240">
        <w:t xml:space="preserve"> imaju posebnu povijesnu i ambijentalnu vrijednost i k</w:t>
      </w:r>
      <w:r w:rsidR="001160BE" w:rsidRPr="00381240">
        <w:t>ao</w:t>
      </w:r>
      <w:r w:rsidRPr="00381240">
        <w:t xml:space="preserve"> takvi se evidentiraju u Vinogradarski registar</w:t>
      </w:r>
      <w:r w:rsidR="008770E4" w:rsidRPr="00381240">
        <w:t xml:space="preserve"> Republike Hrvatske (</w:t>
      </w:r>
      <w:r w:rsidRPr="00381240">
        <w:t>u</w:t>
      </w:r>
      <w:r w:rsidR="00FC2511" w:rsidRPr="00381240">
        <w:t xml:space="preserve"> </w:t>
      </w:r>
      <w:r w:rsidRPr="00381240">
        <w:t>dalj</w:t>
      </w:r>
      <w:r w:rsidR="00FC2511" w:rsidRPr="00381240">
        <w:t>nj</w:t>
      </w:r>
      <w:r w:rsidRPr="00381240">
        <w:t>e</w:t>
      </w:r>
      <w:r w:rsidR="00FC2511" w:rsidRPr="00381240">
        <w:t>m</w:t>
      </w:r>
      <w:r w:rsidRPr="00381240">
        <w:t xml:space="preserve"> tekstu</w:t>
      </w:r>
      <w:r w:rsidR="00FC2511" w:rsidRPr="00381240">
        <w:t xml:space="preserve">: </w:t>
      </w:r>
      <w:r w:rsidRPr="00381240">
        <w:t>Vinogradarski registar).</w:t>
      </w:r>
    </w:p>
    <w:p w:rsidR="00456739" w:rsidRPr="00381240" w:rsidRDefault="0041796F" w:rsidP="00381240">
      <w:r w:rsidRPr="00381240">
        <w:t>(</w:t>
      </w:r>
      <w:r w:rsidR="001160BE" w:rsidRPr="00381240">
        <w:t>4</w:t>
      </w:r>
      <w:r w:rsidR="00456739" w:rsidRPr="00381240">
        <w:t>) Agencija za plaćanja u poljoprivredi, ribarstvu i ruralnom razvoju (u daljnjem tekstu: Agencija</w:t>
      </w:r>
      <w:r w:rsidR="00A047F8" w:rsidRPr="00381240">
        <w:t xml:space="preserve"> za plaćanja</w:t>
      </w:r>
      <w:r w:rsidR="00456739" w:rsidRPr="00381240">
        <w:t>)</w:t>
      </w:r>
      <w:r w:rsidR="00FE126A" w:rsidRPr="00381240">
        <w:t xml:space="preserve"> na podlozi</w:t>
      </w:r>
      <w:r w:rsidR="00456739" w:rsidRPr="00381240">
        <w:t xml:space="preserve"> </w:t>
      </w:r>
      <w:r w:rsidR="00967E44" w:rsidRPr="00381240">
        <w:t xml:space="preserve">dokumentacije o zaštiti </w:t>
      </w:r>
      <w:r w:rsidR="00456739" w:rsidRPr="00381240">
        <w:t xml:space="preserve">ucrtava granice </w:t>
      </w:r>
      <w:r w:rsidR="008770E4" w:rsidRPr="00381240">
        <w:t xml:space="preserve">povijesnih </w:t>
      </w:r>
      <w:r w:rsidR="00456739" w:rsidRPr="00381240">
        <w:t>vinogradarskih položaja u Vinogradarski registar.</w:t>
      </w:r>
    </w:p>
    <w:p w:rsidR="00967E44" w:rsidRPr="00381240" w:rsidRDefault="00967E44" w:rsidP="00A27198">
      <w:pPr>
        <w:pStyle w:val="Naslov5"/>
      </w:pPr>
      <w:bookmarkStart w:id="39" w:name="_Toc511710933"/>
      <w:bookmarkStart w:id="40" w:name="_Toc511724310"/>
      <w:proofErr w:type="spellStart"/>
      <w:r w:rsidRPr="00381240">
        <w:t>Kultivari</w:t>
      </w:r>
      <w:proofErr w:type="spellEnd"/>
      <w:r w:rsidRPr="00381240">
        <w:t xml:space="preserve"> vinove loze i </w:t>
      </w:r>
      <w:r w:rsidR="00DC1B2F" w:rsidRPr="00381240">
        <w:t>n</w:t>
      </w:r>
      <w:r w:rsidRPr="00381240">
        <w:t xml:space="preserve">acionalna lista priznatih </w:t>
      </w:r>
      <w:proofErr w:type="spellStart"/>
      <w:r w:rsidRPr="00381240">
        <w:t>kultivara</w:t>
      </w:r>
      <w:bookmarkEnd w:id="39"/>
      <w:bookmarkEnd w:id="40"/>
      <w:proofErr w:type="spellEnd"/>
    </w:p>
    <w:p w:rsidR="00456739" w:rsidRPr="00381240" w:rsidRDefault="00456739" w:rsidP="00A27198">
      <w:pPr>
        <w:pStyle w:val="Naslov5"/>
      </w:pPr>
      <w:bookmarkStart w:id="41" w:name="_Toc511710934"/>
      <w:r w:rsidRPr="00381240">
        <w:t xml:space="preserve">Članak </w:t>
      </w:r>
      <w:r w:rsidR="00DF701B" w:rsidRPr="00381240">
        <w:t>9</w:t>
      </w:r>
      <w:r w:rsidR="00932FCE" w:rsidRPr="00381240">
        <w:t>.</w:t>
      </w:r>
      <w:bookmarkEnd w:id="41"/>
    </w:p>
    <w:p w:rsidR="00456739" w:rsidRPr="00381240" w:rsidRDefault="00456739" w:rsidP="00381240">
      <w:r w:rsidRPr="00381240">
        <w:t xml:space="preserve">(1) </w:t>
      </w:r>
      <w:r w:rsidR="00967E44" w:rsidRPr="00381240">
        <w:t xml:space="preserve">Hrvatska vina proizvode se od priznatih </w:t>
      </w:r>
      <w:proofErr w:type="spellStart"/>
      <w:r w:rsidR="00967E44" w:rsidRPr="00381240">
        <w:t>kultivara</w:t>
      </w:r>
      <w:proofErr w:type="spellEnd"/>
      <w:r w:rsidR="00967E44" w:rsidRPr="00381240">
        <w:t xml:space="preserve"> vinove</w:t>
      </w:r>
      <w:r w:rsidR="009151C2" w:rsidRPr="00381240">
        <w:t xml:space="preserve"> loze</w:t>
      </w:r>
      <w:r w:rsidRPr="00381240">
        <w:t>.</w:t>
      </w:r>
    </w:p>
    <w:p w:rsidR="00F90FE9" w:rsidRPr="00381240" w:rsidRDefault="00F90FE9" w:rsidP="00381240">
      <w:r w:rsidRPr="00381240">
        <w:t>(2) Nacionalnom</w:t>
      </w:r>
      <w:r w:rsidR="008F6796" w:rsidRPr="00381240">
        <w:t xml:space="preserve"> listom</w:t>
      </w:r>
      <w:r w:rsidRPr="00381240">
        <w:t xml:space="preserve"> priznatih </w:t>
      </w:r>
      <w:proofErr w:type="spellStart"/>
      <w:r w:rsidRPr="00381240">
        <w:t>kultivara</w:t>
      </w:r>
      <w:proofErr w:type="spellEnd"/>
      <w:r w:rsidRPr="00381240">
        <w:t xml:space="preserve"> vinove loze</w:t>
      </w:r>
      <w:r w:rsidR="008F6796" w:rsidRPr="00381240">
        <w:t>, a u skladu sa stavkom 1. ovoga članka, utvrđuju se preporučeni i dopušteni</w:t>
      </w:r>
      <w:r w:rsidRPr="00381240">
        <w:t xml:space="preserve"> </w:t>
      </w:r>
      <w:proofErr w:type="spellStart"/>
      <w:r w:rsidR="008F6796" w:rsidRPr="00381240">
        <w:t>kultivari</w:t>
      </w:r>
      <w:proofErr w:type="spellEnd"/>
      <w:r w:rsidRPr="00381240">
        <w:t xml:space="preserve"> vinove loze za pojedina </w:t>
      </w:r>
      <w:r w:rsidR="008F6796" w:rsidRPr="00381240">
        <w:t>zemljopisna područja uzgoja vinove loze</w:t>
      </w:r>
      <w:r w:rsidR="003B2F30" w:rsidRPr="00381240">
        <w:t xml:space="preserve"> iz članka </w:t>
      </w:r>
      <w:r w:rsidR="00DF701B" w:rsidRPr="00381240">
        <w:t>7</w:t>
      </w:r>
      <w:r w:rsidR="00D01600" w:rsidRPr="00381240">
        <w:t>.</w:t>
      </w:r>
      <w:r w:rsidR="003B2F30" w:rsidRPr="00381240">
        <w:t xml:space="preserve"> ovoga Zakona</w:t>
      </w:r>
      <w:r w:rsidR="008F6796" w:rsidRPr="00381240">
        <w:t>.</w:t>
      </w:r>
    </w:p>
    <w:p w:rsidR="00456739" w:rsidRPr="00381240" w:rsidRDefault="00456739" w:rsidP="00381240">
      <w:r w:rsidRPr="00381240">
        <w:t>(</w:t>
      </w:r>
      <w:r w:rsidR="0083213D" w:rsidRPr="00381240">
        <w:t>3</w:t>
      </w:r>
      <w:r w:rsidRPr="00381240">
        <w:t xml:space="preserve">) </w:t>
      </w:r>
      <w:r w:rsidR="000B5278" w:rsidRPr="00381240">
        <w:t>Ministarstvo</w:t>
      </w:r>
      <w:r w:rsidR="003B2F30" w:rsidRPr="00381240">
        <w:t xml:space="preserve"> će na zahtjev zna</w:t>
      </w:r>
      <w:r w:rsidR="000B5278" w:rsidRPr="00381240">
        <w:t>ns</w:t>
      </w:r>
      <w:r w:rsidR="003B2F30" w:rsidRPr="00381240">
        <w:t xml:space="preserve">tvene i stručne ustanove </w:t>
      </w:r>
      <w:r w:rsidR="0083213D" w:rsidRPr="00381240">
        <w:t xml:space="preserve">rješenjem </w:t>
      </w:r>
      <w:r w:rsidR="003B2F30" w:rsidRPr="00381240">
        <w:t>odobriti sadnju</w:t>
      </w:r>
      <w:r w:rsidR="0083213D" w:rsidRPr="00381240">
        <w:t xml:space="preserve">, cijepljenje i presađivanje </w:t>
      </w:r>
      <w:proofErr w:type="spellStart"/>
      <w:r w:rsidR="0083213D" w:rsidRPr="00381240">
        <w:t>kultivara</w:t>
      </w:r>
      <w:proofErr w:type="spellEnd"/>
      <w:r w:rsidR="0083213D" w:rsidRPr="00381240">
        <w:t xml:space="preserve"> vinove loze </w:t>
      </w:r>
      <w:r w:rsidR="003B2F30" w:rsidRPr="00381240">
        <w:t xml:space="preserve">u skladu s </w:t>
      </w:r>
      <w:r w:rsidR="000B5278" w:rsidRPr="00381240">
        <w:t xml:space="preserve">člankom 81. </w:t>
      </w:r>
      <w:r w:rsidR="0083213D" w:rsidRPr="00381240">
        <w:t>stavk</w:t>
      </w:r>
      <w:r w:rsidR="00513549" w:rsidRPr="00381240">
        <w:t>om</w:t>
      </w:r>
      <w:r w:rsidR="000B5278" w:rsidRPr="00381240">
        <w:t xml:space="preserve"> 4. Uredbe </w:t>
      </w:r>
      <w:r w:rsidR="0083213D" w:rsidRPr="00381240">
        <w:t>1308/2013</w:t>
      </w:r>
      <w:r w:rsidR="003B2F30" w:rsidRPr="00381240">
        <w:t xml:space="preserve"> </w:t>
      </w:r>
      <w:r w:rsidR="00A37FB4" w:rsidRPr="00381240">
        <w:t>za znanstvene i eksperimentalne svrhe</w:t>
      </w:r>
      <w:r w:rsidR="0083213D" w:rsidRPr="00381240">
        <w:t>.</w:t>
      </w:r>
      <w:r w:rsidRPr="00381240">
        <w:t xml:space="preserve"> </w:t>
      </w:r>
    </w:p>
    <w:p w:rsidR="008053E8" w:rsidRPr="00381240" w:rsidRDefault="008053E8" w:rsidP="00381240">
      <w:r w:rsidRPr="00381240">
        <w:t>(4) Protiv rješenja iz stavka 3. ovoga članka ne može se izjaviti žalba, već se može pokrenuti upravni spor.</w:t>
      </w:r>
    </w:p>
    <w:p w:rsidR="00456739" w:rsidRPr="00381240" w:rsidRDefault="00DC2429" w:rsidP="00381240">
      <w:r w:rsidRPr="00381240">
        <w:t>(</w:t>
      </w:r>
      <w:r w:rsidR="005C0CBC" w:rsidRPr="00381240">
        <w:t>5</w:t>
      </w:r>
      <w:r w:rsidRPr="00381240">
        <w:t>) N</w:t>
      </w:r>
      <w:r w:rsidR="00456739" w:rsidRPr="00381240">
        <w:t>acionaln</w:t>
      </w:r>
      <w:r w:rsidRPr="00381240">
        <w:t xml:space="preserve">u </w:t>
      </w:r>
      <w:r w:rsidR="00456739" w:rsidRPr="00381240">
        <w:t>list</w:t>
      </w:r>
      <w:r w:rsidRPr="00381240">
        <w:t xml:space="preserve">u </w:t>
      </w:r>
      <w:r w:rsidR="00456739" w:rsidRPr="00381240">
        <w:t xml:space="preserve">priznatih </w:t>
      </w:r>
      <w:proofErr w:type="spellStart"/>
      <w:r w:rsidR="00456739" w:rsidRPr="00381240">
        <w:t>kultivara</w:t>
      </w:r>
      <w:proofErr w:type="spellEnd"/>
      <w:r w:rsidR="00456739" w:rsidRPr="00381240">
        <w:t xml:space="preserve"> vinove loze</w:t>
      </w:r>
      <w:r w:rsidRPr="00381240">
        <w:t xml:space="preserve">, pravilnikom </w:t>
      </w:r>
      <w:r w:rsidR="007504F9" w:rsidRPr="00381240">
        <w:t>propisuje</w:t>
      </w:r>
      <w:r w:rsidR="007504F9" w:rsidRPr="00381240" w:rsidDel="007504F9">
        <w:t xml:space="preserve"> </w:t>
      </w:r>
      <w:r w:rsidRPr="00381240">
        <w:t>ministar</w:t>
      </w:r>
      <w:r w:rsidR="00456739" w:rsidRPr="00381240">
        <w:t>.</w:t>
      </w:r>
    </w:p>
    <w:p w:rsidR="001D694D" w:rsidRPr="00381240" w:rsidRDefault="00C81E1C" w:rsidP="005D61E2">
      <w:pPr>
        <w:pStyle w:val="Naslov3"/>
      </w:pPr>
      <w:bookmarkStart w:id="42" w:name="_Toc511710936"/>
      <w:bookmarkStart w:id="43" w:name="_Toc511712627"/>
      <w:bookmarkStart w:id="44" w:name="_Toc511724311"/>
      <w:r w:rsidRPr="00381240">
        <w:t xml:space="preserve">ODJELJAK </w:t>
      </w:r>
      <w:r w:rsidR="00756F25" w:rsidRPr="00381240">
        <w:t>2</w:t>
      </w:r>
      <w:r w:rsidRPr="00381240">
        <w:t>.</w:t>
      </w:r>
      <w:bookmarkEnd w:id="42"/>
      <w:bookmarkEnd w:id="43"/>
      <w:bookmarkEnd w:id="44"/>
    </w:p>
    <w:p w:rsidR="008F6796" w:rsidRPr="00381240" w:rsidRDefault="008F6796" w:rsidP="005D61E2">
      <w:pPr>
        <w:pStyle w:val="Naslov3"/>
      </w:pPr>
      <w:bookmarkStart w:id="45" w:name="_Toc511710937"/>
      <w:bookmarkStart w:id="46" w:name="_Toc511712628"/>
      <w:bookmarkStart w:id="47" w:name="_Toc511724312"/>
      <w:r w:rsidRPr="00381240">
        <w:t>PROIZVODNJA</w:t>
      </w:r>
      <w:bookmarkEnd w:id="45"/>
      <w:bookmarkEnd w:id="46"/>
      <w:bookmarkEnd w:id="47"/>
      <w:r w:rsidRPr="00381240">
        <w:t xml:space="preserve"> </w:t>
      </w:r>
    </w:p>
    <w:p w:rsidR="002007D1" w:rsidRPr="00381240" w:rsidRDefault="005959BC" w:rsidP="00A27198">
      <w:pPr>
        <w:pStyle w:val="Naslov5"/>
      </w:pPr>
      <w:bookmarkStart w:id="48" w:name="_Toc511710938"/>
      <w:bookmarkStart w:id="49" w:name="_Toc511724313"/>
      <w:r w:rsidRPr="00381240">
        <w:t xml:space="preserve">Proizvođači </w:t>
      </w:r>
      <w:r w:rsidR="00E50514" w:rsidRPr="00381240">
        <w:t>grožđa, mošta i</w:t>
      </w:r>
      <w:r w:rsidR="002007D1" w:rsidRPr="00381240">
        <w:t xml:space="preserve"> vina</w:t>
      </w:r>
      <w:bookmarkEnd w:id="48"/>
      <w:bookmarkEnd w:id="49"/>
      <w:r w:rsidR="002007D1" w:rsidRPr="00381240">
        <w:t xml:space="preserve"> </w:t>
      </w:r>
      <w:r w:rsidRPr="00381240">
        <w:t>te punitelji vina</w:t>
      </w:r>
    </w:p>
    <w:p w:rsidR="008F6796" w:rsidRPr="00381240" w:rsidRDefault="008F6796" w:rsidP="00A27198">
      <w:pPr>
        <w:pStyle w:val="Naslov5"/>
      </w:pPr>
      <w:bookmarkStart w:id="50" w:name="_Toc511710939"/>
      <w:r w:rsidRPr="00381240">
        <w:t>Članak</w:t>
      </w:r>
      <w:r w:rsidR="002007D1" w:rsidRPr="00381240">
        <w:t xml:space="preserve"> </w:t>
      </w:r>
      <w:r w:rsidR="00DF701B" w:rsidRPr="00381240">
        <w:t>10</w:t>
      </w:r>
      <w:r w:rsidR="002007D1" w:rsidRPr="00381240">
        <w:t>.</w:t>
      </w:r>
      <w:bookmarkEnd w:id="50"/>
    </w:p>
    <w:p w:rsidR="00E50514" w:rsidRPr="00381240" w:rsidRDefault="00E50514" w:rsidP="00381240">
      <w:bookmarkStart w:id="51" w:name="_Toc511710940"/>
      <w:r w:rsidRPr="00381240">
        <w:t>(</w:t>
      </w:r>
      <w:r w:rsidR="005959BC" w:rsidRPr="00381240">
        <w:t>1</w:t>
      </w:r>
      <w:r w:rsidRPr="00381240">
        <w:t xml:space="preserve">) Proizvođač grožđa je </w:t>
      </w:r>
      <w:r w:rsidR="00724E2E" w:rsidRPr="00381240">
        <w:t xml:space="preserve">svaka </w:t>
      </w:r>
      <w:r w:rsidRPr="00381240">
        <w:t>pravna ili fizička osoba</w:t>
      </w:r>
      <w:r w:rsidR="00D13F62" w:rsidRPr="00381240">
        <w:t>,</w:t>
      </w:r>
      <w:r w:rsidRPr="00381240">
        <w:t xml:space="preserve"> koja</w:t>
      </w:r>
      <w:r w:rsidR="00724E2E" w:rsidRPr="00381240">
        <w:t xml:space="preserve"> </w:t>
      </w:r>
      <w:r w:rsidRPr="00381240">
        <w:t xml:space="preserve">posjeduje </w:t>
      </w:r>
      <w:r w:rsidR="00724E2E" w:rsidRPr="00381240">
        <w:t xml:space="preserve">više </w:t>
      </w:r>
      <w:r w:rsidR="00317492" w:rsidRPr="00381240">
        <w:t>od</w:t>
      </w:r>
      <w:r w:rsidR="00724E2E" w:rsidRPr="00381240">
        <w:t xml:space="preserve"> </w:t>
      </w:r>
      <w:r w:rsidR="0006651A" w:rsidRPr="00381240">
        <w:t>0,1 ha</w:t>
      </w:r>
      <w:r w:rsidRPr="00381240">
        <w:t xml:space="preserve"> vinograda</w:t>
      </w:r>
      <w:r w:rsidR="00724E2E" w:rsidRPr="00381240">
        <w:t xml:space="preserve">, te </w:t>
      </w:r>
      <w:r w:rsidRPr="00381240">
        <w:t xml:space="preserve">svaka pravna ili fizička osoba </w:t>
      </w:r>
      <w:r w:rsidR="001157AE" w:rsidRPr="00381240">
        <w:t>bez obzira na površinu vinograda ako</w:t>
      </w:r>
      <w:r w:rsidR="00724E2E" w:rsidRPr="00381240">
        <w:t xml:space="preserve"> u</w:t>
      </w:r>
      <w:r w:rsidRPr="00381240">
        <w:t xml:space="preserve"> promet stavlja grožđe.</w:t>
      </w:r>
      <w:bookmarkEnd w:id="51"/>
      <w:r w:rsidR="00AB7F65" w:rsidRPr="00381240">
        <w:t xml:space="preserve"> </w:t>
      </w:r>
    </w:p>
    <w:p w:rsidR="006B4F3A" w:rsidRPr="00381240" w:rsidRDefault="002007D1" w:rsidP="00381240">
      <w:bookmarkStart w:id="52" w:name="_Toc511710941"/>
      <w:r w:rsidRPr="00381240">
        <w:t>(</w:t>
      </w:r>
      <w:r w:rsidR="008278DC" w:rsidRPr="00381240">
        <w:t>2</w:t>
      </w:r>
      <w:r w:rsidRPr="00381240">
        <w:t xml:space="preserve">) Proizvođač </w:t>
      </w:r>
      <w:r w:rsidR="000947CC" w:rsidRPr="00381240">
        <w:t>mošta</w:t>
      </w:r>
      <w:r w:rsidR="00AB7F65" w:rsidRPr="00381240">
        <w:t xml:space="preserve"> i</w:t>
      </w:r>
      <w:r w:rsidR="000947CC" w:rsidRPr="00381240">
        <w:t xml:space="preserve"> vina </w:t>
      </w:r>
      <w:r w:rsidRPr="00381240">
        <w:t xml:space="preserve">je </w:t>
      </w:r>
      <w:r w:rsidR="00724E2E" w:rsidRPr="00381240">
        <w:t xml:space="preserve">svaka </w:t>
      </w:r>
      <w:r w:rsidRPr="00381240">
        <w:t>pravna ili fizička osoba, koja proizvodi m</w:t>
      </w:r>
      <w:r w:rsidR="005E219C" w:rsidRPr="00381240">
        <w:t>ošt</w:t>
      </w:r>
      <w:r w:rsidR="00AA3705" w:rsidRPr="00381240">
        <w:t xml:space="preserve"> i</w:t>
      </w:r>
      <w:r w:rsidR="00DC1B2F" w:rsidRPr="00381240">
        <w:t>/ili</w:t>
      </w:r>
      <w:r w:rsidR="00AA3705" w:rsidRPr="00381240">
        <w:t xml:space="preserve"> </w:t>
      </w:r>
      <w:r w:rsidR="005E219C" w:rsidRPr="00381240">
        <w:t xml:space="preserve">vino </w:t>
      </w:r>
      <w:r w:rsidR="00AA3705" w:rsidRPr="00381240">
        <w:t xml:space="preserve">i raspolaže </w:t>
      </w:r>
      <w:r w:rsidR="00513549" w:rsidRPr="00381240">
        <w:t xml:space="preserve">s </w:t>
      </w:r>
      <w:r w:rsidR="00AA3705" w:rsidRPr="00381240">
        <w:t>objektom za preradu grožđa i proizvodnju mošta i vina</w:t>
      </w:r>
      <w:r w:rsidR="009F6DFC" w:rsidRPr="00381240">
        <w:t xml:space="preserve"> te </w:t>
      </w:r>
      <w:r w:rsidR="000E7192" w:rsidRPr="00381240">
        <w:t>proizveden mošt i vino stavlja</w:t>
      </w:r>
      <w:r w:rsidR="009F6DFC" w:rsidRPr="00381240">
        <w:t xml:space="preserve"> u promet</w:t>
      </w:r>
      <w:r w:rsidR="00724E2E" w:rsidRPr="00381240">
        <w:t>.</w:t>
      </w:r>
      <w:bookmarkEnd w:id="52"/>
    </w:p>
    <w:p w:rsidR="00E50EE0" w:rsidRPr="00381240" w:rsidRDefault="00E50EE0" w:rsidP="00381240">
      <w:r w:rsidRPr="00381240">
        <w:t>(</w:t>
      </w:r>
      <w:r w:rsidR="009F6DFC" w:rsidRPr="00381240">
        <w:t>3</w:t>
      </w:r>
      <w:r w:rsidRPr="00381240">
        <w:t xml:space="preserve">) Proizvođač grožđa, mošta i vina </w:t>
      </w:r>
      <w:r w:rsidR="00EA081F" w:rsidRPr="00381240">
        <w:t xml:space="preserve">je svaka pravna i fizička osoba, </w:t>
      </w:r>
      <w:r w:rsidRPr="00381240">
        <w:t>koj</w:t>
      </w:r>
      <w:r w:rsidR="00EA081F" w:rsidRPr="00381240">
        <w:t>a</w:t>
      </w:r>
      <w:r w:rsidRPr="00381240">
        <w:t xml:space="preserve"> posjeduju više o</w:t>
      </w:r>
      <w:r w:rsidR="00A64B95" w:rsidRPr="00381240">
        <w:t>d</w:t>
      </w:r>
      <w:r w:rsidRPr="00381240">
        <w:t xml:space="preserve"> 0,1 ha vinograda i</w:t>
      </w:r>
      <w:r w:rsidR="00EA081F" w:rsidRPr="00381240">
        <w:t>/ili</w:t>
      </w:r>
      <w:r w:rsidRPr="00381240">
        <w:t xml:space="preserve"> proizvedeno grožđe, mošt i vino stavlja u promet</w:t>
      </w:r>
      <w:r w:rsidR="00674F11" w:rsidRPr="00381240">
        <w:t>.</w:t>
      </w:r>
    </w:p>
    <w:p w:rsidR="009F6DFC" w:rsidRPr="00381240" w:rsidRDefault="008353EA" w:rsidP="00381240">
      <w:r w:rsidRPr="00381240">
        <w:t>(</w:t>
      </w:r>
      <w:r w:rsidR="009F6DFC" w:rsidRPr="00381240">
        <w:t>4</w:t>
      </w:r>
      <w:r w:rsidRPr="00381240">
        <w:t>) Punitelji vina su pravne i</w:t>
      </w:r>
      <w:r w:rsidR="008278DC" w:rsidRPr="00381240">
        <w:t>li</w:t>
      </w:r>
      <w:r w:rsidRPr="00381240">
        <w:t xml:space="preserve"> fizičke osobe</w:t>
      </w:r>
      <w:r w:rsidR="00D01600" w:rsidRPr="00381240">
        <w:t>,</w:t>
      </w:r>
      <w:r w:rsidRPr="00381240">
        <w:t xml:space="preserve"> koje obavljaju samo poslove punjenja i promet vina </w:t>
      </w:r>
      <w:r w:rsidR="00D13F62" w:rsidRPr="00381240">
        <w:t>i</w:t>
      </w:r>
      <w:r w:rsidRPr="00381240">
        <w:t xml:space="preserve"> moraju raspolagati </w:t>
      </w:r>
      <w:r w:rsidR="00A64B95" w:rsidRPr="00381240">
        <w:t xml:space="preserve">s </w:t>
      </w:r>
      <w:r w:rsidRPr="00381240">
        <w:t xml:space="preserve">objektom za punjenje vina </w:t>
      </w:r>
      <w:r w:rsidR="003D1893" w:rsidRPr="00381240">
        <w:t>koji ispunjava minimalne tehničke uvjete, te posjeduj</w:t>
      </w:r>
      <w:r w:rsidR="00A64B95" w:rsidRPr="00381240">
        <w:t>u</w:t>
      </w:r>
      <w:r w:rsidR="003D1893" w:rsidRPr="00381240">
        <w:t xml:space="preserve"> </w:t>
      </w:r>
      <w:r w:rsidR="00F502AC" w:rsidRPr="00381240">
        <w:t>oprem</w:t>
      </w:r>
      <w:r w:rsidR="003D1893" w:rsidRPr="00381240">
        <w:t>u</w:t>
      </w:r>
      <w:r w:rsidR="00F502AC" w:rsidRPr="00381240">
        <w:t xml:space="preserve"> za punjenje i oprem</w:t>
      </w:r>
      <w:r w:rsidR="003D1893" w:rsidRPr="00381240">
        <w:t>u za skladištenje vina kao otvorene robe (rinfuza)</w:t>
      </w:r>
      <w:r w:rsidRPr="00381240">
        <w:t xml:space="preserve">. </w:t>
      </w:r>
    </w:p>
    <w:p w:rsidR="008353EA" w:rsidRPr="00381240" w:rsidRDefault="009F6DFC" w:rsidP="00381240">
      <w:r w:rsidRPr="00381240">
        <w:t>(5) Nekomercijalni proizvođač jest fizička osoba, pojedinac, koji proizvodi vino za vlastitu potrošnju i potrošnju članova svojeg kućanstva ili svojih gostiju, pod uvjetom da se ne radi o prodaji iz članka 62. Zakona o trošarinama (</w:t>
      </w:r>
      <w:r w:rsidR="00BF7A34" w:rsidRPr="00381240">
        <w:t>»</w:t>
      </w:r>
      <w:r w:rsidRPr="00381240">
        <w:t>N</w:t>
      </w:r>
      <w:r w:rsidR="000E7192" w:rsidRPr="00381240">
        <w:t>arodne novine</w:t>
      </w:r>
      <w:r w:rsidR="00BF7A34" w:rsidRPr="00381240">
        <w:t>«</w:t>
      </w:r>
      <w:r w:rsidR="00977BD0" w:rsidRPr="00381240">
        <w:t>,</w:t>
      </w:r>
      <w:r w:rsidR="00BF7A34" w:rsidRPr="00381240">
        <w:t xml:space="preserve"> </w:t>
      </w:r>
      <w:r w:rsidRPr="00381240">
        <w:t xml:space="preserve">br. 22/13, 32/13, 81/13, 100/15, 120/15 i 115/16) i </w:t>
      </w:r>
      <w:r w:rsidR="000E7192" w:rsidRPr="00381240">
        <w:t>ne smatra se proizvođačem grožđa iz stavka 1. ovoga članka.</w:t>
      </w:r>
    </w:p>
    <w:p w:rsidR="00227108" w:rsidRPr="00381240" w:rsidRDefault="005959BC" w:rsidP="00A27198">
      <w:pPr>
        <w:pStyle w:val="Naslov5"/>
      </w:pPr>
      <w:bookmarkStart w:id="53" w:name="_Toc511710944"/>
      <w:bookmarkStart w:id="54" w:name="_Toc511724314"/>
      <w:r w:rsidRPr="00381240">
        <w:t xml:space="preserve">Proizvodnja </w:t>
      </w:r>
      <w:r w:rsidR="00227108" w:rsidRPr="00381240">
        <w:t>grožđa</w:t>
      </w:r>
      <w:r w:rsidR="008278DC" w:rsidRPr="00381240">
        <w:t>, mošta i vina</w:t>
      </w:r>
      <w:bookmarkEnd w:id="53"/>
      <w:bookmarkEnd w:id="54"/>
    </w:p>
    <w:p w:rsidR="008F6796" w:rsidRPr="00381240" w:rsidRDefault="008F6796" w:rsidP="00A27198">
      <w:pPr>
        <w:pStyle w:val="Naslov5"/>
      </w:pPr>
      <w:bookmarkStart w:id="55" w:name="_Toc511710945"/>
      <w:r w:rsidRPr="00381240">
        <w:t xml:space="preserve">Članak </w:t>
      </w:r>
      <w:r w:rsidR="00DF701B" w:rsidRPr="00381240">
        <w:t>11</w:t>
      </w:r>
      <w:r w:rsidR="00932FCE" w:rsidRPr="00381240">
        <w:t>.</w:t>
      </w:r>
      <w:bookmarkEnd w:id="55"/>
    </w:p>
    <w:p w:rsidR="005959BC" w:rsidRPr="00381240" w:rsidRDefault="005959BC" w:rsidP="00381240">
      <w:r w:rsidRPr="00381240">
        <w:t xml:space="preserve">(1) Proizvodnja grožđa obuhvaća sve agrotehničke i </w:t>
      </w:r>
      <w:proofErr w:type="spellStart"/>
      <w:r w:rsidRPr="00381240">
        <w:t>ampelotehničke</w:t>
      </w:r>
      <w:proofErr w:type="spellEnd"/>
      <w:r w:rsidRPr="00381240">
        <w:t xml:space="preserve"> zahvate u vinogradu, uključujući berbu.</w:t>
      </w:r>
    </w:p>
    <w:p w:rsidR="008278DC" w:rsidRPr="00381240" w:rsidRDefault="008278DC" w:rsidP="00381240">
      <w:r w:rsidRPr="00381240">
        <w:t>(2) Proizvodnja mošta i vina obuhvaća prijevoz i preuzimanje grožđa, preradu grožđa i tehnološke postupke u proizvodnji mošta i vina te skladištenje.</w:t>
      </w:r>
    </w:p>
    <w:p w:rsidR="008F6796" w:rsidRPr="00381240" w:rsidRDefault="00EA554A" w:rsidP="00A27198">
      <w:pPr>
        <w:pStyle w:val="Naslov5"/>
      </w:pPr>
      <w:bookmarkStart w:id="56" w:name="_Toc511710946"/>
      <w:bookmarkStart w:id="57" w:name="_Toc511724315"/>
      <w:r w:rsidRPr="00381240">
        <w:t>Enološki postupci</w:t>
      </w:r>
      <w:bookmarkEnd w:id="56"/>
      <w:bookmarkEnd w:id="57"/>
      <w:r w:rsidRPr="00381240">
        <w:t xml:space="preserve"> </w:t>
      </w:r>
    </w:p>
    <w:p w:rsidR="008F6796" w:rsidRPr="00381240" w:rsidRDefault="008F6796" w:rsidP="00A27198">
      <w:pPr>
        <w:pStyle w:val="Naslov5"/>
      </w:pPr>
      <w:bookmarkStart w:id="58" w:name="_Toc511710947"/>
      <w:r w:rsidRPr="00381240">
        <w:t xml:space="preserve">Članak </w:t>
      </w:r>
      <w:r w:rsidR="00932FCE" w:rsidRPr="00381240">
        <w:t>1</w:t>
      </w:r>
      <w:r w:rsidR="00DF701B" w:rsidRPr="00381240">
        <w:t>2</w:t>
      </w:r>
      <w:r w:rsidR="00932FCE" w:rsidRPr="00381240">
        <w:t>.</w:t>
      </w:r>
      <w:bookmarkEnd w:id="58"/>
    </w:p>
    <w:p w:rsidR="00121DEF" w:rsidRPr="00381240" w:rsidRDefault="008F6796" w:rsidP="00381240">
      <w:bookmarkStart w:id="59" w:name="_Toc511710948"/>
      <w:r w:rsidRPr="00381240">
        <w:t xml:space="preserve">(1) </w:t>
      </w:r>
      <w:r w:rsidR="00FB29CF" w:rsidRPr="00381240">
        <w:t xml:space="preserve">U proizvodnji grožđa, mošta i </w:t>
      </w:r>
      <w:r w:rsidR="00121DEF" w:rsidRPr="00381240">
        <w:t xml:space="preserve">vina </w:t>
      </w:r>
      <w:r w:rsidR="002056D3" w:rsidRPr="00381240">
        <w:t>smiju se koristiti</w:t>
      </w:r>
      <w:r w:rsidR="00121DEF" w:rsidRPr="00381240">
        <w:t xml:space="preserve"> isključivo enološki postupci i obrade</w:t>
      </w:r>
      <w:r w:rsidR="002056D3" w:rsidRPr="00381240">
        <w:t xml:space="preserve"> </w:t>
      </w:r>
      <w:r w:rsidR="00FF22AA" w:rsidRPr="00381240">
        <w:t>propisan</w:t>
      </w:r>
      <w:r w:rsidR="00E73EED" w:rsidRPr="00381240">
        <w:t>i člankom 80.</w:t>
      </w:r>
      <w:r w:rsidR="008D72EB" w:rsidRPr="00381240">
        <w:t xml:space="preserve"> </w:t>
      </w:r>
      <w:r w:rsidR="00D7446E" w:rsidRPr="00381240">
        <w:t>Uredb</w:t>
      </w:r>
      <w:r w:rsidR="008D72EB" w:rsidRPr="00381240">
        <w:t>e</w:t>
      </w:r>
      <w:r w:rsidR="00D7446E" w:rsidRPr="00381240">
        <w:t xml:space="preserve"> 1308/2013 </w:t>
      </w:r>
      <w:r w:rsidR="008D72EB" w:rsidRPr="00381240">
        <w:t xml:space="preserve">i </w:t>
      </w:r>
      <w:r w:rsidR="00FF22AA" w:rsidRPr="00381240">
        <w:t>Uredb</w:t>
      </w:r>
      <w:r w:rsidR="00042D7A" w:rsidRPr="00381240">
        <w:t>om</w:t>
      </w:r>
      <w:r w:rsidR="00FF22AA" w:rsidRPr="00381240">
        <w:t xml:space="preserve"> 606/2009</w:t>
      </w:r>
      <w:r w:rsidR="00121DEF" w:rsidRPr="00381240">
        <w:t>.</w:t>
      </w:r>
      <w:bookmarkEnd w:id="59"/>
    </w:p>
    <w:p w:rsidR="008F6796" w:rsidRPr="00381240" w:rsidRDefault="00EA554A" w:rsidP="00381240">
      <w:r w:rsidRPr="00381240">
        <w:t>(</w:t>
      </w:r>
      <w:r w:rsidR="00FB29CF" w:rsidRPr="00381240">
        <w:t>2</w:t>
      </w:r>
      <w:r w:rsidR="008F6796" w:rsidRPr="00381240">
        <w:t xml:space="preserve">) O provedbi pojedinih enoloških postupaka kao i o primjeni pojedinih enoloških sredstava </w:t>
      </w:r>
      <w:r w:rsidR="00DA5256" w:rsidRPr="00381240">
        <w:t xml:space="preserve">iz stavka 1. ovoga članka </w:t>
      </w:r>
      <w:r w:rsidR="008F6796" w:rsidRPr="00381240">
        <w:t>mora se prije provođenja postupka obavijestiti</w:t>
      </w:r>
      <w:r w:rsidR="00DA5256" w:rsidRPr="00381240">
        <w:t xml:space="preserve"> Centar i/ili</w:t>
      </w:r>
      <w:r w:rsidR="008F6796" w:rsidRPr="00381240">
        <w:t xml:space="preserve"> </w:t>
      </w:r>
      <w:r w:rsidR="00B40D4F" w:rsidRPr="00381240">
        <w:t>nadležn</w:t>
      </w:r>
      <w:r w:rsidR="003D095F" w:rsidRPr="00381240">
        <w:t>u</w:t>
      </w:r>
      <w:r w:rsidR="00B40D4F" w:rsidRPr="00381240">
        <w:t xml:space="preserve"> inspekcij</w:t>
      </w:r>
      <w:r w:rsidR="003D095F" w:rsidRPr="00381240">
        <w:t>u</w:t>
      </w:r>
      <w:r w:rsidR="008F6796" w:rsidRPr="00381240">
        <w:t xml:space="preserve"> u za to propisanom roku.</w:t>
      </w:r>
    </w:p>
    <w:p w:rsidR="002F0FB2" w:rsidRPr="00381240" w:rsidRDefault="002F0FB2" w:rsidP="00381240">
      <w:r w:rsidRPr="00381240">
        <w:t xml:space="preserve">(3) U godinama s iznimno nepovoljnim klimatskim prilikama ministar na preporuku Centra može Odlukom dopustiti dodatno pojačavanje, sukladno Prilogu VIII, </w:t>
      </w:r>
      <w:r w:rsidR="00D22A93" w:rsidRPr="00381240">
        <w:t>dijelu</w:t>
      </w:r>
      <w:r w:rsidRPr="00381240">
        <w:t xml:space="preserve"> I., </w:t>
      </w:r>
      <w:r w:rsidR="00D22A93" w:rsidRPr="00381240">
        <w:t xml:space="preserve">odjeljku </w:t>
      </w:r>
      <w:r w:rsidRPr="00381240">
        <w:t xml:space="preserve">A, </w:t>
      </w:r>
      <w:proofErr w:type="spellStart"/>
      <w:r w:rsidRPr="00381240">
        <w:t>podtočk</w:t>
      </w:r>
      <w:r w:rsidR="00D22A93" w:rsidRPr="00381240">
        <w:t>i</w:t>
      </w:r>
      <w:proofErr w:type="spellEnd"/>
      <w:r w:rsidRPr="00381240">
        <w:t xml:space="preserve"> 3. Uredbe 1308/2013.</w:t>
      </w:r>
    </w:p>
    <w:p w:rsidR="00D80E86" w:rsidRPr="00381240" w:rsidRDefault="00D80E86" w:rsidP="00381240">
      <w:r w:rsidRPr="00381240">
        <w:t>(</w:t>
      </w:r>
      <w:r w:rsidR="002F0FB2" w:rsidRPr="00381240">
        <w:t>4</w:t>
      </w:r>
      <w:r w:rsidRPr="00381240">
        <w:t xml:space="preserve">) </w:t>
      </w:r>
      <w:r w:rsidR="00946B73" w:rsidRPr="00381240">
        <w:t>U</w:t>
      </w:r>
      <w:r w:rsidRPr="00381240">
        <w:t xml:space="preserve"> skladu s</w:t>
      </w:r>
      <w:r w:rsidR="00946B73" w:rsidRPr="00381240">
        <w:t xml:space="preserve"> razvojem tehnologije i znanstvenim spoznajama te</w:t>
      </w:r>
      <w:r w:rsidRPr="00381240">
        <w:t xml:space="preserve"> potrebama hrvatskog vinarstva </w:t>
      </w:r>
      <w:r w:rsidR="00946B73" w:rsidRPr="00381240">
        <w:t>u odnosu na zahtjeve utvrđene u stavk</w:t>
      </w:r>
      <w:r w:rsidR="00DA5256" w:rsidRPr="00381240">
        <w:t>u</w:t>
      </w:r>
      <w:r w:rsidR="00946B73" w:rsidRPr="00381240">
        <w:t xml:space="preserve"> 1. ovoga članka</w:t>
      </w:r>
      <w:r w:rsidR="00510E45" w:rsidRPr="00381240">
        <w:t xml:space="preserve">, </w:t>
      </w:r>
      <w:r w:rsidRPr="00381240">
        <w:t>mogu</w:t>
      </w:r>
      <w:r w:rsidR="00946B73" w:rsidRPr="00381240">
        <w:t xml:space="preserve"> se utvrditi i stroži zahtjevi </w:t>
      </w:r>
      <w:r w:rsidR="00DA5256" w:rsidRPr="00381240">
        <w:t>i</w:t>
      </w:r>
      <w:r w:rsidR="00946B73" w:rsidRPr="00381240">
        <w:t xml:space="preserve"> njihova ograničenj</w:t>
      </w:r>
      <w:r w:rsidR="00DA5256" w:rsidRPr="00381240">
        <w:t>a</w:t>
      </w:r>
      <w:r w:rsidR="00946B73" w:rsidRPr="00381240">
        <w:t xml:space="preserve"> i iznimke.</w:t>
      </w:r>
    </w:p>
    <w:p w:rsidR="00F7778D" w:rsidRPr="00381240" w:rsidRDefault="00607405" w:rsidP="00381240">
      <w:r w:rsidRPr="00381240">
        <w:t>(</w:t>
      </w:r>
      <w:r w:rsidR="002F0FB2" w:rsidRPr="00381240">
        <w:t>5</w:t>
      </w:r>
      <w:r w:rsidRPr="00381240">
        <w:t>) Proizvođači</w:t>
      </w:r>
      <w:r w:rsidR="00CC381C" w:rsidRPr="00381240">
        <w:t>,</w:t>
      </w:r>
      <w:r w:rsidRPr="00381240">
        <w:t xml:space="preserve"> </w:t>
      </w:r>
      <w:r w:rsidR="005267A8" w:rsidRPr="00381240">
        <w:t xml:space="preserve">uz prethodno obavještavanje Centra i pod njegovim nadzorom, </w:t>
      </w:r>
      <w:r w:rsidRPr="00381240">
        <w:t xml:space="preserve">moraju odlagati </w:t>
      </w:r>
      <w:r w:rsidR="00F7778D" w:rsidRPr="00381240">
        <w:t xml:space="preserve">sve svoje </w:t>
      </w:r>
      <w:r w:rsidRPr="00381240">
        <w:t xml:space="preserve">nusproizvode </w:t>
      </w:r>
      <w:r w:rsidR="0048751D" w:rsidRPr="00381240">
        <w:t xml:space="preserve">kod registriranih </w:t>
      </w:r>
      <w:proofErr w:type="spellStart"/>
      <w:r w:rsidR="00F7778D" w:rsidRPr="00381240">
        <w:t>destilatera</w:t>
      </w:r>
      <w:proofErr w:type="spellEnd"/>
      <w:r w:rsidR="0048751D" w:rsidRPr="00381240">
        <w:t xml:space="preserve"> iz članka </w:t>
      </w:r>
      <w:r w:rsidR="003D69F7" w:rsidRPr="00381240">
        <w:t>41.</w:t>
      </w:r>
      <w:r w:rsidR="0048751D" w:rsidRPr="00381240">
        <w:t xml:space="preserve"> ovoga Zakona, i postupati s </w:t>
      </w:r>
      <w:r w:rsidR="00A70269" w:rsidRPr="00381240">
        <w:t xml:space="preserve">nusproizvodima </w:t>
      </w:r>
      <w:r w:rsidRPr="00381240">
        <w:t xml:space="preserve">u skladu s </w:t>
      </w:r>
      <w:r w:rsidR="0058012D" w:rsidRPr="00381240">
        <w:t>Prilogom VIII., d</w:t>
      </w:r>
      <w:r w:rsidRPr="00381240">
        <w:t>i</w:t>
      </w:r>
      <w:r w:rsidR="003D095F" w:rsidRPr="00381240">
        <w:t>jelom</w:t>
      </w:r>
      <w:r w:rsidRPr="00381240">
        <w:t xml:space="preserve"> II.</w:t>
      </w:r>
      <w:r w:rsidR="00541EA3" w:rsidRPr="00381240">
        <w:t>,</w:t>
      </w:r>
      <w:r w:rsidRPr="00381240">
        <w:t xml:space="preserve"> </w:t>
      </w:r>
      <w:r w:rsidR="0058012D" w:rsidRPr="00381240">
        <w:t>o</w:t>
      </w:r>
      <w:r w:rsidRPr="00381240">
        <w:t>djeljk</w:t>
      </w:r>
      <w:r w:rsidR="003D095F" w:rsidRPr="00381240">
        <w:t>om</w:t>
      </w:r>
      <w:r w:rsidRPr="00381240">
        <w:t xml:space="preserve"> D.</w:t>
      </w:r>
      <w:r w:rsidR="00541EA3" w:rsidRPr="00381240">
        <w:t>,</w:t>
      </w:r>
      <w:r w:rsidRPr="00381240">
        <w:t xml:space="preserve"> Uredbe 1308/2013 i </w:t>
      </w:r>
      <w:r w:rsidRPr="00381240">
        <w:rPr>
          <w:rFonts w:hint="eastAsia"/>
        </w:rPr>
        <w:t>č</w:t>
      </w:r>
      <w:r w:rsidRPr="00381240">
        <w:t>lancima 14.a i 14.b Uredbe 606/2009</w:t>
      </w:r>
      <w:r w:rsidR="00541EA3" w:rsidRPr="00381240">
        <w:t>.</w:t>
      </w:r>
    </w:p>
    <w:p w:rsidR="00F7778D" w:rsidRPr="00381240" w:rsidRDefault="00F7778D" w:rsidP="00381240">
      <w:r w:rsidRPr="00381240">
        <w:t>(</w:t>
      </w:r>
      <w:r w:rsidR="002F0FB2" w:rsidRPr="00381240">
        <w:t>6</w:t>
      </w:r>
      <w:r w:rsidRPr="00381240">
        <w:t>) Sadržaj alkohola u nusproizvodima mora iznositi najmanje 10% u odnosu na volumni postotak alkohola u proizvedenom vinu</w:t>
      </w:r>
      <w:r w:rsidR="0048751D" w:rsidRPr="00381240">
        <w:t>.</w:t>
      </w:r>
    </w:p>
    <w:p w:rsidR="008F6796" w:rsidRPr="00381240" w:rsidRDefault="008F6796" w:rsidP="00381240">
      <w:r w:rsidRPr="00381240">
        <w:t>(</w:t>
      </w:r>
      <w:r w:rsidR="002F0FB2" w:rsidRPr="00381240">
        <w:t>7</w:t>
      </w:r>
      <w:r w:rsidRPr="00381240">
        <w:t xml:space="preserve">) </w:t>
      </w:r>
      <w:r w:rsidR="00D80E86" w:rsidRPr="00381240">
        <w:t xml:space="preserve">Postupke </w:t>
      </w:r>
      <w:r w:rsidR="008A49B5" w:rsidRPr="00381240">
        <w:t xml:space="preserve">i rokove </w:t>
      </w:r>
      <w:r w:rsidR="00F16E56" w:rsidRPr="00381240">
        <w:t>izvještavanja iz stavka</w:t>
      </w:r>
      <w:r w:rsidR="00D80E86" w:rsidRPr="00381240">
        <w:t xml:space="preserve"> 2</w:t>
      </w:r>
      <w:r w:rsidR="002F0FB2" w:rsidRPr="00381240">
        <w:t>.</w:t>
      </w:r>
      <w:r w:rsidR="00D80E86" w:rsidRPr="00381240">
        <w:t xml:space="preserve"> ovoga članka, te</w:t>
      </w:r>
      <w:r w:rsidR="00946B73" w:rsidRPr="00381240">
        <w:t xml:space="preserve"> </w:t>
      </w:r>
      <w:r w:rsidR="00C35F88" w:rsidRPr="00381240">
        <w:t xml:space="preserve">detaljnije odredbe o enološkim postupcima </w:t>
      </w:r>
      <w:r w:rsidR="00510E45" w:rsidRPr="00381240">
        <w:t>iz stavka 1</w:t>
      </w:r>
      <w:r w:rsidR="00DA5256" w:rsidRPr="00381240">
        <w:t>.</w:t>
      </w:r>
      <w:r w:rsidR="00510E45" w:rsidRPr="00381240">
        <w:t xml:space="preserve"> ovoga članka</w:t>
      </w:r>
      <w:r w:rsidR="0048751D" w:rsidRPr="00381240">
        <w:t>,</w:t>
      </w:r>
      <w:r w:rsidR="000E6A1F" w:rsidRPr="00381240">
        <w:t xml:space="preserve"> </w:t>
      </w:r>
      <w:r w:rsidR="002F0FB2" w:rsidRPr="00381240">
        <w:t xml:space="preserve">način kontrole te obavješćivanje i nužne podatke o odlaganju nusproizvoda i izvješćivanju Centra </w:t>
      </w:r>
      <w:r w:rsidR="009118E4" w:rsidRPr="00381240">
        <w:t xml:space="preserve">u smislu </w:t>
      </w:r>
      <w:r w:rsidR="00541EA3" w:rsidRPr="00381240">
        <w:t xml:space="preserve">stavaka </w:t>
      </w:r>
      <w:r w:rsidR="002F0FB2" w:rsidRPr="00381240">
        <w:t>5</w:t>
      </w:r>
      <w:r w:rsidR="00541EA3" w:rsidRPr="00381240">
        <w:t xml:space="preserve">. </w:t>
      </w:r>
      <w:r w:rsidR="002F0FB2" w:rsidRPr="00381240">
        <w:t>ovoga članka</w:t>
      </w:r>
      <w:r w:rsidR="009118E4" w:rsidRPr="00381240">
        <w:t xml:space="preserve">, </w:t>
      </w:r>
      <w:r w:rsidR="00136286" w:rsidRPr="00381240">
        <w:t xml:space="preserve">pravilnikom </w:t>
      </w:r>
      <w:r w:rsidR="007504F9" w:rsidRPr="00381240">
        <w:t>propisuje</w:t>
      </w:r>
      <w:r w:rsidR="007504F9" w:rsidRPr="00381240" w:rsidDel="007504F9">
        <w:t xml:space="preserve"> </w:t>
      </w:r>
      <w:r w:rsidRPr="00381240">
        <w:t xml:space="preserve">ministar. </w:t>
      </w:r>
    </w:p>
    <w:p w:rsidR="00477DFA" w:rsidRPr="00381240" w:rsidRDefault="00A646D5" w:rsidP="00A27198">
      <w:pPr>
        <w:pStyle w:val="Naslov5"/>
      </w:pPr>
      <w:bookmarkStart w:id="60" w:name="_Toc511710958"/>
      <w:bookmarkStart w:id="61" w:name="_Toc511724320"/>
      <w:r w:rsidRPr="00381240">
        <w:t>Vin</w:t>
      </w:r>
      <w:r w:rsidR="00477DFA" w:rsidRPr="00381240">
        <w:t>a s manom</w:t>
      </w:r>
      <w:r w:rsidRPr="00381240">
        <w:t xml:space="preserve"> </w:t>
      </w:r>
      <w:r w:rsidR="00C135DA" w:rsidRPr="00381240">
        <w:t>i bolesna vina</w:t>
      </w:r>
      <w:bookmarkEnd w:id="60"/>
      <w:bookmarkEnd w:id="61"/>
    </w:p>
    <w:p w:rsidR="00477DFA" w:rsidRPr="00381240" w:rsidRDefault="00477DFA" w:rsidP="00A27198">
      <w:pPr>
        <w:pStyle w:val="Naslov5"/>
      </w:pPr>
      <w:bookmarkStart w:id="62" w:name="_Toc511710959"/>
      <w:r w:rsidRPr="00381240">
        <w:t>Članak</w:t>
      </w:r>
      <w:r w:rsidR="00A66926" w:rsidRPr="00381240">
        <w:t xml:space="preserve"> </w:t>
      </w:r>
      <w:r w:rsidR="007D104F" w:rsidRPr="00381240">
        <w:t>1</w:t>
      </w:r>
      <w:r w:rsidR="00D03425" w:rsidRPr="00381240">
        <w:t>3</w:t>
      </w:r>
      <w:r w:rsidR="00A66926" w:rsidRPr="00381240">
        <w:t>.</w:t>
      </w:r>
      <w:bookmarkEnd w:id="62"/>
      <w:r w:rsidR="00A66926" w:rsidRPr="00381240">
        <w:t xml:space="preserve"> </w:t>
      </w:r>
    </w:p>
    <w:p w:rsidR="00026C0D" w:rsidRPr="00381240" w:rsidRDefault="00022B8F" w:rsidP="00381240">
      <w:bookmarkStart w:id="63" w:name="_Toc511710960"/>
      <w:r w:rsidRPr="00381240">
        <w:t>(1) V</w:t>
      </w:r>
      <w:r w:rsidR="00026C0D" w:rsidRPr="00381240">
        <w:t xml:space="preserve">ino koje zbog bolesti, mana ili drugih okolnosti </w:t>
      </w:r>
      <w:r w:rsidRPr="00381240">
        <w:t>(</w:t>
      </w:r>
      <w:r w:rsidR="00026C0D" w:rsidRPr="00381240">
        <w:t>poput neugodnog mirisa ili okusa</w:t>
      </w:r>
      <w:r w:rsidRPr="00381240">
        <w:t>)</w:t>
      </w:r>
      <w:r w:rsidR="00026C0D" w:rsidRPr="00381240">
        <w:t xml:space="preserve"> pokazuje svojstva koja umanjuju ili u potpunosti isključuju njegovu upotrebljivost kao vin</w:t>
      </w:r>
      <w:r w:rsidR="00410905" w:rsidRPr="00381240">
        <w:t>a</w:t>
      </w:r>
      <w:r w:rsidR="00026C0D" w:rsidRPr="00381240">
        <w:t>, a uz uvjet da ga nije moguće vratiti u prvobitno stanje</w:t>
      </w:r>
      <w:r w:rsidRPr="00381240">
        <w:t xml:space="preserve"> nije dozvoljeno staviti u promet. </w:t>
      </w:r>
    </w:p>
    <w:p w:rsidR="00026C0D" w:rsidRPr="00381240" w:rsidRDefault="00026C0D" w:rsidP="00381240">
      <w:r w:rsidRPr="00381240">
        <w:t xml:space="preserve">(2) Vino </w:t>
      </w:r>
      <w:r w:rsidR="00DC409E" w:rsidRPr="00381240">
        <w:t>iz stavka 1. ovoga članka</w:t>
      </w:r>
      <w:r w:rsidRPr="00381240">
        <w:t xml:space="preserve"> nije dopušteno miješati s drugim vinima i ne smije se koristiti kao hrana, a iznimno prerada </w:t>
      </w:r>
      <w:r w:rsidR="00DC409E" w:rsidRPr="00381240">
        <w:t>takvog vina</w:t>
      </w:r>
      <w:r w:rsidRPr="00381240">
        <w:t xml:space="preserve"> u ocat ili destilat</w:t>
      </w:r>
      <w:r w:rsidR="00797FA5" w:rsidRPr="00381240">
        <w:t xml:space="preserve"> </w:t>
      </w:r>
      <w:r w:rsidRPr="00381240">
        <w:t xml:space="preserve">dopuštena je </w:t>
      </w:r>
      <w:r w:rsidR="00797FA5" w:rsidRPr="00381240">
        <w:t>u slučaju da</w:t>
      </w:r>
      <w:r w:rsidRPr="00381240">
        <w:t xml:space="preserve"> </w:t>
      </w:r>
      <w:r w:rsidR="00DC409E" w:rsidRPr="00381240">
        <w:t xml:space="preserve">prerađeni </w:t>
      </w:r>
      <w:r w:rsidRPr="00381240">
        <w:t xml:space="preserve">proizvod ne ugrožava zdravlje ljudi. </w:t>
      </w:r>
    </w:p>
    <w:p w:rsidR="00026C0D" w:rsidRPr="00381240" w:rsidRDefault="00026C0D" w:rsidP="00381240">
      <w:r w:rsidRPr="00381240">
        <w:t xml:space="preserve">(3) </w:t>
      </w:r>
      <w:r w:rsidR="00DC409E" w:rsidRPr="00381240">
        <w:t xml:space="preserve">Vino iz stavka 1. ovoga članka </w:t>
      </w:r>
      <w:r w:rsidRPr="00381240">
        <w:t>dopušteno je uništiti, a pri transportu ga je potrebno označiti kao vino s manom.</w:t>
      </w:r>
    </w:p>
    <w:p w:rsidR="00026C0D" w:rsidRPr="00381240" w:rsidRDefault="00026C0D" w:rsidP="00381240">
      <w:r w:rsidRPr="00381240">
        <w:t xml:space="preserve">(4) Vino koje </w:t>
      </w:r>
      <w:r w:rsidR="0049756E" w:rsidRPr="00381240">
        <w:t xml:space="preserve">je </w:t>
      </w:r>
      <w:r w:rsidR="00344459" w:rsidRPr="00381240">
        <w:t>nepovoljno promijenjeno u tolikoj mjeri da odstupa od uobičajene kakvoće vina</w:t>
      </w:r>
      <w:r w:rsidRPr="00381240">
        <w:t xml:space="preserve"> uslijed:</w:t>
      </w:r>
    </w:p>
    <w:p w:rsidR="00026C0D" w:rsidRPr="00381240" w:rsidRDefault="00026C0D" w:rsidP="00436295">
      <w:pPr>
        <w:pStyle w:val="Odlomakpopisa"/>
        <w:numPr>
          <w:ilvl w:val="0"/>
          <w:numId w:val="6"/>
        </w:numPr>
      </w:pPr>
      <w:r w:rsidRPr="00381240">
        <w:t>utjecaja mikro</w:t>
      </w:r>
      <w:r w:rsidR="00022B8F" w:rsidRPr="00381240">
        <w:t xml:space="preserve">organizama </w:t>
      </w:r>
      <w:r w:rsidRPr="00381240">
        <w:t xml:space="preserve">(bolesno vino) </w:t>
      </w:r>
      <w:r w:rsidR="000C23C5" w:rsidRPr="00381240">
        <w:t>i/ili</w:t>
      </w:r>
    </w:p>
    <w:p w:rsidR="000C23C5" w:rsidRPr="00381240" w:rsidRDefault="00026C0D" w:rsidP="00436295">
      <w:pPr>
        <w:pStyle w:val="Odlomakpopisa"/>
        <w:numPr>
          <w:ilvl w:val="0"/>
          <w:numId w:val="6"/>
        </w:numPr>
      </w:pPr>
      <w:r w:rsidRPr="00381240">
        <w:t xml:space="preserve">kemijskih ili fizikalnih postupaka ili </w:t>
      </w:r>
      <w:r w:rsidR="00015DD2" w:rsidRPr="00381240">
        <w:t>preuzimanja</w:t>
      </w:r>
      <w:r w:rsidRPr="00381240">
        <w:t xml:space="preserve"> vinu stranih tvari </w:t>
      </w:r>
      <w:r w:rsidR="00022B8F" w:rsidRPr="00381240">
        <w:t xml:space="preserve">te nedostatka ili prekomjernosti elementa vina značajnog za ugodan okus </w:t>
      </w:r>
      <w:r w:rsidRPr="00381240">
        <w:t>(vino s manom)</w:t>
      </w:r>
      <w:r w:rsidR="00344459" w:rsidRPr="00381240">
        <w:t>,</w:t>
      </w:r>
      <w:r w:rsidR="000C23C5" w:rsidRPr="00381240">
        <w:t xml:space="preserve"> </w:t>
      </w:r>
    </w:p>
    <w:p w:rsidR="00026C0D" w:rsidRPr="00381240" w:rsidRDefault="00026C0D" w:rsidP="00381240">
      <w:r w:rsidRPr="00381240">
        <w:t>dopušteno je miješati s drugim vinom s ciljem vraćanja u prvobitno stanje</w:t>
      </w:r>
      <w:r w:rsidR="000C23C5" w:rsidRPr="00381240">
        <w:t xml:space="preserve"> te se v</w:t>
      </w:r>
      <w:r w:rsidR="00D9596E" w:rsidRPr="00381240">
        <w:t xml:space="preserve">ino </w:t>
      </w:r>
      <w:r w:rsidR="002D4F15" w:rsidRPr="00381240">
        <w:t>nasta</w:t>
      </w:r>
      <w:r w:rsidR="00D9596E" w:rsidRPr="00381240">
        <w:t>lo</w:t>
      </w:r>
      <w:r w:rsidR="002D4F15" w:rsidRPr="00381240">
        <w:t xml:space="preserve"> takvim miješanjem </w:t>
      </w:r>
      <w:r w:rsidRPr="00381240">
        <w:t>mo</w:t>
      </w:r>
      <w:r w:rsidR="002D4F15" w:rsidRPr="00381240">
        <w:t>ž</w:t>
      </w:r>
      <w:r w:rsidRPr="00381240">
        <w:t>e staviti u promet isključivo ako više ne pokazuje štetna svojstva ili ih pokazuje u mjer</w:t>
      </w:r>
      <w:r w:rsidR="00D9596E" w:rsidRPr="00381240">
        <w:t>i koja nema nepovoljan utjecaj na vino kao proizvod</w:t>
      </w:r>
      <w:r w:rsidRPr="00381240">
        <w:t xml:space="preserve">. </w:t>
      </w:r>
    </w:p>
    <w:p w:rsidR="0019272B" w:rsidRPr="00381240" w:rsidRDefault="0019272B" w:rsidP="00381240">
      <w:bookmarkStart w:id="64" w:name="_Toc511710961"/>
      <w:bookmarkEnd w:id="63"/>
      <w:r w:rsidRPr="00381240">
        <w:t>(</w:t>
      </w:r>
      <w:r w:rsidR="00907468" w:rsidRPr="00381240">
        <w:t>5</w:t>
      </w:r>
      <w:r w:rsidRPr="00381240">
        <w:t xml:space="preserve">) </w:t>
      </w:r>
      <w:r w:rsidR="00C51D10" w:rsidRPr="00381240">
        <w:t xml:space="preserve">Na zahtjev inspekcije </w:t>
      </w:r>
      <w:r w:rsidRPr="00381240">
        <w:t xml:space="preserve">Centar utvrđuje </w:t>
      </w:r>
      <w:r w:rsidR="00C51D10" w:rsidRPr="00381240">
        <w:t xml:space="preserve">da li se radi o vinu </w:t>
      </w:r>
      <w:r w:rsidR="0058304D" w:rsidRPr="00381240">
        <w:t>iz stavka 1.</w:t>
      </w:r>
      <w:r w:rsidR="00E62DCF" w:rsidRPr="00381240">
        <w:t xml:space="preserve"> </w:t>
      </w:r>
      <w:r w:rsidR="00D9596E" w:rsidRPr="00381240">
        <w:t>ovoga članka</w:t>
      </w:r>
      <w:r w:rsidR="0058304D" w:rsidRPr="00381240">
        <w:t xml:space="preserve"> </w:t>
      </w:r>
      <w:r w:rsidR="00D9596E" w:rsidRPr="00381240">
        <w:t xml:space="preserve">ili stavka 4. ovoga članka </w:t>
      </w:r>
      <w:r w:rsidRPr="00381240">
        <w:t xml:space="preserve">te </w:t>
      </w:r>
      <w:r w:rsidR="000E2804" w:rsidRPr="00381240">
        <w:t xml:space="preserve">inspekciji </w:t>
      </w:r>
      <w:r w:rsidRPr="00381240">
        <w:t>daje stručnu procjenu</w:t>
      </w:r>
      <w:r w:rsidR="00804736" w:rsidRPr="00381240">
        <w:t xml:space="preserve"> o</w:t>
      </w:r>
      <w:r w:rsidRPr="00381240">
        <w:t xml:space="preserve"> moguć</w:t>
      </w:r>
      <w:r w:rsidR="00804736" w:rsidRPr="00381240">
        <w:t>oj</w:t>
      </w:r>
      <w:r w:rsidRPr="00381240">
        <w:t xml:space="preserve"> upotreb</w:t>
      </w:r>
      <w:r w:rsidR="00804736" w:rsidRPr="00381240">
        <w:t>i</w:t>
      </w:r>
      <w:r w:rsidRPr="00381240">
        <w:t xml:space="preserve"> takv</w:t>
      </w:r>
      <w:r w:rsidR="00D057B6" w:rsidRPr="00381240">
        <w:t>og</w:t>
      </w:r>
      <w:r w:rsidRPr="00381240">
        <w:t xml:space="preserve"> vina.</w:t>
      </w:r>
      <w:bookmarkEnd w:id="64"/>
    </w:p>
    <w:p w:rsidR="005E261A" w:rsidRPr="00381240" w:rsidRDefault="00217BF6" w:rsidP="00A27198">
      <w:pPr>
        <w:pStyle w:val="Naslov3"/>
      </w:pPr>
      <w:bookmarkStart w:id="65" w:name="_Toc511710966"/>
      <w:bookmarkStart w:id="66" w:name="_Toc511712629"/>
      <w:bookmarkStart w:id="67" w:name="_Toc511724321"/>
      <w:r w:rsidRPr="00381240">
        <w:t xml:space="preserve">ODJELJAK </w:t>
      </w:r>
      <w:r w:rsidR="00756F25" w:rsidRPr="00381240">
        <w:t>3</w:t>
      </w:r>
      <w:r w:rsidRPr="00381240">
        <w:t>.</w:t>
      </w:r>
      <w:bookmarkEnd w:id="65"/>
      <w:bookmarkEnd w:id="66"/>
      <w:bookmarkEnd w:id="67"/>
    </w:p>
    <w:p w:rsidR="00217BF6" w:rsidRPr="00381240" w:rsidRDefault="00217BF6" w:rsidP="00A27198">
      <w:pPr>
        <w:pStyle w:val="Naslov3"/>
      </w:pPr>
      <w:bookmarkStart w:id="68" w:name="_Toc511710967"/>
      <w:bookmarkStart w:id="69" w:name="_Toc511712630"/>
      <w:bookmarkStart w:id="70" w:name="_Toc511724322"/>
      <w:r w:rsidRPr="00381240">
        <w:t>FIZIK</w:t>
      </w:r>
      <w:r w:rsidR="003435F6" w:rsidRPr="00381240">
        <w:t>ALNO–KEMIJSKA I ORGANLEPTIČ</w:t>
      </w:r>
      <w:r w:rsidR="00605D48" w:rsidRPr="00381240">
        <w:t>K</w:t>
      </w:r>
      <w:r w:rsidR="003435F6" w:rsidRPr="00381240">
        <w:t>A SVOJSTVA</w:t>
      </w:r>
      <w:bookmarkEnd w:id="68"/>
      <w:bookmarkEnd w:id="69"/>
      <w:bookmarkEnd w:id="70"/>
    </w:p>
    <w:p w:rsidR="00217BF6" w:rsidRPr="00381240" w:rsidRDefault="00015DD2" w:rsidP="00A27198">
      <w:pPr>
        <w:pStyle w:val="Naslov5"/>
      </w:pPr>
      <w:bookmarkStart w:id="71" w:name="_Toc511710968"/>
      <w:bookmarkStart w:id="72" w:name="_Toc511724323"/>
      <w:r w:rsidRPr="00381240">
        <w:t>Fizikalno-</w:t>
      </w:r>
      <w:r w:rsidR="003435F6" w:rsidRPr="00381240">
        <w:t>kemijska svojstva</w:t>
      </w:r>
      <w:bookmarkEnd w:id="71"/>
      <w:bookmarkEnd w:id="72"/>
      <w:r w:rsidR="00217BF6" w:rsidRPr="00381240">
        <w:t xml:space="preserve"> </w:t>
      </w:r>
    </w:p>
    <w:p w:rsidR="00217BF6" w:rsidRPr="00381240" w:rsidRDefault="00217BF6" w:rsidP="00A27198">
      <w:pPr>
        <w:pStyle w:val="Naslov5"/>
      </w:pPr>
      <w:bookmarkStart w:id="73" w:name="_Toc511710969"/>
      <w:r w:rsidRPr="00381240">
        <w:t xml:space="preserve">Članak </w:t>
      </w:r>
      <w:r w:rsidR="007D104F" w:rsidRPr="00381240">
        <w:t>1</w:t>
      </w:r>
      <w:r w:rsidR="00D03425" w:rsidRPr="00381240">
        <w:t>4</w:t>
      </w:r>
      <w:r w:rsidRPr="00381240">
        <w:t>.</w:t>
      </w:r>
      <w:bookmarkEnd w:id="73"/>
    </w:p>
    <w:p w:rsidR="00793A7D" w:rsidRPr="00381240" w:rsidRDefault="003435F6" w:rsidP="00381240">
      <w:bookmarkStart w:id="74" w:name="_Toc511710970"/>
      <w:r w:rsidRPr="00381240">
        <w:t xml:space="preserve">(1) </w:t>
      </w:r>
      <w:r w:rsidR="008520EE" w:rsidRPr="00381240">
        <w:t>U p</w:t>
      </w:r>
      <w:r w:rsidR="000F7856" w:rsidRPr="00381240">
        <w:t xml:space="preserve">ogledu fizikalno-kemijskih </w:t>
      </w:r>
      <w:r w:rsidRPr="00381240">
        <w:t>svojstava</w:t>
      </w:r>
      <w:r w:rsidR="000F7856" w:rsidRPr="00381240">
        <w:t xml:space="preserve"> i sadržaj</w:t>
      </w:r>
      <w:r w:rsidRPr="00381240">
        <w:t>a</w:t>
      </w:r>
      <w:r w:rsidR="000F7856" w:rsidRPr="00381240">
        <w:t xml:space="preserve"> određenih tvari </w:t>
      </w:r>
      <w:r w:rsidR="008520EE" w:rsidRPr="00381240">
        <w:t xml:space="preserve">vino mora </w:t>
      </w:r>
      <w:r w:rsidR="00410F84" w:rsidRPr="00381240">
        <w:t xml:space="preserve">ispunjavati </w:t>
      </w:r>
      <w:r w:rsidR="000F7856" w:rsidRPr="00381240">
        <w:t xml:space="preserve">propisane </w:t>
      </w:r>
      <w:r w:rsidR="00410F84" w:rsidRPr="00381240">
        <w:t>zahtjeve</w:t>
      </w:r>
      <w:r w:rsidR="0081514A" w:rsidRPr="00381240">
        <w:t xml:space="preserve"> u smislu minimalnih do maksimalnih vrijednosti utvrđenih </w:t>
      </w:r>
      <w:r w:rsidR="00851E32" w:rsidRPr="00381240">
        <w:t>z</w:t>
      </w:r>
      <w:r w:rsidR="0049756E" w:rsidRPr="00381240">
        <w:t xml:space="preserve">a kategorije proizvoda u </w:t>
      </w:r>
      <w:r w:rsidR="00647D2C" w:rsidRPr="00381240">
        <w:t>Prilogu VII., d</w:t>
      </w:r>
      <w:r w:rsidR="0049756E" w:rsidRPr="00381240">
        <w:t>ijelu</w:t>
      </w:r>
      <w:r w:rsidR="00851E32" w:rsidRPr="00381240">
        <w:t xml:space="preserve"> II. </w:t>
      </w:r>
      <w:r w:rsidR="0081514A" w:rsidRPr="00381240">
        <w:t>Uredb</w:t>
      </w:r>
      <w:r w:rsidR="00851E32" w:rsidRPr="00381240">
        <w:t>e</w:t>
      </w:r>
      <w:r w:rsidR="0081514A" w:rsidRPr="00381240">
        <w:t xml:space="preserve"> 1308/2013 i Uredbom 606/2007</w:t>
      </w:r>
      <w:r w:rsidR="00793A7D" w:rsidRPr="00381240">
        <w:t>.</w:t>
      </w:r>
    </w:p>
    <w:p w:rsidR="00903E77" w:rsidRPr="00381240" w:rsidRDefault="00793A7D" w:rsidP="00381240">
      <w:r w:rsidRPr="00381240">
        <w:t xml:space="preserve">(2) Za </w:t>
      </w:r>
      <w:r w:rsidR="0031116C" w:rsidRPr="00381240">
        <w:t>utvrđivanje</w:t>
      </w:r>
      <w:r w:rsidRPr="00381240">
        <w:t xml:space="preserve"> </w:t>
      </w:r>
      <w:r w:rsidR="0031116C" w:rsidRPr="00381240">
        <w:t>fizikalno</w:t>
      </w:r>
      <w:r w:rsidR="008520EE" w:rsidRPr="00381240">
        <w:t>-</w:t>
      </w:r>
      <w:r w:rsidR="0031116C" w:rsidRPr="00381240">
        <w:t>kemijskih svojst</w:t>
      </w:r>
      <w:r w:rsidR="008520EE" w:rsidRPr="00381240">
        <w:t>a</w:t>
      </w:r>
      <w:r w:rsidR="0031116C" w:rsidRPr="00381240">
        <w:t>va</w:t>
      </w:r>
      <w:r w:rsidRPr="00381240">
        <w:t xml:space="preserve"> i </w:t>
      </w:r>
      <w:r w:rsidR="0031116C" w:rsidRPr="00381240">
        <w:t xml:space="preserve">sadržaja </w:t>
      </w:r>
      <w:r w:rsidRPr="00381240">
        <w:t xml:space="preserve">određenih tvari u vinu provode se </w:t>
      </w:r>
      <w:r w:rsidR="0031116C" w:rsidRPr="00381240">
        <w:t>fizikalno-</w:t>
      </w:r>
      <w:r w:rsidRPr="00381240">
        <w:t xml:space="preserve">kemijske analize utvrđene </w:t>
      </w:r>
      <w:r w:rsidR="0031116C" w:rsidRPr="00381240">
        <w:t>člank</w:t>
      </w:r>
      <w:r w:rsidR="008520EE" w:rsidRPr="00381240">
        <w:t>om</w:t>
      </w:r>
      <w:r w:rsidRPr="00381240">
        <w:t xml:space="preserve"> 26. </w:t>
      </w:r>
      <w:r w:rsidR="00C75A70" w:rsidRPr="00381240">
        <w:t>točkom (</w:t>
      </w:r>
      <w:r w:rsidRPr="00381240">
        <w:t>a)</w:t>
      </w:r>
      <w:r w:rsidR="0031116C" w:rsidRPr="00381240">
        <w:t xml:space="preserve"> Uredbe 607/2009.</w:t>
      </w:r>
      <w:bookmarkEnd w:id="74"/>
    </w:p>
    <w:p w:rsidR="00B90D03" w:rsidRPr="00381240" w:rsidRDefault="00B90D03" w:rsidP="00381240">
      <w:r w:rsidRPr="00381240">
        <w:t>(</w:t>
      </w:r>
      <w:r w:rsidR="00EA7E0D" w:rsidRPr="00381240">
        <w:t>3</w:t>
      </w:r>
      <w:r w:rsidRPr="00381240">
        <w:t xml:space="preserve">) </w:t>
      </w:r>
      <w:r w:rsidR="0031116C" w:rsidRPr="00381240">
        <w:t>Za hrvatska</w:t>
      </w:r>
      <w:r w:rsidR="00D872C2" w:rsidRPr="00381240">
        <w:t xml:space="preserve"> vina sa zaštićenim oznakama iz članka 2</w:t>
      </w:r>
      <w:r w:rsidR="00D03425" w:rsidRPr="00381240">
        <w:t>7</w:t>
      </w:r>
      <w:r w:rsidR="00D872C2" w:rsidRPr="00381240">
        <w:t>. ovoga Zakona</w:t>
      </w:r>
      <w:r w:rsidR="00710A77" w:rsidRPr="00381240">
        <w:t>,</w:t>
      </w:r>
      <w:r w:rsidR="00D872C2" w:rsidRPr="00381240">
        <w:t xml:space="preserve"> </w:t>
      </w:r>
      <w:r w:rsidR="0031116C" w:rsidRPr="00381240">
        <w:t>utvrđivanje fizikalno-kemijskih svojst</w:t>
      </w:r>
      <w:r w:rsidR="008520EE" w:rsidRPr="00381240">
        <w:t>a</w:t>
      </w:r>
      <w:r w:rsidR="0031116C" w:rsidRPr="00381240">
        <w:t xml:space="preserve">va i sadržaja određenih tvari pored analiza iz stavka 2. ovoga članka, provode se i dodatne analize </w:t>
      </w:r>
      <w:r w:rsidR="00A97860" w:rsidRPr="00381240">
        <w:t xml:space="preserve">svojstava </w:t>
      </w:r>
      <w:r w:rsidR="00710A77" w:rsidRPr="00381240">
        <w:t>koj</w:t>
      </w:r>
      <w:r w:rsidR="00A97860" w:rsidRPr="00381240">
        <w:t>a</w:t>
      </w:r>
      <w:r w:rsidR="00710A77" w:rsidRPr="00381240">
        <w:t xml:space="preserve"> predstavljaju svojstven</w:t>
      </w:r>
      <w:r w:rsidR="00A97860" w:rsidRPr="00381240">
        <w:t>a</w:t>
      </w:r>
      <w:r w:rsidR="00710A77" w:rsidRPr="00381240">
        <w:t xml:space="preserve"> obilježj</w:t>
      </w:r>
      <w:r w:rsidR="00A97860" w:rsidRPr="00381240">
        <w:t>a</w:t>
      </w:r>
      <w:r w:rsidR="00710A77" w:rsidRPr="00381240">
        <w:t xml:space="preserve"> toga vina, a</w:t>
      </w:r>
      <w:r w:rsidR="00D872C2" w:rsidRPr="00381240">
        <w:t xml:space="preserve"> propisan</w:t>
      </w:r>
      <w:r w:rsidR="00A97860" w:rsidRPr="00381240">
        <w:t>a</w:t>
      </w:r>
      <w:r w:rsidR="00710A77" w:rsidRPr="00381240">
        <w:t xml:space="preserve"> su </w:t>
      </w:r>
      <w:r w:rsidR="00D872C2" w:rsidRPr="00381240">
        <w:t>specifikacijama o zaštiti oznake</w:t>
      </w:r>
      <w:r w:rsidR="00710A77" w:rsidRPr="00381240">
        <w:t>.</w:t>
      </w:r>
    </w:p>
    <w:p w:rsidR="00217BF6" w:rsidRPr="00381240" w:rsidRDefault="00710A77" w:rsidP="00381240">
      <w:r w:rsidRPr="00381240">
        <w:t>(</w:t>
      </w:r>
      <w:r w:rsidR="00EA7E0D" w:rsidRPr="00381240">
        <w:t>4</w:t>
      </w:r>
      <w:r w:rsidRPr="00381240">
        <w:t xml:space="preserve">) </w:t>
      </w:r>
      <w:r w:rsidR="00B23465" w:rsidRPr="00381240">
        <w:t xml:space="preserve">S ciljem isticanja specifičnosti i kvalitete hrvatskih vina pored </w:t>
      </w:r>
      <w:r w:rsidR="00A97860" w:rsidRPr="00381240">
        <w:t xml:space="preserve">analiza utvrđenih </w:t>
      </w:r>
      <w:r w:rsidR="00B23465" w:rsidRPr="00381240">
        <w:t>stavk</w:t>
      </w:r>
      <w:r w:rsidR="00A97860" w:rsidRPr="00381240">
        <w:t xml:space="preserve">om 2. </w:t>
      </w:r>
      <w:r w:rsidR="00B23465" w:rsidRPr="00381240">
        <w:t xml:space="preserve">ovoga članka za hrvatska vina mogu se propisati i </w:t>
      </w:r>
      <w:r w:rsidR="00A97860" w:rsidRPr="00381240">
        <w:t xml:space="preserve">analize </w:t>
      </w:r>
      <w:r w:rsidR="00B23465" w:rsidRPr="00381240">
        <w:t>dodatn</w:t>
      </w:r>
      <w:r w:rsidR="00A97860" w:rsidRPr="00381240">
        <w:t>ih parametara</w:t>
      </w:r>
      <w:r w:rsidR="00B23465" w:rsidRPr="00381240">
        <w:t xml:space="preserve"> </w:t>
      </w:r>
      <w:r w:rsidR="00A97860" w:rsidRPr="00381240">
        <w:t xml:space="preserve">kojima se ističu posebna </w:t>
      </w:r>
      <w:r w:rsidR="00B23465" w:rsidRPr="00381240">
        <w:t>fizikalno-</w:t>
      </w:r>
      <w:r w:rsidR="00A97860" w:rsidRPr="00381240">
        <w:t>kemijska</w:t>
      </w:r>
      <w:r w:rsidR="00B23465" w:rsidRPr="00381240">
        <w:t xml:space="preserve"> svojstva i sadržaj određenih tvari</w:t>
      </w:r>
      <w:r w:rsidR="008246AD" w:rsidRPr="00381240">
        <w:t>.</w:t>
      </w:r>
    </w:p>
    <w:p w:rsidR="00E51787" w:rsidRPr="00381240" w:rsidRDefault="00217BF6" w:rsidP="00381240">
      <w:bookmarkStart w:id="75" w:name="_Toc511710973"/>
      <w:r w:rsidRPr="00381240">
        <w:t>(</w:t>
      </w:r>
      <w:r w:rsidR="00EA7E0D" w:rsidRPr="00381240">
        <w:t>5</w:t>
      </w:r>
      <w:r w:rsidRPr="00381240">
        <w:t xml:space="preserve">) Provjere fizikalno-kemijskih </w:t>
      </w:r>
      <w:r w:rsidR="00EE7207" w:rsidRPr="00381240">
        <w:t>svojst</w:t>
      </w:r>
      <w:r w:rsidR="008520EE" w:rsidRPr="00381240">
        <w:t>a</w:t>
      </w:r>
      <w:r w:rsidR="00EE7207" w:rsidRPr="00381240">
        <w:t xml:space="preserve">va vina </w:t>
      </w:r>
      <w:r w:rsidR="00A97F09" w:rsidRPr="00381240">
        <w:t xml:space="preserve">provodi </w:t>
      </w:r>
      <w:r w:rsidR="00EE7207" w:rsidRPr="00381240">
        <w:t xml:space="preserve">ovlašteni </w:t>
      </w:r>
      <w:r w:rsidR="00E51787" w:rsidRPr="00381240">
        <w:t>laboratorij</w:t>
      </w:r>
      <w:r w:rsidRPr="00381240">
        <w:t>.</w:t>
      </w:r>
      <w:bookmarkEnd w:id="75"/>
    </w:p>
    <w:p w:rsidR="00EE7207" w:rsidRPr="00381240" w:rsidRDefault="00EE7207" w:rsidP="00381240">
      <w:r w:rsidRPr="00381240">
        <w:t>(</w:t>
      </w:r>
      <w:r w:rsidR="00EA7E0D" w:rsidRPr="00381240">
        <w:t>6</w:t>
      </w:r>
      <w:r w:rsidRPr="00381240">
        <w:t>) Ovlaštenje za ispitivanje fizikalno</w:t>
      </w:r>
      <w:r w:rsidR="008520EE" w:rsidRPr="00381240">
        <w:t>-</w:t>
      </w:r>
      <w:r w:rsidRPr="00381240">
        <w:t>kemijskih svojst</w:t>
      </w:r>
      <w:r w:rsidR="008520EE" w:rsidRPr="00381240">
        <w:t>a</w:t>
      </w:r>
      <w:r w:rsidRPr="00381240">
        <w:t xml:space="preserve">va vina može </w:t>
      </w:r>
      <w:r w:rsidR="009D6F49" w:rsidRPr="00381240">
        <w:t>se dodijeliti</w:t>
      </w:r>
      <w:r w:rsidRPr="00381240">
        <w:t xml:space="preserve"> laboratorij</w:t>
      </w:r>
      <w:r w:rsidR="009D6F49" w:rsidRPr="00381240">
        <w:t>u</w:t>
      </w:r>
      <w:r w:rsidRPr="00381240">
        <w:t xml:space="preserve"> koji zadovoljava sljedeće uvjete:</w:t>
      </w:r>
    </w:p>
    <w:p w:rsidR="00EE7207" w:rsidRPr="00381240" w:rsidRDefault="00EE7207" w:rsidP="00436295">
      <w:pPr>
        <w:pStyle w:val="Odlomakpopisa"/>
        <w:numPr>
          <w:ilvl w:val="0"/>
          <w:numId w:val="7"/>
        </w:numPr>
      </w:pPr>
      <w:r w:rsidRPr="00381240">
        <w:t>ima sjedište na području Republike Hrvatske</w:t>
      </w:r>
    </w:p>
    <w:p w:rsidR="00EE7207" w:rsidRPr="00381240" w:rsidRDefault="00EE7207" w:rsidP="00436295">
      <w:pPr>
        <w:pStyle w:val="Odlomakpopisa"/>
        <w:numPr>
          <w:ilvl w:val="0"/>
          <w:numId w:val="7"/>
        </w:numPr>
      </w:pPr>
      <w:r w:rsidRPr="00381240">
        <w:t xml:space="preserve">posjeduje dokument o registraciji </w:t>
      </w:r>
      <w:r w:rsidR="00B41534" w:rsidRPr="00381240">
        <w:t xml:space="preserve">djelatnosti </w:t>
      </w:r>
      <w:r w:rsidRPr="00381240">
        <w:t>za obavljanje tehni</w:t>
      </w:r>
      <w:r w:rsidRPr="00381240">
        <w:rPr>
          <w:rFonts w:hint="eastAsia"/>
        </w:rPr>
        <w:t>č</w:t>
      </w:r>
      <w:r w:rsidRPr="00381240">
        <w:t>kog ispitivanja i analize</w:t>
      </w:r>
    </w:p>
    <w:p w:rsidR="00EE7207" w:rsidRPr="00381240" w:rsidRDefault="00EE7207" w:rsidP="00436295">
      <w:pPr>
        <w:pStyle w:val="Odlomakpopisa"/>
        <w:numPr>
          <w:ilvl w:val="0"/>
          <w:numId w:val="7"/>
        </w:numPr>
      </w:pPr>
      <w:r w:rsidRPr="00381240">
        <w:t>posjeduje potvrdu Hrvatske akreditacijske agencije o akreditaciji laboratorija sukladno normi HRN EN ISO/IEC 17025</w:t>
      </w:r>
    </w:p>
    <w:p w:rsidR="00EE7207" w:rsidRPr="00381240" w:rsidRDefault="00EE7207" w:rsidP="00436295">
      <w:pPr>
        <w:pStyle w:val="Odlomakpopisa"/>
        <w:numPr>
          <w:ilvl w:val="0"/>
          <w:numId w:val="7"/>
        </w:numPr>
      </w:pPr>
      <w:r w:rsidRPr="00381240">
        <w:t xml:space="preserve">ne obavlja poslove proizvodnje, zastupanja uvoza i/ili distribucije proizvoda koji je predmet službene kontrole ili </w:t>
      </w:r>
      <w:r w:rsidR="009D6F49" w:rsidRPr="00381240">
        <w:t>sirovina za njegovu proizvodnju</w:t>
      </w:r>
      <w:r w:rsidR="00E62DCF" w:rsidRPr="00381240">
        <w:t xml:space="preserve"> i</w:t>
      </w:r>
    </w:p>
    <w:p w:rsidR="000875A5" w:rsidRPr="00381240" w:rsidRDefault="004A0072" w:rsidP="00436295">
      <w:pPr>
        <w:pStyle w:val="Odlomakpopisa"/>
        <w:numPr>
          <w:ilvl w:val="0"/>
          <w:numId w:val="7"/>
        </w:numPr>
      </w:pPr>
      <w:r w:rsidRPr="00381240">
        <w:t>posjeduje</w:t>
      </w:r>
      <w:r w:rsidR="009D6F49" w:rsidRPr="00381240">
        <w:t xml:space="preserve"> valjane dokaze da može provesti sve analize propisan</w:t>
      </w:r>
      <w:r w:rsidR="002D2C02" w:rsidRPr="00381240">
        <w:t>e</w:t>
      </w:r>
      <w:r w:rsidR="009D6F49" w:rsidRPr="00381240">
        <w:t xml:space="preserve"> ovim člankom.</w:t>
      </w:r>
    </w:p>
    <w:p w:rsidR="000875A5" w:rsidRPr="00381240" w:rsidRDefault="000875A5" w:rsidP="00381240">
      <w:r w:rsidRPr="00381240">
        <w:t>(</w:t>
      </w:r>
      <w:r w:rsidR="00EA7E0D" w:rsidRPr="00381240">
        <w:t>7</w:t>
      </w:r>
      <w:r w:rsidRPr="00381240">
        <w:t>) Zahtjev za o</w:t>
      </w:r>
      <w:r w:rsidR="009D6F49" w:rsidRPr="00381240">
        <w:t xml:space="preserve">vlaštenje </w:t>
      </w:r>
      <w:r w:rsidRPr="00381240">
        <w:t xml:space="preserve">laboratorija uz koji se prilažu dokazi o ispunjavanju uvjeta iz stavka </w:t>
      </w:r>
      <w:r w:rsidR="003D69F7" w:rsidRPr="00381240">
        <w:t xml:space="preserve">6. </w:t>
      </w:r>
      <w:r w:rsidRPr="00381240">
        <w:t>ovoga članka</w:t>
      </w:r>
      <w:r w:rsidR="002D2C02" w:rsidRPr="00381240">
        <w:t>, podnosi se Ministarstvu</w:t>
      </w:r>
      <w:r w:rsidRPr="00381240">
        <w:t>.</w:t>
      </w:r>
    </w:p>
    <w:p w:rsidR="009D6F49" w:rsidRPr="00381240" w:rsidRDefault="000875A5" w:rsidP="00381240">
      <w:r w:rsidRPr="00381240">
        <w:t>(</w:t>
      </w:r>
      <w:r w:rsidR="00EA7E0D" w:rsidRPr="00381240">
        <w:t>8</w:t>
      </w:r>
      <w:r w:rsidRPr="00381240">
        <w:t xml:space="preserve">) </w:t>
      </w:r>
      <w:r w:rsidR="001D3E82" w:rsidRPr="00381240">
        <w:t>Ministarstvo donosi rješenje o ovlaštenju laboratorija</w:t>
      </w:r>
      <w:r w:rsidRPr="00381240">
        <w:t xml:space="preserve"> iz stavka </w:t>
      </w:r>
      <w:r w:rsidR="00EA7E0D" w:rsidRPr="00381240">
        <w:t>7</w:t>
      </w:r>
      <w:r w:rsidRPr="00381240">
        <w:t>. ovoga članka</w:t>
      </w:r>
      <w:r w:rsidR="009D6F49" w:rsidRPr="00381240">
        <w:t>.</w:t>
      </w:r>
    </w:p>
    <w:p w:rsidR="00225772" w:rsidRPr="00381240" w:rsidRDefault="00225772" w:rsidP="00381240">
      <w:r w:rsidRPr="00381240">
        <w:t xml:space="preserve">(9) Ministarstvo vodi Popis ovlaštenih laboratorija na službenoj </w:t>
      </w:r>
      <w:r w:rsidR="001E7933" w:rsidRPr="00381240">
        <w:t>mrežnoj</w:t>
      </w:r>
      <w:r w:rsidRPr="00381240">
        <w:t xml:space="preserve"> stranici Ministarstva.</w:t>
      </w:r>
    </w:p>
    <w:p w:rsidR="00605D48" w:rsidRPr="00381240" w:rsidRDefault="00225772" w:rsidP="00381240">
      <w:r w:rsidRPr="00381240">
        <w:t>(10) Protiv rješenja iz stavka 8. ovoga članka ne može se izjaviti žalba, već se može pokrenuti upravni spor.</w:t>
      </w:r>
      <w:bookmarkStart w:id="76" w:name="_Toc511710974"/>
    </w:p>
    <w:p w:rsidR="00217BF6" w:rsidRPr="00381240" w:rsidRDefault="00217BF6" w:rsidP="00381240">
      <w:r w:rsidRPr="00381240">
        <w:t>(</w:t>
      </w:r>
      <w:r w:rsidR="00225772" w:rsidRPr="00381240">
        <w:t>11</w:t>
      </w:r>
      <w:r w:rsidRPr="00381240">
        <w:t xml:space="preserve">) </w:t>
      </w:r>
      <w:r w:rsidR="002D2C02" w:rsidRPr="00381240">
        <w:t>Provjere dodatnih fizikalno-kemijskih svojst</w:t>
      </w:r>
      <w:r w:rsidR="004E2815" w:rsidRPr="00381240">
        <w:t>a</w:t>
      </w:r>
      <w:r w:rsidR="002D2C02" w:rsidRPr="00381240">
        <w:t xml:space="preserve">va </w:t>
      </w:r>
      <w:r w:rsidR="009D6F49" w:rsidRPr="00381240">
        <w:t xml:space="preserve">i sadržaja određenih tvari u vinu u skladu sa stavkom </w:t>
      </w:r>
      <w:r w:rsidR="002D2C02" w:rsidRPr="00381240">
        <w:t xml:space="preserve">3. i </w:t>
      </w:r>
      <w:r w:rsidR="00EA7E0D" w:rsidRPr="00381240">
        <w:t>4</w:t>
      </w:r>
      <w:r w:rsidR="009D6F49" w:rsidRPr="00381240">
        <w:t xml:space="preserve">. ovoga članka </w:t>
      </w:r>
      <w:r w:rsidR="005F32FA" w:rsidRPr="00381240">
        <w:t xml:space="preserve">te dokaze o ispunjavanja uvjeta iz stavka </w:t>
      </w:r>
      <w:r w:rsidR="003D69F7" w:rsidRPr="00381240">
        <w:t>6</w:t>
      </w:r>
      <w:r w:rsidR="005F32FA" w:rsidRPr="00381240">
        <w:t>.</w:t>
      </w:r>
      <w:r w:rsidR="00A97F09" w:rsidRPr="00381240">
        <w:t xml:space="preserve"> ovoga članka</w:t>
      </w:r>
      <w:r w:rsidR="003D69F7" w:rsidRPr="00381240">
        <w:t xml:space="preserve"> i </w:t>
      </w:r>
      <w:r w:rsidR="00A97F09" w:rsidRPr="00381240">
        <w:t>obrazac zahtjeva i</w:t>
      </w:r>
      <w:r w:rsidR="00225772" w:rsidRPr="00381240">
        <w:t>z</w:t>
      </w:r>
      <w:r w:rsidR="00A97F09" w:rsidRPr="00381240">
        <w:t xml:space="preserve"> stavka </w:t>
      </w:r>
      <w:r w:rsidR="003D69F7" w:rsidRPr="00381240">
        <w:t>7.</w:t>
      </w:r>
      <w:r w:rsidR="005F32FA" w:rsidRPr="00381240">
        <w:t xml:space="preserve"> ovoga članka, </w:t>
      </w:r>
      <w:r w:rsidR="00136286" w:rsidRPr="00381240">
        <w:t xml:space="preserve">pravilnikom </w:t>
      </w:r>
      <w:r w:rsidR="007504F9" w:rsidRPr="00381240">
        <w:t>propisuje</w:t>
      </w:r>
      <w:r w:rsidR="007504F9" w:rsidRPr="00381240" w:rsidDel="007504F9">
        <w:t xml:space="preserve"> </w:t>
      </w:r>
      <w:r w:rsidRPr="00381240">
        <w:t>ministar.</w:t>
      </w:r>
      <w:bookmarkEnd w:id="76"/>
    </w:p>
    <w:p w:rsidR="00217BF6" w:rsidRPr="00381240" w:rsidRDefault="00386638" w:rsidP="003E40B2">
      <w:pPr>
        <w:pStyle w:val="Naslov5"/>
      </w:pPr>
      <w:bookmarkStart w:id="77" w:name="_Toc511710975"/>
      <w:bookmarkStart w:id="78" w:name="_Toc511724324"/>
      <w:proofErr w:type="spellStart"/>
      <w:r w:rsidRPr="00381240">
        <w:t>Organoleptička</w:t>
      </w:r>
      <w:proofErr w:type="spellEnd"/>
      <w:r w:rsidR="005A7B19" w:rsidRPr="00381240">
        <w:t xml:space="preserve"> svojstva</w:t>
      </w:r>
      <w:bookmarkEnd w:id="77"/>
      <w:bookmarkEnd w:id="78"/>
    </w:p>
    <w:p w:rsidR="00217BF6" w:rsidRPr="00381240" w:rsidRDefault="00217BF6" w:rsidP="003E40B2">
      <w:pPr>
        <w:pStyle w:val="Naslov5"/>
      </w:pPr>
      <w:bookmarkStart w:id="79" w:name="_Toc511710976"/>
      <w:r w:rsidRPr="00381240">
        <w:t xml:space="preserve">Članak </w:t>
      </w:r>
      <w:r w:rsidR="007D104F" w:rsidRPr="00381240">
        <w:t>1</w:t>
      </w:r>
      <w:r w:rsidR="00D03425" w:rsidRPr="00381240">
        <w:t>5</w:t>
      </w:r>
      <w:r w:rsidRPr="00381240">
        <w:t>.</w:t>
      </w:r>
      <w:bookmarkEnd w:id="79"/>
    </w:p>
    <w:p w:rsidR="002D2C02" w:rsidRPr="00381240" w:rsidRDefault="00217BF6" w:rsidP="00381240">
      <w:bookmarkStart w:id="80" w:name="_Toc511710977"/>
      <w:r w:rsidRPr="00381240">
        <w:t>(1)</w:t>
      </w:r>
      <w:r w:rsidR="006E1B97" w:rsidRPr="00381240">
        <w:t xml:space="preserve"> </w:t>
      </w:r>
      <w:r w:rsidR="00F26E4C" w:rsidRPr="00381240">
        <w:t>Vina i voćn</w:t>
      </w:r>
      <w:r w:rsidR="00605D48" w:rsidRPr="00381240">
        <w:t>a</w:t>
      </w:r>
      <w:r w:rsidR="00F26E4C" w:rsidRPr="00381240">
        <w:t xml:space="preserve"> vin</w:t>
      </w:r>
      <w:r w:rsidR="00605D48" w:rsidRPr="00381240">
        <w:t>a</w:t>
      </w:r>
      <w:r w:rsidR="00F26E4C" w:rsidRPr="00381240">
        <w:t xml:space="preserve"> </w:t>
      </w:r>
      <w:r w:rsidR="00B04600" w:rsidRPr="00381240">
        <w:t xml:space="preserve">u </w:t>
      </w:r>
      <w:r w:rsidR="00A069A2" w:rsidRPr="00381240">
        <w:t xml:space="preserve">odnosu na </w:t>
      </w:r>
      <w:proofErr w:type="spellStart"/>
      <w:r w:rsidR="00386638" w:rsidRPr="00381240">
        <w:t>organoleptička</w:t>
      </w:r>
      <w:proofErr w:type="spellEnd"/>
      <w:r w:rsidR="00A069A2" w:rsidRPr="00381240">
        <w:t xml:space="preserve"> </w:t>
      </w:r>
      <w:r w:rsidR="00B04600" w:rsidRPr="00381240">
        <w:t xml:space="preserve">svojstava </w:t>
      </w:r>
      <w:r w:rsidR="00F26E4C" w:rsidRPr="00381240">
        <w:t>mora</w:t>
      </w:r>
      <w:r w:rsidR="00605D48" w:rsidRPr="00381240">
        <w:t>ju</w:t>
      </w:r>
      <w:r w:rsidR="00F26E4C" w:rsidRPr="00381240">
        <w:t xml:space="preserve"> zadovoljavati </w:t>
      </w:r>
      <w:r w:rsidR="00605D48" w:rsidRPr="00381240">
        <w:t xml:space="preserve">uvjete </w:t>
      </w:r>
      <w:r w:rsidR="00F26E4C" w:rsidRPr="00381240">
        <w:t>u pogledu izgleda (boje i bistroće), mirisa i okusa</w:t>
      </w:r>
      <w:r w:rsidR="005F32FA" w:rsidRPr="00381240">
        <w:t>.</w:t>
      </w:r>
      <w:r w:rsidR="002D2C02" w:rsidRPr="00381240">
        <w:t xml:space="preserve"> </w:t>
      </w:r>
    </w:p>
    <w:p w:rsidR="00217BF6" w:rsidRPr="00381240" w:rsidRDefault="00194FE8" w:rsidP="00381240">
      <w:bookmarkStart w:id="81" w:name="_Toc511710978"/>
      <w:bookmarkEnd w:id="80"/>
      <w:r w:rsidRPr="00381240">
        <w:t>(</w:t>
      </w:r>
      <w:r w:rsidR="00A97F09" w:rsidRPr="00381240">
        <w:t>2</w:t>
      </w:r>
      <w:r w:rsidRPr="00381240">
        <w:t xml:space="preserve">) </w:t>
      </w:r>
      <w:r w:rsidR="00217BF6" w:rsidRPr="00381240">
        <w:t xml:space="preserve">U cilju </w:t>
      </w:r>
      <w:r w:rsidR="005A7B19" w:rsidRPr="00381240">
        <w:t>utvrđivanja</w:t>
      </w:r>
      <w:r w:rsidR="00217BF6" w:rsidRPr="00381240">
        <w:t xml:space="preserve"> </w:t>
      </w:r>
      <w:proofErr w:type="spellStart"/>
      <w:r w:rsidR="00386638" w:rsidRPr="00381240">
        <w:t>organoleptički</w:t>
      </w:r>
      <w:r w:rsidR="00217BF6" w:rsidRPr="00381240">
        <w:t>h</w:t>
      </w:r>
      <w:proofErr w:type="spellEnd"/>
      <w:r w:rsidR="00217BF6" w:rsidRPr="00381240">
        <w:t xml:space="preserve"> svojstava vina</w:t>
      </w:r>
      <w:r w:rsidR="008804B2" w:rsidRPr="00381240">
        <w:t xml:space="preserve"> i voćnih vina</w:t>
      </w:r>
      <w:r w:rsidR="00217BF6" w:rsidRPr="00381240">
        <w:t xml:space="preserve">, </w:t>
      </w:r>
      <w:r w:rsidR="006E1B97" w:rsidRPr="00381240">
        <w:t xml:space="preserve">provodi </w:t>
      </w:r>
      <w:r w:rsidR="00217BF6" w:rsidRPr="00381240">
        <w:t xml:space="preserve">se </w:t>
      </w:r>
      <w:proofErr w:type="spellStart"/>
      <w:r w:rsidR="00386638" w:rsidRPr="00381240">
        <w:t>organoleptičko</w:t>
      </w:r>
      <w:proofErr w:type="spellEnd"/>
      <w:r w:rsidR="006E1B97" w:rsidRPr="00381240">
        <w:t xml:space="preserve"> </w:t>
      </w:r>
      <w:r w:rsidRPr="00381240">
        <w:t>ocjenjivanje</w:t>
      </w:r>
      <w:r w:rsidR="00217BF6" w:rsidRPr="00381240">
        <w:t>.</w:t>
      </w:r>
      <w:bookmarkEnd w:id="81"/>
    </w:p>
    <w:p w:rsidR="00217BF6" w:rsidRPr="00381240" w:rsidRDefault="00217BF6" w:rsidP="00381240">
      <w:bookmarkStart w:id="82" w:name="_Toc511710979"/>
      <w:r w:rsidRPr="00381240">
        <w:t>(</w:t>
      </w:r>
      <w:r w:rsidR="000C65CA" w:rsidRPr="00381240">
        <w:t>3</w:t>
      </w:r>
      <w:r w:rsidRPr="00381240">
        <w:t xml:space="preserve">) </w:t>
      </w:r>
      <w:proofErr w:type="spellStart"/>
      <w:r w:rsidR="00386638" w:rsidRPr="00381240">
        <w:t>Organoleptičke</w:t>
      </w:r>
      <w:proofErr w:type="spellEnd"/>
      <w:r w:rsidR="00194FE8" w:rsidRPr="00381240">
        <w:t xml:space="preserve"> </w:t>
      </w:r>
      <w:r w:rsidR="00A97F09" w:rsidRPr="00381240">
        <w:t xml:space="preserve">analize </w:t>
      </w:r>
      <w:r w:rsidR="00194FE8" w:rsidRPr="00381240">
        <w:t xml:space="preserve">iz stavka </w:t>
      </w:r>
      <w:r w:rsidR="000C65CA" w:rsidRPr="00381240">
        <w:t>2</w:t>
      </w:r>
      <w:r w:rsidRPr="00381240">
        <w:t xml:space="preserve">. ovoga članka provodi </w:t>
      </w:r>
      <w:r w:rsidR="00E41898" w:rsidRPr="00381240">
        <w:t xml:space="preserve">Komisija </w:t>
      </w:r>
      <w:r w:rsidR="001F3EB4" w:rsidRPr="00381240">
        <w:t xml:space="preserve">za </w:t>
      </w:r>
      <w:proofErr w:type="spellStart"/>
      <w:r w:rsidR="00386638" w:rsidRPr="00381240">
        <w:t>organoleptičko</w:t>
      </w:r>
      <w:proofErr w:type="spellEnd"/>
      <w:r w:rsidR="001F3EB4" w:rsidRPr="00381240">
        <w:t xml:space="preserve"> ocjenjivanje </w:t>
      </w:r>
      <w:r w:rsidR="008804B2" w:rsidRPr="00381240">
        <w:t>vin</w:t>
      </w:r>
      <w:r w:rsidR="00321A77" w:rsidRPr="00381240">
        <w:t>a</w:t>
      </w:r>
      <w:r w:rsidR="008804B2" w:rsidRPr="00381240">
        <w:t xml:space="preserve"> i voćnih vina (u dalj</w:t>
      </w:r>
      <w:r w:rsidR="00816979" w:rsidRPr="00381240">
        <w:t>nj</w:t>
      </w:r>
      <w:r w:rsidR="008804B2" w:rsidRPr="00381240">
        <w:t xml:space="preserve">em tekstu: </w:t>
      </w:r>
      <w:r w:rsidR="00E41898" w:rsidRPr="00381240">
        <w:t>Komisija</w:t>
      </w:r>
      <w:r w:rsidR="008804B2" w:rsidRPr="00381240">
        <w:t xml:space="preserve">), </w:t>
      </w:r>
      <w:r w:rsidR="00E41898" w:rsidRPr="00381240">
        <w:t>sastavljena od ovlaštenih o</w:t>
      </w:r>
      <w:r w:rsidR="00605D48" w:rsidRPr="00381240">
        <w:t>cjenjivača vina i voćnih vina (</w:t>
      </w:r>
      <w:r w:rsidR="00E41898" w:rsidRPr="00381240">
        <w:t>u dalj</w:t>
      </w:r>
      <w:r w:rsidR="00816979" w:rsidRPr="00381240">
        <w:t>nj</w:t>
      </w:r>
      <w:r w:rsidR="00E41898" w:rsidRPr="00381240">
        <w:t>e</w:t>
      </w:r>
      <w:r w:rsidR="00816979" w:rsidRPr="00381240">
        <w:t>m</w:t>
      </w:r>
      <w:r w:rsidR="00E41898" w:rsidRPr="00381240">
        <w:t xml:space="preserve"> tekstu ocjenjivača), koja </w:t>
      </w:r>
      <w:r w:rsidR="001F3EB4" w:rsidRPr="00381240">
        <w:t xml:space="preserve">se uspostavlja pri </w:t>
      </w:r>
      <w:r w:rsidR="00E41898" w:rsidRPr="00381240">
        <w:t>Centru</w:t>
      </w:r>
      <w:r w:rsidRPr="00381240">
        <w:t>.</w:t>
      </w:r>
      <w:bookmarkEnd w:id="82"/>
      <w:r w:rsidR="001F3EB4" w:rsidRPr="00381240">
        <w:t xml:space="preserve"> </w:t>
      </w:r>
    </w:p>
    <w:p w:rsidR="00887F72" w:rsidRPr="00381240" w:rsidRDefault="00E41898" w:rsidP="00381240">
      <w:bookmarkStart w:id="83" w:name="_Toc511710980"/>
      <w:r w:rsidRPr="00381240">
        <w:t xml:space="preserve">(4) </w:t>
      </w:r>
      <w:r w:rsidR="00810C2B" w:rsidRPr="00381240">
        <w:t>Z</w:t>
      </w:r>
      <w:r w:rsidRPr="00381240">
        <w:t xml:space="preserve">ahtjev za ovlaštenje za ocjenjivača podnosi </w:t>
      </w:r>
      <w:r w:rsidR="008E5CA5" w:rsidRPr="00381240">
        <w:t>f</w:t>
      </w:r>
      <w:r w:rsidRPr="00381240">
        <w:t xml:space="preserve">izička osoba, </w:t>
      </w:r>
      <w:r w:rsidR="008E5CA5" w:rsidRPr="00381240">
        <w:t xml:space="preserve">uz koji prilaže dokaze o </w:t>
      </w:r>
      <w:r w:rsidRPr="00381240">
        <w:t>ispunjava</w:t>
      </w:r>
      <w:r w:rsidR="008E5CA5" w:rsidRPr="00381240">
        <w:t>nju</w:t>
      </w:r>
      <w:r w:rsidRPr="00381240">
        <w:t xml:space="preserve"> slijedeć</w:t>
      </w:r>
      <w:r w:rsidR="008E5CA5" w:rsidRPr="00381240">
        <w:t>ih</w:t>
      </w:r>
      <w:r w:rsidRPr="00381240">
        <w:t xml:space="preserve"> uvjet</w:t>
      </w:r>
      <w:r w:rsidR="008E5CA5" w:rsidRPr="00381240">
        <w:t>a</w:t>
      </w:r>
      <w:r w:rsidRPr="00381240">
        <w:t>:</w:t>
      </w:r>
    </w:p>
    <w:p w:rsidR="00810C2B" w:rsidRPr="00381240" w:rsidRDefault="00887F72" w:rsidP="00436295">
      <w:pPr>
        <w:pStyle w:val="Odlomakpopisa"/>
        <w:numPr>
          <w:ilvl w:val="0"/>
          <w:numId w:val="8"/>
        </w:numPr>
      </w:pPr>
      <w:r w:rsidRPr="00381240">
        <w:t xml:space="preserve">radno iskustvo u vinogradsko-vinarskoj struci od najmanje 4 godine </w:t>
      </w:r>
    </w:p>
    <w:p w:rsidR="00810C2B" w:rsidRPr="00381240" w:rsidRDefault="00810C2B" w:rsidP="00436295">
      <w:pPr>
        <w:pStyle w:val="Odlomakpopisa"/>
        <w:numPr>
          <w:ilvl w:val="0"/>
          <w:numId w:val="8"/>
        </w:numPr>
      </w:pPr>
      <w:r w:rsidRPr="00381240">
        <w:t>z</w:t>
      </w:r>
      <w:r w:rsidR="00887F72" w:rsidRPr="00381240">
        <w:t xml:space="preserve">avršen preddiplomski i diplomski sveučilišni studij ili integrirani preddiplomski i diplomski sveučilišni studij ili specijalistički diplomski stručni studij iz </w:t>
      </w:r>
      <w:r w:rsidRPr="00381240">
        <w:t>područja biotehničkih znanosti:</w:t>
      </w:r>
    </w:p>
    <w:p w:rsidR="00810C2B" w:rsidRPr="00381240" w:rsidRDefault="00D008D1" w:rsidP="00436295">
      <w:pPr>
        <w:pStyle w:val="Odlomakpopisa"/>
        <w:numPr>
          <w:ilvl w:val="1"/>
          <w:numId w:val="9"/>
        </w:numPr>
      </w:pPr>
      <w:r w:rsidRPr="00381240">
        <w:t>poljoprivrede</w:t>
      </w:r>
      <w:r w:rsidR="00810C2B" w:rsidRPr="00381240">
        <w:t>,</w:t>
      </w:r>
      <w:r w:rsidR="00CA4A8C" w:rsidRPr="00381240">
        <w:t xml:space="preserve"> </w:t>
      </w:r>
      <w:r w:rsidR="00810C2B" w:rsidRPr="00381240">
        <w:t>smjera vinarstvo i vinogradarstvo</w:t>
      </w:r>
      <w:r w:rsidR="00605D48" w:rsidRPr="00381240">
        <w:t xml:space="preserve"> ili</w:t>
      </w:r>
    </w:p>
    <w:p w:rsidR="000C65CA" w:rsidRPr="00381240" w:rsidRDefault="00CA4A8C" w:rsidP="00436295">
      <w:pPr>
        <w:pStyle w:val="Odlomakpopisa"/>
        <w:numPr>
          <w:ilvl w:val="1"/>
          <w:numId w:val="9"/>
        </w:numPr>
      </w:pPr>
      <w:r w:rsidRPr="00381240">
        <w:t>prehrambene tehnologij</w:t>
      </w:r>
      <w:r w:rsidR="00D008D1" w:rsidRPr="00381240">
        <w:t>e</w:t>
      </w:r>
      <w:r w:rsidR="00810C2B" w:rsidRPr="00381240">
        <w:t>, smjera prehrambeno inženjerstvo</w:t>
      </w:r>
      <w:r w:rsidR="00E62DCF" w:rsidRPr="00381240">
        <w:t xml:space="preserve"> i</w:t>
      </w:r>
    </w:p>
    <w:p w:rsidR="00672AD2" w:rsidRPr="00381240" w:rsidRDefault="00810C2B" w:rsidP="00436295">
      <w:pPr>
        <w:pStyle w:val="Odlomakpopisa"/>
        <w:numPr>
          <w:ilvl w:val="0"/>
          <w:numId w:val="8"/>
        </w:numPr>
      </w:pPr>
      <w:r w:rsidRPr="00381240">
        <w:t xml:space="preserve">osposobljenost za </w:t>
      </w:r>
      <w:proofErr w:type="spellStart"/>
      <w:r w:rsidRPr="00381240">
        <w:t>organoleptičko</w:t>
      </w:r>
      <w:proofErr w:type="spellEnd"/>
      <w:r w:rsidRPr="00381240">
        <w:t xml:space="preserve"> ocjenjivanje vina i voćnih vina</w:t>
      </w:r>
      <w:r w:rsidR="005C52FA" w:rsidRPr="00381240">
        <w:t>.</w:t>
      </w:r>
    </w:p>
    <w:p w:rsidR="00672AD2" w:rsidRPr="00381240" w:rsidRDefault="00672AD2" w:rsidP="00381240">
      <w:r w:rsidRPr="00381240">
        <w:t>(</w:t>
      </w:r>
      <w:r w:rsidR="008E5CA5" w:rsidRPr="00381240">
        <w:t>5</w:t>
      </w:r>
      <w:r w:rsidRPr="00381240">
        <w:t xml:space="preserve">) </w:t>
      </w:r>
      <w:r w:rsidR="00BC083B" w:rsidRPr="00381240">
        <w:t>Centar</w:t>
      </w:r>
      <w:r w:rsidR="008E5CA5" w:rsidRPr="00381240">
        <w:t xml:space="preserve"> o zahtjevu iz stavka 4. ovoga članka odlučuje rješenje</w:t>
      </w:r>
      <w:r w:rsidR="00BC083B" w:rsidRPr="00381240">
        <w:t>m</w:t>
      </w:r>
      <w:r w:rsidR="008E5CA5" w:rsidRPr="00381240">
        <w:t xml:space="preserve">. </w:t>
      </w:r>
    </w:p>
    <w:p w:rsidR="008E5CA5" w:rsidRPr="00381240" w:rsidRDefault="005C0CBC" w:rsidP="00381240">
      <w:r w:rsidRPr="00381240">
        <w:t>(6</w:t>
      </w:r>
      <w:r w:rsidR="008E5CA5" w:rsidRPr="00381240">
        <w:t xml:space="preserve">) </w:t>
      </w:r>
      <w:r w:rsidR="00BC083B" w:rsidRPr="00381240">
        <w:t xml:space="preserve">Centar vodi popis ovlaštenih </w:t>
      </w:r>
      <w:r w:rsidR="008E5CA5" w:rsidRPr="00381240">
        <w:t>ocjenjivača</w:t>
      </w:r>
      <w:r w:rsidR="00BC083B" w:rsidRPr="00381240">
        <w:t>.</w:t>
      </w:r>
      <w:r w:rsidR="008E5CA5" w:rsidRPr="00381240">
        <w:t xml:space="preserve"> </w:t>
      </w:r>
    </w:p>
    <w:p w:rsidR="00F81FFA" w:rsidRPr="00381240" w:rsidRDefault="00F81FFA" w:rsidP="00381240">
      <w:r w:rsidRPr="00381240">
        <w:t>(</w:t>
      </w:r>
      <w:r w:rsidR="005C0CBC" w:rsidRPr="00381240">
        <w:t>7</w:t>
      </w:r>
      <w:r w:rsidRPr="00381240">
        <w:t xml:space="preserve">) Centar </w:t>
      </w:r>
      <w:r w:rsidR="00BC083B" w:rsidRPr="00381240">
        <w:t xml:space="preserve">koordinira, upravlja i </w:t>
      </w:r>
      <w:r w:rsidRPr="00381240">
        <w:t xml:space="preserve">osigurava financijske, logističke i materijalne potrebe </w:t>
      </w:r>
      <w:r w:rsidR="000C65CA" w:rsidRPr="00381240">
        <w:t xml:space="preserve">za </w:t>
      </w:r>
      <w:r w:rsidRPr="00381240">
        <w:t>rad</w:t>
      </w:r>
      <w:r w:rsidR="00BC083B" w:rsidRPr="00381240">
        <w:t xml:space="preserve"> Komisija.</w:t>
      </w:r>
    </w:p>
    <w:p w:rsidR="00F81FFA" w:rsidRPr="00381240" w:rsidRDefault="00F81FFA" w:rsidP="00381240">
      <w:r w:rsidRPr="00381240">
        <w:t>(</w:t>
      </w:r>
      <w:r w:rsidR="005C0CBC" w:rsidRPr="00381240">
        <w:t>8</w:t>
      </w:r>
      <w:r w:rsidRPr="00381240">
        <w:t xml:space="preserve">) </w:t>
      </w:r>
      <w:r w:rsidR="000C65CA" w:rsidRPr="00381240">
        <w:t xml:space="preserve">Pored održavanja </w:t>
      </w:r>
      <w:proofErr w:type="spellStart"/>
      <w:r w:rsidR="00BC083B" w:rsidRPr="00381240">
        <w:t>organoleptičkog</w:t>
      </w:r>
      <w:proofErr w:type="spellEnd"/>
      <w:r w:rsidR="00BC083B" w:rsidRPr="00381240">
        <w:t xml:space="preserve"> ocjenjivanj</w:t>
      </w:r>
      <w:r w:rsidR="00605D48" w:rsidRPr="00381240">
        <w:t>a</w:t>
      </w:r>
      <w:r w:rsidR="00BC083B" w:rsidRPr="00381240">
        <w:t xml:space="preserve"> vina i voćnih vina </w:t>
      </w:r>
      <w:r w:rsidR="000C65CA" w:rsidRPr="00381240">
        <w:t>u sjedištu, Centar je zadužen za odražavanje</w:t>
      </w:r>
      <w:r w:rsidR="00BC083B" w:rsidRPr="00381240">
        <w:t xml:space="preserve"> </w:t>
      </w:r>
      <w:proofErr w:type="spellStart"/>
      <w:r w:rsidR="00BC083B" w:rsidRPr="00381240">
        <w:t>organoleptčkog</w:t>
      </w:r>
      <w:proofErr w:type="spellEnd"/>
      <w:r w:rsidR="00BC083B" w:rsidRPr="00381240">
        <w:t xml:space="preserve"> ocjenjivanje vina i voćnih vina </w:t>
      </w:r>
      <w:r w:rsidR="000C65CA" w:rsidRPr="00381240">
        <w:t xml:space="preserve">na razini vinogradarskih regija i </w:t>
      </w:r>
      <w:proofErr w:type="spellStart"/>
      <w:r w:rsidR="000C65CA" w:rsidRPr="00381240">
        <w:t>podregija</w:t>
      </w:r>
      <w:proofErr w:type="spellEnd"/>
      <w:r w:rsidR="000C65CA" w:rsidRPr="00381240">
        <w:t xml:space="preserve">, na način da ga </w:t>
      </w:r>
      <w:r w:rsidR="00BC083B" w:rsidRPr="00381240">
        <w:t xml:space="preserve">s obzirom na podrijetlo uzoraka </w:t>
      </w:r>
      <w:r w:rsidR="000C65CA" w:rsidRPr="00381240">
        <w:t>provod</w:t>
      </w:r>
      <w:r w:rsidR="00BC083B" w:rsidRPr="00381240">
        <w:t>i K</w:t>
      </w:r>
      <w:r w:rsidR="000C65CA" w:rsidRPr="00381240">
        <w:t>omisija s većinskim regionalnim ocjenjivačima.</w:t>
      </w:r>
    </w:p>
    <w:p w:rsidR="00747AF8" w:rsidRPr="00381240" w:rsidRDefault="00747AF8" w:rsidP="00381240">
      <w:bookmarkStart w:id="84" w:name="_Toc511710981"/>
      <w:bookmarkEnd w:id="83"/>
      <w:r w:rsidRPr="00381240">
        <w:t>(</w:t>
      </w:r>
      <w:r w:rsidR="005C0CBC" w:rsidRPr="00381240">
        <w:t>9</w:t>
      </w:r>
      <w:r w:rsidRPr="00381240">
        <w:t xml:space="preserve">) Regionalna </w:t>
      </w:r>
      <w:r w:rsidR="00F90A17" w:rsidRPr="00381240">
        <w:t>organizacija iz članka 34</w:t>
      </w:r>
      <w:r w:rsidR="00BC083B" w:rsidRPr="00381240">
        <w:t>.</w:t>
      </w:r>
      <w:r w:rsidR="00F90A17" w:rsidRPr="00381240">
        <w:t xml:space="preserve"> </w:t>
      </w:r>
      <w:r w:rsidR="00B748A3" w:rsidRPr="00381240">
        <w:t xml:space="preserve">stavka 3. </w:t>
      </w:r>
      <w:r w:rsidR="00F90A17" w:rsidRPr="00381240">
        <w:t xml:space="preserve">ovoga Zakona </w:t>
      </w:r>
      <w:r w:rsidRPr="00381240">
        <w:t xml:space="preserve">predlaže </w:t>
      </w:r>
      <w:r w:rsidR="00C43CF2" w:rsidRPr="00381240">
        <w:t xml:space="preserve">ocjenjivače kao </w:t>
      </w:r>
      <w:r w:rsidRPr="00381240">
        <w:t xml:space="preserve">članove </w:t>
      </w:r>
      <w:r w:rsidR="00BC083B" w:rsidRPr="00381240">
        <w:t>K</w:t>
      </w:r>
      <w:r w:rsidRPr="00381240">
        <w:t xml:space="preserve">omisije na razini vinogradarskih regija i </w:t>
      </w:r>
      <w:proofErr w:type="spellStart"/>
      <w:r w:rsidRPr="00381240">
        <w:t>podregija</w:t>
      </w:r>
      <w:proofErr w:type="spellEnd"/>
      <w:r w:rsidRPr="00381240">
        <w:t xml:space="preserve">. Na temelju </w:t>
      </w:r>
      <w:r w:rsidR="00C43CF2" w:rsidRPr="00381240">
        <w:t>takvog prijedloga K</w:t>
      </w:r>
      <w:r w:rsidRPr="00381240">
        <w:t>omisiju imenuje Cent</w:t>
      </w:r>
      <w:r w:rsidR="00C43CF2" w:rsidRPr="00381240">
        <w:t>a</w:t>
      </w:r>
      <w:r w:rsidRPr="00381240">
        <w:t>r.</w:t>
      </w:r>
    </w:p>
    <w:p w:rsidR="00217BF6" w:rsidRPr="00381240" w:rsidRDefault="00194FE8" w:rsidP="00381240">
      <w:r w:rsidRPr="00381240">
        <w:t>(</w:t>
      </w:r>
      <w:r w:rsidR="00747AF8" w:rsidRPr="00381240">
        <w:t>1</w:t>
      </w:r>
      <w:r w:rsidR="005C0CBC" w:rsidRPr="00381240">
        <w:t>0</w:t>
      </w:r>
      <w:r w:rsidR="00217BF6" w:rsidRPr="00381240">
        <w:t xml:space="preserve">) </w:t>
      </w:r>
      <w:r w:rsidR="00C43CF2" w:rsidRPr="00381240">
        <w:t>M</w:t>
      </w:r>
      <w:r w:rsidR="00672AD2" w:rsidRPr="00381240">
        <w:t xml:space="preserve">etode ocjenjivanja </w:t>
      </w:r>
      <w:proofErr w:type="spellStart"/>
      <w:r w:rsidR="00386638" w:rsidRPr="00381240">
        <w:t>organoleptički</w:t>
      </w:r>
      <w:r w:rsidR="00672AD2" w:rsidRPr="00381240">
        <w:t>h</w:t>
      </w:r>
      <w:proofErr w:type="spellEnd"/>
      <w:r w:rsidRPr="00381240">
        <w:t xml:space="preserve"> svojst</w:t>
      </w:r>
      <w:r w:rsidR="00321A77" w:rsidRPr="00381240">
        <w:t>a</w:t>
      </w:r>
      <w:r w:rsidRPr="00381240">
        <w:t>va vina,</w:t>
      </w:r>
      <w:r w:rsidR="00217BF6" w:rsidRPr="00381240">
        <w:t xml:space="preserve"> </w:t>
      </w:r>
      <w:r w:rsidR="00C43CF2" w:rsidRPr="00381240">
        <w:t xml:space="preserve">program osposobljavanja ocjenjivača i </w:t>
      </w:r>
      <w:r w:rsidR="007074B1" w:rsidRPr="00381240">
        <w:t xml:space="preserve">tehničke uvjete rada </w:t>
      </w:r>
      <w:r w:rsidR="00C43CF2" w:rsidRPr="00381240">
        <w:t>K</w:t>
      </w:r>
      <w:r w:rsidR="007074B1" w:rsidRPr="00381240">
        <w:t>omisije</w:t>
      </w:r>
      <w:r w:rsidR="00C43CF2" w:rsidRPr="00381240">
        <w:t>,</w:t>
      </w:r>
      <w:r w:rsidR="007074B1" w:rsidRPr="00381240">
        <w:t xml:space="preserve"> </w:t>
      </w:r>
      <w:r w:rsidR="00136286" w:rsidRPr="00381240">
        <w:t xml:space="preserve">pravilnikom </w:t>
      </w:r>
      <w:r w:rsidR="007504F9" w:rsidRPr="00381240">
        <w:t>propisuje</w:t>
      </w:r>
      <w:r w:rsidR="007504F9" w:rsidRPr="00381240" w:rsidDel="007504F9">
        <w:t xml:space="preserve"> </w:t>
      </w:r>
      <w:r w:rsidR="00A54644" w:rsidRPr="00381240">
        <w:t>ministar.</w:t>
      </w:r>
      <w:bookmarkEnd w:id="84"/>
      <w:r w:rsidR="00C51D10" w:rsidRPr="00381240">
        <w:t xml:space="preserve"> </w:t>
      </w:r>
    </w:p>
    <w:p w:rsidR="001F61E0" w:rsidRPr="00381240" w:rsidRDefault="007C13CD" w:rsidP="003E40B2">
      <w:pPr>
        <w:pStyle w:val="Naslov5"/>
      </w:pPr>
      <w:bookmarkStart w:id="85" w:name="_Toc511710982"/>
      <w:bookmarkStart w:id="86" w:name="_Toc511724325"/>
      <w:r w:rsidRPr="00381240">
        <w:t>Banka podataka autentičnih vina</w:t>
      </w:r>
      <w:bookmarkEnd w:id="85"/>
      <w:bookmarkEnd w:id="86"/>
    </w:p>
    <w:p w:rsidR="00217BF6" w:rsidRPr="00381240" w:rsidRDefault="00217BF6" w:rsidP="003E40B2">
      <w:pPr>
        <w:pStyle w:val="Naslov5"/>
      </w:pPr>
      <w:bookmarkStart w:id="87" w:name="_Toc511710983"/>
      <w:r w:rsidRPr="00381240">
        <w:t>Članak</w:t>
      </w:r>
      <w:r w:rsidR="00FF6921" w:rsidRPr="00381240">
        <w:t xml:space="preserve"> </w:t>
      </w:r>
      <w:r w:rsidR="007D104F" w:rsidRPr="00381240">
        <w:t>1</w:t>
      </w:r>
      <w:r w:rsidR="00D03425" w:rsidRPr="00381240">
        <w:t>6</w:t>
      </w:r>
      <w:r w:rsidRPr="00381240">
        <w:t>.</w:t>
      </w:r>
      <w:bookmarkEnd w:id="87"/>
    </w:p>
    <w:p w:rsidR="007C13CD" w:rsidRPr="00381240" w:rsidRDefault="007C13CD" w:rsidP="00381240">
      <w:r w:rsidRPr="00381240">
        <w:t>(1</w:t>
      </w:r>
      <w:r w:rsidR="00217BF6" w:rsidRPr="00381240">
        <w:t xml:space="preserve">) </w:t>
      </w:r>
      <w:r w:rsidRPr="00381240">
        <w:t>Centar provodi u</w:t>
      </w:r>
      <w:r w:rsidR="00217BF6" w:rsidRPr="00381240">
        <w:t>ziman</w:t>
      </w:r>
      <w:r w:rsidRPr="00381240">
        <w:t>je uzoraka grožđa, vinifikaciju i</w:t>
      </w:r>
      <w:r w:rsidR="00217BF6" w:rsidRPr="00381240">
        <w:t xml:space="preserve"> </w:t>
      </w:r>
      <w:proofErr w:type="spellStart"/>
      <w:r w:rsidR="00217BF6" w:rsidRPr="00381240">
        <w:t>izotopske</w:t>
      </w:r>
      <w:proofErr w:type="spellEnd"/>
      <w:r w:rsidR="00217BF6" w:rsidRPr="00381240">
        <w:t xml:space="preserve"> analize </w:t>
      </w:r>
      <w:r w:rsidRPr="00381240">
        <w:t>za potrebe prikupljanja podataka o autentičnim vinima</w:t>
      </w:r>
      <w:r w:rsidR="00DF6262" w:rsidRPr="00381240">
        <w:rPr>
          <w:rFonts w:hint="eastAsia"/>
        </w:rPr>
        <w:t xml:space="preserve"> </w:t>
      </w:r>
      <w:r w:rsidR="00DF6262" w:rsidRPr="00381240">
        <w:t xml:space="preserve">sukladno </w:t>
      </w:r>
      <w:r w:rsidR="00DF6262" w:rsidRPr="00381240">
        <w:rPr>
          <w:rFonts w:hint="eastAsia"/>
        </w:rPr>
        <w:t>č</w:t>
      </w:r>
      <w:r w:rsidR="00DF6262" w:rsidRPr="00381240">
        <w:t xml:space="preserve">lancima 27., 28. i 29. </w:t>
      </w:r>
      <w:r w:rsidR="0081054A" w:rsidRPr="00381240">
        <w:t>U</w:t>
      </w:r>
      <w:r w:rsidR="00DF6262" w:rsidRPr="00381240">
        <w:t>redbe 2018/274</w:t>
      </w:r>
      <w:r w:rsidRPr="00381240">
        <w:t>.</w:t>
      </w:r>
    </w:p>
    <w:p w:rsidR="00217BF6" w:rsidRPr="00381240" w:rsidRDefault="007C13CD" w:rsidP="00381240">
      <w:r w:rsidRPr="00381240">
        <w:t>(2) Centar je nadležno tijelo za dostavu podataka iz stavka 1. ovoga članka tijelu Europske unije nadležnom za banku podatka autentičnih vina.</w:t>
      </w:r>
    </w:p>
    <w:p w:rsidR="005E261A" w:rsidRPr="00381240" w:rsidRDefault="001F61E0" w:rsidP="005D61E2">
      <w:pPr>
        <w:pStyle w:val="Naslov3"/>
      </w:pPr>
      <w:bookmarkStart w:id="88" w:name="_Toc511710984"/>
      <w:bookmarkStart w:id="89" w:name="_Toc511712631"/>
      <w:bookmarkStart w:id="90" w:name="_Toc511724326"/>
      <w:r w:rsidRPr="00381240">
        <w:t xml:space="preserve">ODJELJAK </w:t>
      </w:r>
      <w:r w:rsidR="00756F25" w:rsidRPr="00381240">
        <w:t>4</w:t>
      </w:r>
      <w:r w:rsidRPr="00381240">
        <w:t>.</w:t>
      </w:r>
      <w:bookmarkEnd w:id="88"/>
      <w:bookmarkEnd w:id="89"/>
      <w:bookmarkEnd w:id="90"/>
    </w:p>
    <w:p w:rsidR="001F61E0" w:rsidRPr="00381240" w:rsidRDefault="001F61E0" w:rsidP="005D61E2">
      <w:pPr>
        <w:pStyle w:val="Naslov3"/>
      </w:pPr>
      <w:bookmarkStart w:id="91" w:name="_Toc511710985"/>
      <w:bookmarkStart w:id="92" w:name="_Toc511712632"/>
      <w:bookmarkStart w:id="93" w:name="_Toc511724327"/>
      <w:r w:rsidRPr="00381240">
        <w:t>KATEGORIJE PROIZVODA</w:t>
      </w:r>
      <w:r w:rsidR="00671D61" w:rsidRPr="00381240">
        <w:t xml:space="preserve"> U PROMETU I </w:t>
      </w:r>
      <w:r w:rsidR="00B40D4F" w:rsidRPr="00381240">
        <w:t xml:space="preserve">OSTALE KATEGORIJE </w:t>
      </w:r>
      <w:r w:rsidR="00671D61" w:rsidRPr="00381240">
        <w:t>VINA</w:t>
      </w:r>
      <w:bookmarkEnd w:id="91"/>
      <w:bookmarkEnd w:id="92"/>
      <w:bookmarkEnd w:id="93"/>
      <w:r w:rsidR="00671D61" w:rsidRPr="00381240">
        <w:t xml:space="preserve"> </w:t>
      </w:r>
    </w:p>
    <w:p w:rsidR="001F61E0" w:rsidRPr="00381240" w:rsidRDefault="001F61E0" w:rsidP="003E40B2">
      <w:pPr>
        <w:pStyle w:val="Naslov5"/>
      </w:pPr>
      <w:bookmarkStart w:id="94" w:name="_Toc511710986"/>
      <w:bookmarkStart w:id="95" w:name="_Toc511724328"/>
      <w:r w:rsidRPr="00381240">
        <w:t>Katego</w:t>
      </w:r>
      <w:r w:rsidR="007E05F2" w:rsidRPr="00381240">
        <w:t>rije proizvoda od grožđa, mošta i</w:t>
      </w:r>
      <w:r w:rsidRPr="00381240">
        <w:t xml:space="preserve"> vina</w:t>
      </w:r>
      <w:bookmarkEnd w:id="94"/>
      <w:bookmarkEnd w:id="95"/>
      <w:r w:rsidRPr="00381240">
        <w:t xml:space="preserve"> </w:t>
      </w:r>
    </w:p>
    <w:p w:rsidR="001F61E0" w:rsidRPr="00381240" w:rsidRDefault="001F61E0" w:rsidP="003E40B2">
      <w:pPr>
        <w:pStyle w:val="Naslov5"/>
      </w:pPr>
      <w:bookmarkStart w:id="96" w:name="_Toc511710987"/>
      <w:r w:rsidRPr="00381240">
        <w:t xml:space="preserve">Članak </w:t>
      </w:r>
      <w:r w:rsidR="007D104F" w:rsidRPr="00381240">
        <w:t>1</w:t>
      </w:r>
      <w:r w:rsidR="00D03425" w:rsidRPr="00381240">
        <w:t>7</w:t>
      </w:r>
      <w:r w:rsidR="0082032A" w:rsidRPr="00381240">
        <w:t>.</w:t>
      </w:r>
      <w:bookmarkEnd w:id="96"/>
    </w:p>
    <w:p w:rsidR="0081054A" w:rsidRPr="00381240" w:rsidRDefault="003F40F8" w:rsidP="00381240">
      <w:bookmarkStart w:id="97" w:name="_Toc511710988"/>
      <w:r w:rsidRPr="00381240">
        <w:t>Pod uvjetom da udovoljavaju posebn</w:t>
      </w:r>
      <w:r w:rsidR="0081054A" w:rsidRPr="00381240">
        <w:t>im</w:t>
      </w:r>
      <w:r w:rsidRPr="00381240">
        <w:t xml:space="preserve"> zahtjev</w:t>
      </w:r>
      <w:r w:rsidR="0081054A" w:rsidRPr="00381240">
        <w:t>ima</w:t>
      </w:r>
      <w:r w:rsidRPr="00381240">
        <w:t xml:space="preserve"> za odgovarajuću kategoriju proizvoda utvrđenu u Dijelu II. Priloga VII., Uredbe 1308/2013 u</w:t>
      </w:r>
      <w:r w:rsidR="001F61E0" w:rsidRPr="00381240">
        <w:t xml:space="preserve"> promet se mogu staviti </w:t>
      </w:r>
      <w:r w:rsidR="007E05F2" w:rsidRPr="00381240">
        <w:t>sljedeć</w:t>
      </w:r>
      <w:r w:rsidRPr="00381240">
        <w:t>e</w:t>
      </w:r>
      <w:r w:rsidR="007E05F2" w:rsidRPr="00381240">
        <w:t xml:space="preserve"> </w:t>
      </w:r>
      <w:r w:rsidR="001F61E0" w:rsidRPr="00381240">
        <w:t>kategorij</w:t>
      </w:r>
      <w:r w:rsidRPr="00381240">
        <w:t>e</w:t>
      </w:r>
      <w:r w:rsidR="001F61E0" w:rsidRPr="00381240">
        <w:t xml:space="preserve"> proizvoda</w:t>
      </w:r>
      <w:r w:rsidRPr="00381240">
        <w:t xml:space="preserve"> od grožđa</w:t>
      </w:r>
      <w:r w:rsidR="0081054A" w:rsidRPr="00381240">
        <w:t>,</w:t>
      </w:r>
      <w:r w:rsidRPr="00381240">
        <w:t xml:space="preserve"> mošta i vina</w:t>
      </w:r>
      <w:r w:rsidR="001F61E0" w:rsidRPr="00381240">
        <w:t xml:space="preserve">: </w:t>
      </w:r>
    </w:p>
    <w:p w:rsidR="0081054A" w:rsidRPr="00381240" w:rsidRDefault="001F61E0" w:rsidP="00436295">
      <w:pPr>
        <w:pStyle w:val="Odlomakpopisa"/>
        <w:numPr>
          <w:ilvl w:val="0"/>
          <w:numId w:val="10"/>
        </w:numPr>
      </w:pPr>
      <w:r w:rsidRPr="00381240">
        <w:t>vino</w:t>
      </w:r>
    </w:p>
    <w:p w:rsidR="0081054A" w:rsidRPr="00381240" w:rsidRDefault="001F61E0" w:rsidP="00436295">
      <w:pPr>
        <w:pStyle w:val="Odlomakpopisa"/>
        <w:numPr>
          <w:ilvl w:val="0"/>
          <w:numId w:val="10"/>
        </w:numPr>
      </w:pPr>
      <w:r w:rsidRPr="00381240">
        <w:t>mlado vino u fermentaciji</w:t>
      </w:r>
    </w:p>
    <w:p w:rsidR="0081054A" w:rsidRPr="00381240" w:rsidRDefault="001F61E0" w:rsidP="00436295">
      <w:pPr>
        <w:pStyle w:val="Odlomakpopisa"/>
        <w:numPr>
          <w:ilvl w:val="0"/>
          <w:numId w:val="10"/>
        </w:numPr>
      </w:pPr>
      <w:r w:rsidRPr="00381240">
        <w:t xml:space="preserve">likersko vino </w:t>
      </w:r>
    </w:p>
    <w:p w:rsidR="0081054A" w:rsidRPr="00381240" w:rsidRDefault="001F61E0" w:rsidP="00436295">
      <w:pPr>
        <w:pStyle w:val="Odlomakpopisa"/>
        <w:numPr>
          <w:ilvl w:val="0"/>
          <w:numId w:val="10"/>
        </w:numPr>
      </w:pPr>
      <w:r w:rsidRPr="00381240">
        <w:t xml:space="preserve">pjenušavo vino </w:t>
      </w:r>
    </w:p>
    <w:p w:rsidR="0081054A" w:rsidRPr="00381240" w:rsidRDefault="001F61E0" w:rsidP="00436295">
      <w:pPr>
        <w:pStyle w:val="Odlomakpopisa"/>
        <w:numPr>
          <w:ilvl w:val="0"/>
          <w:numId w:val="10"/>
        </w:numPr>
      </w:pPr>
      <w:r w:rsidRPr="00381240">
        <w:t>kvalitetno pjenušavo vino</w:t>
      </w:r>
    </w:p>
    <w:p w:rsidR="0081054A" w:rsidRPr="00381240" w:rsidRDefault="001F61E0" w:rsidP="00436295">
      <w:pPr>
        <w:pStyle w:val="Odlomakpopisa"/>
        <w:numPr>
          <w:ilvl w:val="0"/>
          <w:numId w:val="10"/>
        </w:numPr>
      </w:pPr>
      <w:r w:rsidRPr="00381240">
        <w:t>kvalitetno aromatično pjenušavo vino</w:t>
      </w:r>
    </w:p>
    <w:p w:rsidR="0081054A" w:rsidRPr="00381240" w:rsidRDefault="001F61E0" w:rsidP="00436295">
      <w:pPr>
        <w:pStyle w:val="Odlomakpopisa"/>
        <w:numPr>
          <w:ilvl w:val="0"/>
          <w:numId w:val="10"/>
        </w:numPr>
      </w:pPr>
      <w:r w:rsidRPr="00381240">
        <w:t>gazirano pjenušavo vino</w:t>
      </w:r>
    </w:p>
    <w:p w:rsidR="0081054A" w:rsidRPr="00381240" w:rsidRDefault="001F61E0" w:rsidP="00436295">
      <w:pPr>
        <w:pStyle w:val="Odlomakpopisa"/>
        <w:numPr>
          <w:ilvl w:val="0"/>
          <w:numId w:val="10"/>
        </w:numPr>
      </w:pPr>
      <w:r w:rsidRPr="00381240">
        <w:t>biser vino</w:t>
      </w:r>
    </w:p>
    <w:p w:rsidR="0081054A" w:rsidRPr="00381240" w:rsidRDefault="001F61E0" w:rsidP="00436295">
      <w:pPr>
        <w:pStyle w:val="Odlomakpopisa"/>
        <w:numPr>
          <w:ilvl w:val="0"/>
          <w:numId w:val="10"/>
        </w:numPr>
      </w:pPr>
      <w:r w:rsidRPr="00381240">
        <w:t>gazirano biser vino</w:t>
      </w:r>
    </w:p>
    <w:p w:rsidR="0081054A" w:rsidRPr="00381240" w:rsidRDefault="001F61E0" w:rsidP="00436295">
      <w:pPr>
        <w:pStyle w:val="Odlomakpopisa"/>
        <w:numPr>
          <w:ilvl w:val="0"/>
          <w:numId w:val="10"/>
        </w:numPr>
      </w:pPr>
      <w:r w:rsidRPr="00381240">
        <w:t>mošt</w:t>
      </w:r>
    </w:p>
    <w:p w:rsidR="0081054A" w:rsidRPr="00381240" w:rsidRDefault="001F61E0" w:rsidP="00436295">
      <w:pPr>
        <w:pStyle w:val="Odlomakpopisa"/>
        <w:numPr>
          <w:ilvl w:val="0"/>
          <w:numId w:val="10"/>
        </w:numPr>
      </w:pPr>
      <w:r w:rsidRPr="00381240">
        <w:t>djelomično fermentirani mošt</w:t>
      </w:r>
    </w:p>
    <w:p w:rsidR="0081054A" w:rsidRPr="00381240" w:rsidRDefault="001F61E0" w:rsidP="00436295">
      <w:pPr>
        <w:pStyle w:val="Odlomakpopisa"/>
        <w:numPr>
          <w:ilvl w:val="0"/>
          <w:numId w:val="10"/>
        </w:numPr>
      </w:pPr>
      <w:r w:rsidRPr="00381240">
        <w:t>djelomično fermentirani mošt ekstrahiran iz prosušenog grožđa</w:t>
      </w:r>
    </w:p>
    <w:p w:rsidR="0081054A" w:rsidRPr="00381240" w:rsidRDefault="001F61E0" w:rsidP="00436295">
      <w:pPr>
        <w:pStyle w:val="Odlomakpopisa"/>
        <w:numPr>
          <w:ilvl w:val="0"/>
          <w:numId w:val="10"/>
        </w:numPr>
      </w:pPr>
      <w:r w:rsidRPr="00381240">
        <w:t>koncentrirani mošt</w:t>
      </w:r>
    </w:p>
    <w:p w:rsidR="0081054A" w:rsidRPr="00381240" w:rsidRDefault="001F61E0" w:rsidP="00436295">
      <w:pPr>
        <w:pStyle w:val="Odlomakpopisa"/>
        <w:numPr>
          <w:ilvl w:val="0"/>
          <w:numId w:val="10"/>
        </w:numPr>
      </w:pPr>
      <w:r w:rsidRPr="00381240">
        <w:t>rektificirani koncentrirani mošt</w:t>
      </w:r>
    </w:p>
    <w:p w:rsidR="0081054A" w:rsidRPr="00381240" w:rsidRDefault="001F61E0" w:rsidP="00436295">
      <w:pPr>
        <w:pStyle w:val="Odlomakpopisa"/>
        <w:numPr>
          <w:ilvl w:val="0"/>
          <w:numId w:val="10"/>
        </w:numPr>
      </w:pPr>
      <w:r w:rsidRPr="00381240">
        <w:t xml:space="preserve">vino od prosušenog grožđa </w:t>
      </w:r>
    </w:p>
    <w:p w:rsidR="0081054A" w:rsidRPr="00381240" w:rsidRDefault="001F61E0" w:rsidP="00436295">
      <w:pPr>
        <w:pStyle w:val="Odlomakpopisa"/>
        <w:numPr>
          <w:ilvl w:val="0"/>
          <w:numId w:val="10"/>
        </w:numPr>
      </w:pPr>
      <w:r w:rsidRPr="00381240">
        <w:t xml:space="preserve">vino od prezrelog grožđa i </w:t>
      </w:r>
    </w:p>
    <w:p w:rsidR="003F40F8" w:rsidRPr="00381240" w:rsidRDefault="001F61E0" w:rsidP="00436295">
      <w:pPr>
        <w:pStyle w:val="Odlomakpopisa"/>
        <w:numPr>
          <w:ilvl w:val="0"/>
          <w:numId w:val="10"/>
        </w:numPr>
      </w:pPr>
      <w:r w:rsidRPr="00381240">
        <w:t>vinski ocat</w:t>
      </w:r>
      <w:r w:rsidR="003F40F8" w:rsidRPr="00381240">
        <w:t>.</w:t>
      </w:r>
    </w:p>
    <w:p w:rsidR="0081054A" w:rsidRPr="00381240" w:rsidRDefault="00B107E3" w:rsidP="003E40B2">
      <w:pPr>
        <w:pStyle w:val="Naslov5"/>
      </w:pPr>
      <w:r w:rsidRPr="00381240">
        <w:t xml:space="preserve">Eksperimentalni enološki postupci </w:t>
      </w:r>
    </w:p>
    <w:bookmarkEnd w:id="97"/>
    <w:p w:rsidR="00B663B1" w:rsidRPr="00381240" w:rsidRDefault="00B663B1" w:rsidP="003E40B2">
      <w:pPr>
        <w:pStyle w:val="Naslov5"/>
      </w:pPr>
      <w:r w:rsidRPr="00381240">
        <w:t xml:space="preserve">Članak </w:t>
      </w:r>
      <w:r w:rsidR="007D104F" w:rsidRPr="00381240">
        <w:t>1</w:t>
      </w:r>
      <w:r w:rsidR="00D03425" w:rsidRPr="00381240">
        <w:t>8</w:t>
      </w:r>
      <w:r w:rsidRPr="00381240">
        <w:t>.</w:t>
      </w:r>
    </w:p>
    <w:p w:rsidR="00DE2DB3" w:rsidRPr="00381240" w:rsidRDefault="00B107E3" w:rsidP="00381240">
      <w:r w:rsidRPr="00381240">
        <w:t xml:space="preserve">(1) Eksperimentalni enološki postupci mogu se provoditi pod uvjetima propisanim člankom 4. Uredbe 606/2009 uz prethodno odobrenje </w:t>
      </w:r>
      <w:r w:rsidR="00C35F88" w:rsidRPr="00381240">
        <w:t>M</w:t>
      </w:r>
      <w:r w:rsidRPr="00381240">
        <w:t>inistarstva</w:t>
      </w:r>
      <w:r w:rsidR="00DE2DB3" w:rsidRPr="00381240">
        <w:t>.</w:t>
      </w:r>
    </w:p>
    <w:p w:rsidR="009F3DF2" w:rsidRPr="00381240" w:rsidRDefault="009F3DF2" w:rsidP="00381240">
      <w:r w:rsidRPr="00381240">
        <w:t xml:space="preserve">(2) Za izdavanje odobrenja za provođenje eksperimentalnog enološkog postupka </w:t>
      </w:r>
      <w:r w:rsidR="00C35F88" w:rsidRPr="00381240">
        <w:t>M</w:t>
      </w:r>
      <w:r w:rsidRPr="00381240">
        <w:t>inistarstvu se podnosi zahtjev, uz prilaganje pozitivnog mišljenja Centra.</w:t>
      </w:r>
    </w:p>
    <w:p w:rsidR="00B107E3" w:rsidRPr="00381240" w:rsidRDefault="00B107E3" w:rsidP="00381240">
      <w:r w:rsidRPr="00381240">
        <w:t>(</w:t>
      </w:r>
      <w:r w:rsidR="009F3DF2" w:rsidRPr="00381240">
        <w:t>3</w:t>
      </w:r>
      <w:r w:rsidRPr="00381240">
        <w:t xml:space="preserve">) Centar </w:t>
      </w:r>
      <w:r w:rsidR="00DE2DB3" w:rsidRPr="00381240">
        <w:t xml:space="preserve">izdaje </w:t>
      </w:r>
      <w:r w:rsidRPr="00381240">
        <w:t xml:space="preserve">pozitivno mišljenje </w:t>
      </w:r>
      <w:r w:rsidR="00DE2DB3" w:rsidRPr="00381240">
        <w:t xml:space="preserve">o eksperimentalnom enološkom postupku ako </w:t>
      </w:r>
      <w:r w:rsidRPr="00381240">
        <w:t>utvrdi da:</w:t>
      </w:r>
    </w:p>
    <w:p w:rsidR="00B107E3" w:rsidRPr="00381240" w:rsidRDefault="00B107E3" w:rsidP="00436295">
      <w:pPr>
        <w:pStyle w:val="Odlomakpopisa"/>
        <w:numPr>
          <w:ilvl w:val="0"/>
          <w:numId w:val="11"/>
        </w:numPr>
      </w:pPr>
      <w:r w:rsidRPr="00381240">
        <w:t>je korištenje eksperimentalnih enoloških postupaka prethodno ispitano u laboratorijskim pokusima</w:t>
      </w:r>
    </w:p>
    <w:p w:rsidR="00B107E3" w:rsidRPr="00381240" w:rsidRDefault="00B107E3" w:rsidP="00436295">
      <w:pPr>
        <w:pStyle w:val="Odlomakpopisa"/>
        <w:numPr>
          <w:ilvl w:val="0"/>
          <w:numId w:val="11"/>
        </w:numPr>
      </w:pPr>
      <w:r w:rsidRPr="00381240">
        <w:t>su dosadašnji rezultati pokazali da enološki postupci i sredstva nisu štetni za zdravlje ljudi</w:t>
      </w:r>
      <w:r w:rsidR="0030185E" w:rsidRPr="00381240">
        <w:t xml:space="preserve"> i</w:t>
      </w:r>
    </w:p>
    <w:p w:rsidR="00B107E3" w:rsidRPr="00381240" w:rsidRDefault="00B107E3" w:rsidP="00436295">
      <w:pPr>
        <w:pStyle w:val="Odlomakpopisa"/>
        <w:numPr>
          <w:ilvl w:val="0"/>
          <w:numId w:val="11"/>
        </w:numPr>
      </w:pPr>
      <w:r w:rsidRPr="00381240">
        <w:t>je za provođenje pokusa potrebna toliko velika količina vina da će proizvođač imati značajne gubitke prihoda ukoliko ne bude u mogućnosti prodati eksperimentalno vino.</w:t>
      </w:r>
    </w:p>
    <w:p w:rsidR="00B107E3" w:rsidRPr="00381240" w:rsidRDefault="00B107E3" w:rsidP="00381240">
      <w:r w:rsidRPr="00381240">
        <w:t>(</w:t>
      </w:r>
      <w:r w:rsidR="009F3DF2" w:rsidRPr="00381240">
        <w:t>4</w:t>
      </w:r>
      <w:r w:rsidRPr="00381240">
        <w:t xml:space="preserve">) Centar izdaje mišljenje na temelju zahtjeva proizvođača uz koji se prilažu dokazi i obrazloženja na pitanja iz stavka </w:t>
      </w:r>
      <w:r w:rsidR="009F3DF2" w:rsidRPr="00381240">
        <w:t>3</w:t>
      </w:r>
      <w:r w:rsidRPr="00381240">
        <w:t>. ovoga članka i istraživački projekt s jednim eksperimentalnim protokolom.</w:t>
      </w:r>
    </w:p>
    <w:p w:rsidR="00B107E3" w:rsidRPr="00381240" w:rsidRDefault="00B107E3" w:rsidP="00381240">
      <w:r w:rsidRPr="00381240">
        <w:t>(5) Ministar</w:t>
      </w:r>
      <w:r w:rsidR="009F3DF2" w:rsidRPr="00381240">
        <w:t xml:space="preserve">stvo </w:t>
      </w:r>
      <w:r w:rsidRPr="00381240">
        <w:t>o odobrenju eksperimentalnog enološkog postupka iz stavka 1. ovoga članka</w:t>
      </w:r>
      <w:r w:rsidR="009F3DF2" w:rsidRPr="00381240">
        <w:t xml:space="preserve"> odlučuje rješenjem</w:t>
      </w:r>
      <w:r w:rsidRPr="00381240">
        <w:t>.</w:t>
      </w:r>
    </w:p>
    <w:p w:rsidR="009F3DF2" w:rsidRPr="00381240" w:rsidRDefault="009F3DF2" w:rsidP="00381240">
      <w:r w:rsidRPr="00381240">
        <w:t>(6) Protiv rješenja iz stavka 5. ovoga članka ne može se izjaviti žalba, već se može pokrenuti upravni spor.</w:t>
      </w:r>
    </w:p>
    <w:p w:rsidR="00DE2DB3" w:rsidRPr="00381240" w:rsidRDefault="00DE2DB3" w:rsidP="00381240">
      <w:r w:rsidRPr="00381240">
        <w:t>(</w:t>
      </w:r>
      <w:r w:rsidR="00E77A0D" w:rsidRPr="00381240">
        <w:t>7</w:t>
      </w:r>
      <w:r w:rsidRPr="00381240">
        <w:t xml:space="preserve">) </w:t>
      </w:r>
      <w:r w:rsidR="009F3DF2" w:rsidRPr="00381240">
        <w:t xml:space="preserve">Trošak </w:t>
      </w:r>
      <w:r w:rsidRPr="00381240">
        <w:t>izdavanj</w:t>
      </w:r>
      <w:r w:rsidR="009F3DF2" w:rsidRPr="00381240">
        <w:t>a</w:t>
      </w:r>
      <w:r w:rsidRPr="00381240">
        <w:t xml:space="preserve"> mišljenja iz stavka 3. ovoga članka </w:t>
      </w:r>
      <w:r w:rsidR="009F3DF2" w:rsidRPr="00381240">
        <w:t>snosi podnositelj zahtjeva</w:t>
      </w:r>
      <w:r w:rsidRPr="00381240">
        <w:t>.</w:t>
      </w:r>
    </w:p>
    <w:p w:rsidR="00DE2DB3" w:rsidRPr="00381240" w:rsidRDefault="00DE2DB3" w:rsidP="00381240">
      <w:r w:rsidRPr="00381240">
        <w:t xml:space="preserve">(8) Iznos naknade za izdavanje mišljenja iz stavka 3. ovoga članka, pravilnikom </w:t>
      </w:r>
      <w:r w:rsidR="007504F9" w:rsidRPr="00381240">
        <w:t>propisuje</w:t>
      </w:r>
      <w:r w:rsidRPr="00381240">
        <w:t xml:space="preserve"> ministar.</w:t>
      </w:r>
    </w:p>
    <w:p w:rsidR="001F61E0" w:rsidRPr="00381240" w:rsidRDefault="001F61E0" w:rsidP="003E40B2">
      <w:pPr>
        <w:pStyle w:val="Naslov5"/>
      </w:pPr>
      <w:bookmarkStart w:id="98" w:name="_Toc511724331"/>
      <w:r w:rsidRPr="00381240">
        <w:t>Eksperimentaln</w:t>
      </w:r>
      <w:r w:rsidR="0020179E" w:rsidRPr="00381240">
        <w:t>i</w:t>
      </w:r>
      <w:r w:rsidR="007D104F" w:rsidRPr="00381240">
        <w:t xml:space="preserve"> </w:t>
      </w:r>
      <w:r w:rsidR="002B1F89" w:rsidRPr="00381240">
        <w:t>mošt, vino ili vinski ocat</w:t>
      </w:r>
      <w:bookmarkEnd w:id="98"/>
    </w:p>
    <w:p w:rsidR="008F6796" w:rsidRPr="00381240" w:rsidRDefault="007F12FB" w:rsidP="003E40B2">
      <w:pPr>
        <w:pStyle w:val="Naslov5"/>
      </w:pPr>
      <w:bookmarkStart w:id="99" w:name="_Toc511710996"/>
      <w:r w:rsidRPr="00381240">
        <w:t xml:space="preserve">Članak </w:t>
      </w:r>
      <w:r w:rsidR="007D104F" w:rsidRPr="00381240">
        <w:t>1</w:t>
      </w:r>
      <w:r w:rsidR="00D03425" w:rsidRPr="00381240">
        <w:t>9</w:t>
      </w:r>
      <w:r w:rsidR="008F6796" w:rsidRPr="00381240">
        <w:t>.</w:t>
      </w:r>
      <w:bookmarkEnd w:id="99"/>
    </w:p>
    <w:p w:rsidR="00616FE6" w:rsidRPr="00381240" w:rsidRDefault="00E77A0D" w:rsidP="00381240">
      <w:r w:rsidRPr="00381240">
        <w:t>(1) Eksperimentaln</w:t>
      </w:r>
      <w:r w:rsidR="00616FE6" w:rsidRPr="00381240">
        <w:t>i</w:t>
      </w:r>
      <w:r w:rsidRPr="00381240">
        <w:t xml:space="preserve"> </w:t>
      </w:r>
      <w:r w:rsidR="00616FE6" w:rsidRPr="00381240">
        <w:t>mošt, vino ili vinski ocat je kategorija proizvoda iz članka 17</w:t>
      </w:r>
      <w:r w:rsidR="00605D48" w:rsidRPr="00381240">
        <w:t>.</w:t>
      </w:r>
      <w:r w:rsidR="00616FE6" w:rsidRPr="00381240">
        <w:t xml:space="preserve"> ovoga </w:t>
      </w:r>
      <w:r w:rsidR="00605D48" w:rsidRPr="00381240">
        <w:t>Z</w:t>
      </w:r>
      <w:r w:rsidR="00616FE6" w:rsidRPr="00381240">
        <w:t xml:space="preserve">akona </w:t>
      </w:r>
      <w:bookmarkStart w:id="100" w:name="_Toc511710997"/>
      <w:r w:rsidR="00E361EF" w:rsidRPr="00381240">
        <w:t>dobiven</w:t>
      </w:r>
      <w:r w:rsidR="00616FE6" w:rsidRPr="00381240">
        <w:t>a provedbom odobrenog eksperimentalnog postupka.</w:t>
      </w:r>
    </w:p>
    <w:p w:rsidR="002B1F89" w:rsidRPr="00381240" w:rsidRDefault="00616FE6" w:rsidP="00381240">
      <w:r w:rsidRPr="00381240">
        <w:t>(2) E</w:t>
      </w:r>
      <w:r w:rsidR="00E361EF" w:rsidRPr="00381240">
        <w:t>ksperiment</w:t>
      </w:r>
      <w:r w:rsidRPr="00381240">
        <w:t>aln</w:t>
      </w:r>
      <w:r w:rsidR="00B33447" w:rsidRPr="00381240">
        <w:t>o</w:t>
      </w:r>
      <w:r w:rsidRPr="00381240">
        <w:t xml:space="preserve"> vino prilikom stavljanja u promet mora imati </w:t>
      </w:r>
      <w:r w:rsidR="001828B1" w:rsidRPr="00381240">
        <w:t xml:space="preserve">rješenje </w:t>
      </w:r>
      <w:r w:rsidR="004909F7" w:rsidRPr="00381240">
        <w:t>o stavljanju u promet</w:t>
      </w:r>
      <w:r w:rsidR="00CD4A53" w:rsidRPr="00381240">
        <w:t xml:space="preserve"> iz članka </w:t>
      </w:r>
      <w:r w:rsidR="0081054A" w:rsidRPr="00381240">
        <w:t>37</w:t>
      </w:r>
      <w:r w:rsidR="007D104F" w:rsidRPr="00381240">
        <w:t>. ovoga Zakona</w:t>
      </w:r>
      <w:r w:rsidR="002B1F89" w:rsidRPr="00381240">
        <w:t>.</w:t>
      </w:r>
      <w:r w:rsidR="00CD4A53" w:rsidRPr="00381240">
        <w:t xml:space="preserve"> </w:t>
      </w:r>
    </w:p>
    <w:p w:rsidR="00616FE6" w:rsidRPr="00381240" w:rsidRDefault="002B1F89" w:rsidP="00381240">
      <w:r w:rsidRPr="00381240">
        <w:t xml:space="preserve">(3) Eksperimentalni mošt, vino ili vinski ocat prilikom stavljanja u promet </w:t>
      </w:r>
      <w:r w:rsidR="00616FE6" w:rsidRPr="00381240">
        <w:t xml:space="preserve">mora </w:t>
      </w:r>
      <w:r w:rsidR="0082032A" w:rsidRPr="00381240">
        <w:t xml:space="preserve">biti označen nazivom </w:t>
      </w:r>
      <w:r w:rsidR="00E361EF" w:rsidRPr="00381240">
        <w:t>kategorije proizvoda iz članka 17. ovoga Zakona</w:t>
      </w:r>
      <w:r w:rsidRPr="00381240">
        <w:t>,</w:t>
      </w:r>
      <w:r w:rsidR="00E361EF" w:rsidRPr="00381240">
        <w:t xml:space="preserve"> uz dodatak riječi </w:t>
      </w:r>
      <w:r w:rsidR="0082032A" w:rsidRPr="00381240">
        <w:t>„</w:t>
      </w:r>
      <w:r w:rsidR="00235364" w:rsidRPr="00381240">
        <w:t>eksperimentalno</w:t>
      </w:r>
      <w:r w:rsidR="00E361EF" w:rsidRPr="00381240">
        <w:t>“</w:t>
      </w:r>
      <w:r w:rsidR="0082032A" w:rsidRPr="00381240">
        <w:t>.</w:t>
      </w:r>
      <w:bookmarkEnd w:id="100"/>
      <w:r w:rsidR="00E77A0D" w:rsidRPr="00381240">
        <w:t xml:space="preserve"> </w:t>
      </w:r>
    </w:p>
    <w:p w:rsidR="005E261A" w:rsidRPr="00381240" w:rsidRDefault="00A21595" w:rsidP="003E40B2">
      <w:pPr>
        <w:pStyle w:val="Naslov3"/>
      </w:pPr>
      <w:bookmarkStart w:id="101" w:name="_Toc511711000"/>
      <w:bookmarkStart w:id="102" w:name="_Toc511712633"/>
      <w:bookmarkStart w:id="103" w:name="_Toc511724332"/>
      <w:r w:rsidRPr="00381240">
        <w:t xml:space="preserve">ODJELJAK </w:t>
      </w:r>
      <w:r w:rsidR="00756F25" w:rsidRPr="00381240">
        <w:t>5</w:t>
      </w:r>
      <w:r w:rsidRPr="00381240">
        <w:t>.</w:t>
      </w:r>
      <w:bookmarkEnd w:id="101"/>
      <w:bookmarkEnd w:id="102"/>
      <w:bookmarkEnd w:id="103"/>
    </w:p>
    <w:p w:rsidR="00A21595" w:rsidRPr="00381240" w:rsidRDefault="00A21595" w:rsidP="003E40B2">
      <w:pPr>
        <w:pStyle w:val="Naslov3"/>
      </w:pPr>
      <w:bookmarkStart w:id="104" w:name="_Toc511711001"/>
      <w:bookmarkStart w:id="105" w:name="_Toc511712634"/>
      <w:bookmarkStart w:id="106" w:name="_Toc511724333"/>
      <w:r w:rsidRPr="00381240">
        <w:t xml:space="preserve">VINOGRADARSKI REGISTAR, OBVEZNE IZJAVE, PRATEĆI DOKUMENTI I </w:t>
      </w:r>
      <w:r w:rsidR="00AA1CAB" w:rsidRPr="00381240">
        <w:t>ULAZNI I IZLAZNI REGISTRI</w:t>
      </w:r>
      <w:bookmarkEnd w:id="104"/>
      <w:bookmarkEnd w:id="105"/>
      <w:bookmarkEnd w:id="106"/>
    </w:p>
    <w:p w:rsidR="006F30FC" w:rsidRPr="00381240" w:rsidRDefault="006F30FC" w:rsidP="003E40B2">
      <w:pPr>
        <w:pStyle w:val="Naslov5"/>
      </w:pPr>
      <w:bookmarkStart w:id="107" w:name="_Toc511724334"/>
      <w:r w:rsidRPr="00381240">
        <w:t>Vinogradarski potencijal</w:t>
      </w:r>
      <w:bookmarkEnd w:id="107"/>
      <w:r w:rsidRPr="00381240">
        <w:t xml:space="preserve"> </w:t>
      </w:r>
    </w:p>
    <w:p w:rsidR="006F30FC" w:rsidRPr="00381240" w:rsidRDefault="00F227F2" w:rsidP="003E40B2">
      <w:pPr>
        <w:pStyle w:val="Naslov5"/>
      </w:pPr>
      <w:r>
        <w:t>Članak</w:t>
      </w:r>
      <w:r w:rsidR="006F30FC" w:rsidRPr="00381240">
        <w:t xml:space="preserve"> </w:t>
      </w:r>
      <w:r w:rsidR="00D03425" w:rsidRPr="00381240">
        <w:t>20</w:t>
      </w:r>
      <w:r w:rsidR="006F30FC" w:rsidRPr="00381240">
        <w:t>.</w:t>
      </w:r>
    </w:p>
    <w:p w:rsidR="006F30FC" w:rsidRPr="00381240" w:rsidRDefault="006F30FC" w:rsidP="00381240">
      <w:r w:rsidRPr="00381240">
        <w:t>(1) Vinogradarski proizvodni potencijal Republike Hrvatske su ukupne površine postojećih vinograda za proizvodnju vinskog grožđa.</w:t>
      </w:r>
    </w:p>
    <w:p w:rsidR="00E81AF7" w:rsidRPr="00381240" w:rsidRDefault="006F30FC" w:rsidP="00381240">
      <w:r w:rsidRPr="00381240">
        <w:t xml:space="preserve">(2) U svrhu evidencije vinogradarskog proizvodnog potencijala Republike Hrvatske, </w:t>
      </w:r>
      <w:r w:rsidR="007D104F" w:rsidRPr="00381240">
        <w:t xml:space="preserve">posjednici vinograda </w:t>
      </w:r>
      <w:r w:rsidR="00E50EE0" w:rsidRPr="00381240">
        <w:t xml:space="preserve">proizvođači iz članka 10. </w:t>
      </w:r>
      <w:r w:rsidR="00E81AF7" w:rsidRPr="00381240">
        <w:t>stav</w:t>
      </w:r>
      <w:r w:rsidR="00A2743D" w:rsidRPr="00381240">
        <w:t>a</w:t>
      </w:r>
      <w:r w:rsidR="00E81AF7" w:rsidRPr="00381240">
        <w:t xml:space="preserve">ka 1. i 3. </w:t>
      </w:r>
      <w:r w:rsidR="00E50EE0" w:rsidRPr="00381240">
        <w:t xml:space="preserve">ovoga Zakona </w:t>
      </w:r>
      <w:r w:rsidRPr="00381240">
        <w:t xml:space="preserve">imaju obvezu </w:t>
      </w:r>
      <w:r w:rsidR="00B2177E" w:rsidRPr="00381240">
        <w:t xml:space="preserve">Agenciji za plaćanja </w:t>
      </w:r>
      <w:r w:rsidRPr="00381240">
        <w:t xml:space="preserve">prijaviti postojeće površine vinograda te njihovo krčenje i/ili novu </w:t>
      </w:r>
      <w:proofErr w:type="spellStart"/>
      <w:r w:rsidRPr="00381240">
        <w:t>sadnju</w:t>
      </w:r>
      <w:r w:rsidR="00B2177E" w:rsidRPr="00381240">
        <w:t>radi</w:t>
      </w:r>
      <w:proofErr w:type="spellEnd"/>
      <w:r w:rsidR="00B2177E" w:rsidRPr="00381240">
        <w:t xml:space="preserve"> </w:t>
      </w:r>
      <w:r w:rsidR="00532BF0" w:rsidRPr="00381240">
        <w:t xml:space="preserve">evidentiranja </w:t>
      </w:r>
      <w:r w:rsidRPr="00381240">
        <w:t>u Vinogradarskom registru.</w:t>
      </w:r>
      <w:r w:rsidR="00E81AF7" w:rsidRPr="00381240">
        <w:t xml:space="preserve"> </w:t>
      </w:r>
    </w:p>
    <w:p w:rsidR="006F30FC" w:rsidRPr="00381240" w:rsidRDefault="00E81AF7" w:rsidP="00381240">
      <w:r w:rsidRPr="00381240">
        <w:t>(3) U svrhu iz stavka 2. ovoga članka nekomercijalni proizvođači iz članka 10. stavka 5. ovoga Zakona imaju obvezu prijaviti postojeće površine vinograda te njihovo krčenje i/ili novu sadnju u Vinogradarskom registru.</w:t>
      </w:r>
    </w:p>
    <w:p w:rsidR="006F30FC" w:rsidRPr="00381240" w:rsidRDefault="006F30FC" w:rsidP="00381240">
      <w:r w:rsidRPr="00381240">
        <w:t>(</w:t>
      </w:r>
      <w:r w:rsidR="00E81AF7" w:rsidRPr="00381240">
        <w:t>4</w:t>
      </w:r>
      <w:r w:rsidRPr="00381240">
        <w:t xml:space="preserve">) Proizvođači koji iskrče vinograd evidentiran u sustavu </w:t>
      </w:r>
      <w:r w:rsidR="001A3F04" w:rsidRPr="00381240">
        <w:t>za identifikaciju poljoprivrednih parcela i evidenciju uporabe poljoprivrednoga zemljišta u digitalnom grafičkom obliku (</w:t>
      </w:r>
      <w:r w:rsidRPr="00381240">
        <w:t>ARKOD</w:t>
      </w:r>
      <w:r w:rsidR="001A3F04" w:rsidRPr="00381240">
        <w:t>)</w:t>
      </w:r>
      <w:r w:rsidRPr="00381240">
        <w:t xml:space="preserve">, imaju obvezu prijaviti krčenje tog vinograda </w:t>
      </w:r>
      <w:r w:rsidR="0026565B" w:rsidRPr="00381240">
        <w:t xml:space="preserve">Agenciji </w:t>
      </w:r>
      <w:r w:rsidR="00937B85" w:rsidRPr="00381240">
        <w:t>za plaćanja</w:t>
      </w:r>
      <w:r w:rsidRPr="00381240">
        <w:t xml:space="preserve"> u roku od trideset dana od dana krčenja vinograda.</w:t>
      </w:r>
    </w:p>
    <w:p w:rsidR="006F30FC" w:rsidRPr="00381240" w:rsidRDefault="006F30FC" w:rsidP="00381240">
      <w:r w:rsidRPr="00381240">
        <w:t>(</w:t>
      </w:r>
      <w:r w:rsidR="00E81AF7" w:rsidRPr="00381240">
        <w:t>5</w:t>
      </w:r>
      <w:r w:rsidRPr="00381240">
        <w:t>) Proizvođači koji posade vinograd imaju obvezu prijaviti Agencij</w:t>
      </w:r>
      <w:r w:rsidR="00991958" w:rsidRPr="00381240">
        <w:t>i</w:t>
      </w:r>
      <w:r w:rsidRPr="00381240">
        <w:t xml:space="preserve"> </w:t>
      </w:r>
      <w:r w:rsidR="00937B85" w:rsidRPr="00381240">
        <w:t xml:space="preserve">za plaćanja </w:t>
      </w:r>
      <w:r w:rsidRPr="00381240">
        <w:t xml:space="preserve">da su izvršili sadnju vinograda, </w:t>
      </w:r>
      <w:r w:rsidR="006B4F3A" w:rsidRPr="00381240">
        <w:t>najkasnije do 31</w:t>
      </w:r>
      <w:r w:rsidR="00D42DBF" w:rsidRPr="00381240">
        <w:t>.</w:t>
      </w:r>
      <w:r w:rsidR="006B4F3A" w:rsidRPr="00381240">
        <w:t xml:space="preserve"> svibnja </w:t>
      </w:r>
      <w:r w:rsidR="00B80C85" w:rsidRPr="00381240">
        <w:t xml:space="preserve">te </w:t>
      </w:r>
      <w:r w:rsidR="006B4F3A" w:rsidRPr="00381240">
        <w:t>prijaviti površine koje nisu prijavljene u Vinogradarski registar.</w:t>
      </w:r>
    </w:p>
    <w:p w:rsidR="00EF3CE7" w:rsidRPr="00381240" w:rsidRDefault="00EF3CE7" w:rsidP="00381240">
      <w:r w:rsidRPr="00381240">
        <w:t>(</w:t>
      </w:r>
      <w:r w:rsidR="00E81AF7" w:rsidRPr="00381240">
        <w:t>6</w:t>
      </w:r>
      <w:r w:rsidRPr="00381240">
        <w:t xml:space="preserve">) Način prijave i potrebne obrasce za prijavu postojećeg vinograda, nove sadnje ili krčenja vinograda, pravilnikom </w:t>
      </w:r>
      <w:r w:rsidR="007504F9" w:rsidRPr="00381240">
        <w:t>propisuje</w:t>
      </w:r>
      <w:r w:rsidR="007504F9" w:rsidRPr="00381240" w:rsidDel="007504F9">
        <w:t xml:space="preserve"> </w:t>
      </w:r>
      <w:r w:rsidRPr="00381240">
        <w:t>ministar.</w:t>
      </w:r>
    </w:p>
    <w:p w:rsidR="00A21595" w:rsidRPr="00381240" w:rsidRDefault="00A21595" w:rsidP="003E40B2">
      <w:pPr>
        <w:pStyle w:val="Naslov5"/>
      </w:pPr>
      <w:bookmarkStart w:id="108" w:name="_Toc511711002"/>
      <w:bookmarkStart w:id="109" w:name="_Toc511724335"/>
      <w:r w:rsidRPr="00381240">
        <w:t>Vinogradarski registar</w:t>
      </w:r>
      <w:bookmarkEnd w:id="108"/>
      <w:bookmarkEnd w:id="109"/>
    </w:p>
    <w:p w:rsidR="00A21595" w:rsidRPr="00381240" w:rsidRDefault="007F12FB" w:rsidP="003E40B2">
      <w:pPr>
        <w:pStyle w:val="Naslov5"/>
      </w:pPr>
      <w:bookmarkStart w:id="110" w:name="_Toc511711003"/>
      <w:r w:rsidRPr="00381240">
        <w:t xml:space="preserve">Članak </w:t>
      </w:r>
      <w:r w:rsidR="00D03425" w:rsidRPr="00381240">
        <w:t>2</w:t>
      </w:r>
      <w:r w:rsidR="007D104F" w:rsidRPr="00381240">
        <w:t>1</w:t>
      </w:r>
      <w:r w:rsidR="00A21595" w:rsidRPr="00381240">
        <w:t>.</w:t>
      </w:r>
      <w:bookmarkEnd w:id="110"/>
    </w:p>
    <w:p w:rsidR="00D13F62" w:rsidRPr="00381240" w:rsidRDefault="00D13F62" w:rsidP="00381240">
      <w:r w:rsidRPr="00381240">
        <w:t xml:space="preserve">(1) Vinogradarski registar </w:t>
      </w:r>
      <w:r w:rsidR="00F80D35" w:rsidRPr="00381240">
        <w:t>je elektronička baza koju vodi Agencija za plaćanja kao izdvojen</w:t>
      </w:r>
      <w:r w:rsidR="001631FA" w:rsidRPr="00381240">
        <w:t>u</w:t>
      </w:r>
      <w:r w:rsidR="00F80D35" w:rsidRPr="00381240">
        <w:t xml:space="preserve"> bazu u okviru Upisnika poljoprivrednika </w:t>
      </w:r>
      <w:r w:rsidR="00B93F4D" w:rsidRPr="00381240">
        <w:t>prema</w:t>
      </w:r>
      <w:r w:rsidR="00CA6825" w:rsidRPr="00381240">
        <w:t xml:space="preserve"> </w:t>
      </w:r>
      <w:r w:rsidR="00B93F4D" w:rsidRPr="00381240">
        <w:t>posebnom propisu kojim se određuju ciljevi i mjere poljoprivredne politike</w:t>
      </w:r>
      <w:r w:rsidR="0026565B" w:rsidRPr="00381240">
        <w:t>.</w:t>
      </w:r>
    </w:p>
    <w:p w:rsidR="007D104F" w:rsidRPr="00381240" w:rsidRDefault="00A21595" w:rsidP="00381240">
      <w:r w:rsidRPr="00381240">
        <w:t>(</w:t>
      </w:r>
      <w:r w:rsidR="00D13F62" w:rsidRPr="00381240">
        <w:t>2</w:t>
      </w:r>
      <w:r w:rsidRPr="00381240">
        <w:t xml:space="preserve">) </w:t>
      </w:r>
      <w:r w:rsidR="007D104F" w:rsidRPr="00381240">
        <w:t xml:space="preserve">Vinogradarski registar vodi se sukladno članku 7. stavku 2. Uredbe 2018/273. </w:t>
      </w:r>
    </w:p>
    <w:p w:rsidR="00937B85" w:rsidRPr="00381240" w:rsidRDefault="007D104F" w:rsidP="00381240">
      <w:r w:rsidRPr="00381240">
        <w:t>(</w:t>
      </w:r>
      <w:r w:rsidR="00937B85" w:rsidRPr="00381240">
        <w:t>3</w:t>
      </w:r>
      <w:r w:rsidRPr="00381240">
        <w:t xml:space="preserve">) Pored podataka iz </w:t>
      </w:r>
      <w:r w:rsidR="00937B85" w:rsidRPr="00381240">
        <w:t>Priloga III. Uredbe 2018/273</w:t>
      </w:r>
      <w:r w:rsidRPr="00381240">
        <w:t xml:space="preserve"> </w:t>
      </w:r>
      <w:r w:rsidR="00A21595" w:rsidRPr="00381240">
        <w:t xml:space="preserve">Vinogradarski registar </w:t>
      </w:r>
      <w:r w:rsidR="00937B85" w:rsidRPr="00381240">
        <w:t xml:space="preserve">sadrži </w:t>
      </w:r>
      <w:r w:rsidR="005A5450" w:rsidRPr="00381240">
        <w:t xml:space="preserve">i </w:t>
      </w:r>
      <w:r w:rsidR="00937B85" w:rsidRPr="00381240">
        <w:t>podatke o:</w:t>
      </w:r>
    </w:p>
    <w:p w:rsidR="00937B85" w:rsidRPr="00381240" w:rsidRDefault="00DF751E" w:rsidP="00436295">
      <w:pPr>
        <w:pStyle w:val="Odlomakpopisa"/>
        <w:numPr>
          <w:ilvl w:val="0"/>
          <w:numId w:val="12"/>
        </w:numPr>
      </w:pPr>
      <w:r w:rsidRPr="00381240">
        <w:t>vinogradarskom</w:t>
      </w:r>
      <w:r w:rsidR="009A2568" w:rsidRPr="00381240">
        <w:t xml:space="preserve"> potencijalu</w:t>
      </w:r>
      <w:r w:rsidR="00937B85" w:rsidRPr="00381240">
        <w:t xml:space="preserve"> iz članka 20. ovoga Zakona</w:t>
      </w:r>
      <w:r w:rsidR="00DE24D7" w:rsidRPr="00381240">
        <w:t xml:space="preserve"> </w:t>
      </w:r>
    </w:p>
    <w:p w:rsidR="00964CF4" w:rsidRPr="00381240" w:rsidRDefault="00964CF4" w:rsidP="00436295">
      <w:pPr>
        <w:pStyle w:val="Odlomakpopisa"/>
        <w:numPr>
          <w:ilvl w:val="0"/>
          <w:numId w:val="12"/>
        </w:numPr>
      </w:pPr>
      <w:r w:rsidRPr="00381240">
        <w:t>povijesnim vinogradarskim položajima</w:t>
      </w:r>
    </w:p>
    <w:p w:rsidR="00937B85" w:rsidRPr="00381240" w:rsidRDefault="00DE24D7" w:rsidP="00436295">
      <w:pPr>
        <w:pStyle w:val="Odlomakpopisa"/>
        <w:numPr>
          <w:ilvl w:val="0"/>
          <w:numId w:val="12"/>
        </w:numPr>
      </w:pPr>
      <w:r w:rsidRPr="00381240">
        <w:t>proizvođač</w:t>
      </w:r>
      <w:r w:rsidR="00235364" w:rsidRPr="00381240">
        <w:t>ima</w:t>
      </w:r>
      <w:r w:rsidRPr="00381240">
        <w:t xml:space="preserve"> grožđa, </w:t>
      </w:r>
      <w:r w:rsidR="00760925" w:rsidRPr="00381240">
        <w:t xml:space="preserve">i/ili </w:t>
      </w:r>
      <w:r w:rsidRPr="00381240">
        <w:t>mošta i</w:t>
      </w:r>
      <w:r w:rsidR="00760925" w:rsidRPr="00381240">
        <w:t xml:space="preserve">/ili </w:t>
      </w:r>
      <w:r w:rsidR="00311F17" w:rsidRPr="00381240">
        <w:t>vina i njihov</w:t>
      </w:r>
      <w:r w:rsidR="00DF751E" w:rsidRPr="00381240">
        <w:t>i</w:t>
      </w:r>
      <w:r w:rsidR="0027604D" w:rsidRPr="00381240">
        <w:t>m</w:t>
      </w:r>
      <w:r w:rsidR="00DF751E" w:rsidRPr="00381240">
        <w:t xml:space="preserve"> vinogradima</w:t>
      </w:r>
      <w:r w:rsidR="0027604D" w:rsidRPr="00381240">
        <w:t xml:space="preserve"> te </w:t>
      </w:r>
      <w:r w:rsidR="00CA6825" w:rsidRPr="00381240">
        <w:t>njihovim resursima</w:t>
      </w:r>
    </w:p>
    <w:p w:rsidR="00937B85" w:rsidRPr="00381240" w:rsidRDefault="00235364" w:rsidP="00436295">
      <w:pPr>
        <w:pStyle w:val="Odlomakpopisa"/>
        <w:numPr>
          <w:ilvl w:val="0"/>
          <w:numId w:val="12"/>
        </w:numPr>
      </w:pPr>
      <w:r w:rsidRPr="00381240">
        <w:t xml:space="preserve">podatke o </w:t>
      </w:r>
      <w:r w:rsidR="007D104F" w:rsidRPr="00381240">
        <w:t>punitelj</w:t>
      </w:r>
      <w:r w:rsidRPr="00381240">
        <w:t xml:space="preserve">ima </w:t>
      </w:r>
      <w:r w:rsidR="007D104F" w:rsidRPr="00381240">
        <w:t xml:space="preserve">vina </w:t>
      </w:r>
      <w:r w:rsidR="0027604D" w:rsidRPr="00381240">
        <w:t xml:space="preserve">te </w:t>
      </w:r>
      <w:r w:rsidR="00CA6825" w:rsidRPr="00381240">
        <w:t>njihovim resursima</w:t>
      </w:r>
    </w:p>
    <w:p w:rsidR="00937B85" w:rsidRPr="00381240" w:rsidRDefault="00937B85" w:rsidP="00436295">
      <w:pPr>
        <w:pStyle w:val="Odlomakpopisa"/>
        <w:numPr>
          <w:ilvl w:val="0"/>
          <w:numId w:val="12"/>
        </w:numPr>
      </w:pPr>
      <w:r w:rsidRPr="00381240">
        <w:t xml:space="preserve">točkama prodaje vina kao otvorne robe </w:t>
      </w:r>
      <w:r w:rsidR="0027604D" w:rsidRPr="00381240">
        <w:t>sukladno</w:t>
      </w:r>
      <w:r w:rsidRPr="00381240">
        <w:t xml:space="preserve"> članku </w:t>
      </w:r>
      <w:r w:rsidR="0027604D" w:rsidRPr="00381240">
        <w:t xml:space="preserve">39. ovoga Zakona </w:t>
      </w:r>
    </w:p>
    <w:p w:rsidR="00A21595" w:rsidRPr="00381240" w:rsidRDefault="0027604D" w:rsidP="00436295">
      <w:pPr>
        <w:pStyle w:val="Odlomakpopisa"/>
        <w:numPr>
          <w:ilvl w:val="0"/>
          <w:numId w:val="12"/>
        </w:numPr>
      </w:pPr>
      <w:r w:rsidRPr="00381240">
        <w:t>t</w:t>
      </w:r>
      <w:r w:rsidR="00937B85" w:rsidRPr="00381240">
        <w:t xml:space="preserve">očkama prodaje vina </w:t>
      </w:r>
      <w:r w:rsidRPr="00381240">
        <w:t xml:space="preserve">sukladno članku 40. ovoga Zakona. </w:t>
      </w:r>
    </w:p>
    <w:p w:rsidR="00311F17" w:rsidRPr="00381240" w:rsidRDefault="00311F17" w:rsidP="00381240">
      <w:bookmarkStart w:id="111" w:name="_Toc511711004"/>
      <w:r w:rsidRPr="00381240">
        <w:t>(</w:t>
      </w:r>
      <w:r w:rsidR="007D104F" w:rsidRPr="00381240">
        <w:t>4</w:t>
      </w:r>
      <w:r w:rsidRPr="00381240">
        <w:t>) Obveznici upisa u Vinogradarski regist</w:t>
      </w:r>
      <w:r w:rsidR="004F105F" w:rsidRPr="00381240">
        <w:t>ar su proizvođači</w:t>
      </w:r>
      <w:r w:rsidR="009A6CBD" w:rsidRPr="00381240">
        <w:t xml:space="preserve"> iz članka 10. stavka 1., 2.</w:t>
      </w:r>
      <w:r w:rsidR="007C7735" w:rsidRPr="00381240">
        <w:t>,</w:t>
      </w:r>
      <w:r w:rsidR="009A6CBD" w:rsidRPr="00381240">
        <w:t xml:space="preserve"> 3. </w:t>
      </w:r>
      <w:r w:rsidR="007C7735" w:rsidRPr="00381240">
        <w:t xml:space="preserve">i 5. </w:t>
      </w:r>
      <w:r w:rsidR="009A6CBD" w:rsidRPr="00381240">
        <w:t xml:space="preserve">ovoga Zakona </w:t>
      </w:r>
      <w:r w:rsidR="00756D71" w:rsidRPr="00381240">
        <w:t>te</w:t>
      </w:r>
      <w:r w:rsidR="0027604D" w:rsidRPr="00381240">
        <w:t xml:space="preserve"> </w:t>
      </w:r>
      <w:r w:rsidR="00D03425" w:rsidRPr="00381240">
        <w:t xml:space="preserve">punitelji vina </w:t>
      </w:r>
      <w:r w:rsidR="00DE24D7" w:rsidRPr="00381240">
        <w:t xml:space="preserve">iz </w:t>
      </w:r>
      <w:r w:rsidR="004F105F" w:rsidRPr="00381240">
        <w:t xml:space="preserve">članka </w:t>
      </w:r>
      <w:r w:rsidR="00D03425" w:rsidRPr="00381240">
        <w:t>10</w:t>
      </w:r>
      <w:r w:rsidR="004F105F" w:rsidRPr="00381240">
        <w:t xml:space="preserve">. </w:t>
      </w:r>
      <w:r w:rsidR="009A6CBD" w:rsidRPr="00381240">
        <w:t xml:space="preserve">stavka </w:t>
      </w:r>
      <w:r w:rsidR="00E87C00" w:rsidRPr="00381240">
        <w:t>4</w:t>
      </w:r>
      <w:r w:rsidR="009A6CBD" w:rsidRPr="00381240">
        <w:t xml:space="preserve">. </w:t>
      </w:r>
      <w:r w:rsidR="004F105F" w:rsidRPr="00381240">
        <w:t>ovoga Zakona</w:t>
      </w:r>
      <w:r w:rsidR="005A5450" w:rsidRPr="00381240">
        <w:t xml:space="preserve"> i ugostitelji iz članka 40</w:t>
      </w:r>
      <w:r w:rsidRPr="00381240">
        <w:t>.</w:t>
      </w:r>
      <w:bookmarkEnd w:id="111"/>
      <w:r w:rsidR="005A5450" w:rsidRPr="00381240">
        <w:t xml:space="preserve"> ovoga Zakona.</w:t>
      </w:r>
    </w:p>
    <w:p w:rsidR="00DE24D7" w:rsidRPr="00381240" w:rsidRDefault="00DE24D7" w:rsidP="00381240">
      <w:bookmarkStart w:id="112" w:name="_Toc511711005"/>
      <w:r w:rsidRPr="00381240">
        <w:t>(</w:t>
      </w:r>
      <w:r w:rsidR="007D104F" w:rsidRPr="00381240">
        <w:t>5</w:t>
      </w:r>
      <w:r w:rsidRPr="00381240">
        <w:t xml:space="preserve">) Prilikom upisa u </w:t>
      </w:r>
      <w:r w:rsidR="00235364" w:rsidRPr="00381240">
        <w:t xml:space="preserve">Vinogradarski </w:t>
      </w:r>
      <w:r w:rsidRPr="00381240">
        <w:t>regist</w:t>
      </w:r>
      <w:r w:rsidR="00235364" w:rsidRPr="00381240">
        <w:t>a</w:t>
      </w:r>
      <w:r w:rsidRPr="00381240">
        <w:t xml:space="preserve">r </w:t>
      </w:r>
      <w:r w:rsidR="005A5450" w:rsidRPr="00381240">
        <w:t>obveznici upisa registr</w:t>
      </w:r>
      <w:r w:rsidR="00E53403" w:rsidRPr="00381240">
        <w:t>ir</w:t>
      </w:r>
      <w:r w:rsidR="009A6CBD" w:rsidRPr="00381240">
        <w:t>aju</w:t>
      </w:r>
      <w:r w:rsidR="005A5450" w:rsidRPr="00381240">
        <w:t xml:space="preserve"> </w:t>
      </w:r>
      <w:r w:rsidR="009A6CBD" w:rsidRPr="00381240">
        <w:t xml:space="preserve">svoje resurse za proizvodnju </w:t>
      </w:r>
      <w:r w:rsidRPr="00381240">
        <w:t xml:space="preserve">grožđa i/ili </w:t>
      </w:r>
      <w:r w:rsidR="009A6CBD" w:rsidRPr="00381240">
        <w:t xml:space="preserve">proizvodnju </w:t>
      </w:r>
      <w:r w:rsidRPr="00381240">
        <w:t>mošta i vina</w:t>
      </w:r>
      <w:r w:rsidR="006B0FBE" w:rsidRPr="00381240">
        <w:t xml:space="preserve"> i/ili </w:t>
      </w:r>
      <w:r w:rsidR="009A6CBD" w:rsidRPr="00381240">
        <w:t xml:space="preserve">proizvodnju </w:t>
      </w:r>
      <w:r w:rsidR="006B0FBE" w:rsidRPr="00381240">
        <w:t>grožđa, mošta i vina</w:t>
      </w:r>
      <w:r w:rsidR="00557043" w:rsidRPr="00381240">
        <w:t>, odnosno punjenja vina</w:t>
      </w:r>
      <w:r w:rsidRPr="00381240">
        <w:t>.</w:t>
      </w:r>
      <w:bookmarkEnd w:id="112"/>
    </w:p>
    <w:p w:rsidR="0006651A" w:rsidRPr="00381240" w:rsidRDefault="0006651A" w:rsidP="00381240">
      <w:bookmarkStart w:id="113" w:name="_Toc511711006"/>
      <w:r w:rsidRPr="00381240">
        <w:t>(</w:t>
      </w:r>
      <w:r w:rsidR="009A6CBD" w:rsidRPr="00381240">
        <w:t>6</w:t>
      </w:r>
      <w:r w:rsidRPr="00381240">
        <w:t xml:space="preserve">) </w:t>
      </w:r>
      <w:r w:rsidR="009A6CBD" w:rsidRPr="00381240">
        <w:t xml:space="preserve">Prilikom </w:t>
      </w:r>
      <w:r w:rsidR="009A2568" w:rsidRPr="00381240">
        <w:t>registracij</w:t>
      </w:r>
      <w:r w:rsidR="009A6CBD" w:rsidRPr="00381240">
        <w:t>e</w:t>
      </w:r>
      <w:r w:rsidR="009A2568" w:rsidRPr="00381240">
        <w:t xml:space="preserve"> </w:t>
      </w:r>
      <w:r w:rsidR="009A6CBD" w:rsidRPr="00381240">
        <w:t xml:space="preserve">resursa </w:t>
      </w:r>
      <w:r w:rsidRPr="00381240">
        <w:t>u vinogradarskom registru proizvođači</w:t>
      </w:r>
      <w:r w:rsidR="00E50EE0" w:rsidRPr="00381240">
        <w:t xml:space="preserve"> </w:t>
      </w:r>
      <w:r w:rsidR="00F502AC" w:rsidRPr="00381240">
        <w:t xml:space="preserve">i punitelji </w:t>
      </w:r>
      <w:r w:rsidR="009A6CBD" w:rsidRPr="00381240">
        <w:t>prijavljuju</w:t>
      </w:r>
      <w:r w:rsidRPr="00381240">
        <w:t>:</w:t>
      </w:r>
      <w:bookmarkEnd w:id="113"/>
      <w:r w:rsidRPr="00381240">
        <w:t xml:space="preserve"> </w:t>
      </w:r>
    </w:p>
    <w:p w:rsidR="0006651A" w:rsidRPr="00381240" w:rsidRDefault="0006651A" w:rsidP="00436295">
      <w:pPr>
        <w:pStyle w:val="Odlomakpopisa"/>
        <w:numPr>
          <w:ilvl w:val="0"/>
          <w:numId w:val="13"/>
        </w:numPr>
      </w:pPr>
      <w:bookmarkStart w:id="114" w:name="_Toc511711007"/>
      <w:r w:rsidRPr="00381240">
        <w:t xml:space="preserve">za proizvodnju grožđa proizvođač </w:t>
      </w:r>
      <w:r w:rsidR="00E30BBF" w:rsidRPr="00381240">
        <w:t xml:space="preserve">prijavljuje </w:t>
      </w:r>
      <w:r w:rsidRPr="00381240">
        <w:t>posjed</w:t>
      </w:r>
      <w:r w:rsidR="00E30BBF" w:rsidRPr="00381240">
        <w:t>ovanje</w:t>
      </w:r>
      <w:r w:rsidRPr="00381240">
        <w:t xml:space="preserve"> vinograd</w:t>
      </w:r>
      <w:r w:rsidR="0032020D" w:rsidRPr="00381240">
        <w:t>a</w:t>
      </w:r>
      <w:bookmarkEnd w:id="114"/>
      <w:r w:rsidRPr="00381240">
        <w:t xml:space="preserve"> </w:t>
      </w:r>
    </w:p>
    <w:p w:rsidR="00F502AC" w:rsidRPr="00381240" w:rsidRDefault="0006651A" w:rsidP="00436295">
      <w:pPr>
        <w:pStyle w:val="Odlomakpopisa"/>
        <w:numPr>
          <w:ilvl w:val="0"/>
          <w:numId w:val="13"/>
        </w:numPr>
      </w:pPr>
      <w:bookmarkStart w:id="115" w:name="_Toc511711008"/>
      <w:r w:rsidRPr="00381240">
        <w:t xml:space="preserve">za proizvodnju mošta i vina proizvođač </w:t>
      </w:r>
      <w:r w:rsidR="009A6CBD" w:rsidRPr="00381240">
        <w:t>prijavljuj</w:t>
      </w:r>
      <w:r w:rsidR="0032020D" w:rsidRPr="00381240">
        <w:t>e</w:t>
      </w:r>
      <w:r w:rsidRPr="00381240">
        <w:t xml:space="preserve"> posjed</w:t>
      </w:r>
      <w:r w:rsidR="0032020D" w:rsidRPr="00381240">
        <w:t>ovanje</w:t>
      </w:r>
      <w:r w:rsidRPr="00381240">
        <w:t xml:space="preserve"> objekt</w:t>
      </w:r>
      <w:r w:rsidR="009A6CBD" w:rsidRPr="00381240">
        <w:t>a</w:t>
      </w:r>
      <w:r w:rsidRPr="00381240">
        <w:t xml:space="preserve"> </w:t>
      </w:r>
      <w:r w:rsidR="0032020D" w:rsidRPr="00381240">
        <w:t xml:space="preserve">i opreme </w:t>
      </w:r>
      <w:r w:rsidRPr="00381240">
        <w:t>za preradu grožđa i proizvodnju mošta i vina</w:t>
      </w:r>
    </w:p>
    <w:p w:rsidR="00756D71" w:rsidRPr="00381240" w:rsidRDefault="00756D71" w:rsidP="00436295">
      <w:pPr>
        <w:pStyle w:val="Odlomakpopisa"/>
        <w:numPr>
          <w:ilvl w:val="0"/>
          <w:numId w:val="13"/>
        </w:numPr>
      </w:pPr>
      <w:r w:rsidRPr="00381240">
        <w:t xml:space="preserve">za proizvodnju grožđa, mošta i vina proizvođač </w:t>
      </w:r>
      <w:r w:rsidR="0032020D" w:rsidRPr="00381240">
        <w:t>prijavljuje</w:t>
      </w:r>
      <w:r w:rsidRPr="00381240">
        <w:t xml:space="preserve"> </w:t>
      </w:r>
      <w:r w:rsidR="0032020D" w:rsidRPr="00381240">
        <w:t xml:space="preserve">posjedovanje </w:t>
      </w:r>
      <w:r w:rsidRPr="00381240">
        <w:t>vinograd</w:t>
      </w:r>
      <w:r w:rsidR="0032020D" w:rsidRPr="00381240">
        <w:t>a</w:t>
      </w:r>
      <w:r w:rsidRPr="00381240">
        <w:t>, objekt</w:t>
      </w:r>
      <w:r w:rsidR="0032020D" w:rsidRPr="00381240">
        <w:t>a</w:t>
      </w:r>
      <w:r w:rsidRPr="00381240">
        <w:t xml:space="preserve"> </w:t>
      </w:r>
      <w:r w:rsidR="0032020D" w:rsidRPr="00381240">
        <w:t xml:space="preserve">i opreme </w:t>
      </w:r>
      <w:r w:rsidRPr="00381240">
        <w:t>za preradu grožđa i proizvodnju mošta i vina</w:t>
      </w:r>
      <w:r w:rsidR="00CD1EF4" w:rsidRPr="00381240">
        <w:t xml:space="preserve"> i</w:t>
      </w:r>
    </w:p>
    <w:p w:rsidR="0006651A" w:rsidRPr="00381240" w:rsidRDefault="00F502AC" w:rsidP="00436295">
      <w:pPr>
        <w:pStyle w:val="Odlomakpopisa"/>
        <w:numPr>
          <w:ilvl w:val="0"/>
          <w:numId w:val="13"/>
        </w:numPr>
      </w:pPr>
      <w:r w:rsidRPr="00381240">
        <w:t>za punjenje vina punitelj</w:t>
      </w:r>
      <w:r w:rsidR="00987290" w:rsidRPr="00381240">
        <w:t>i</w:t>
      </w:r>
      <w:r w:rsidRPr="00381240">
        <w:t xml:space="preserve"> vina </w:t>
      </w:r>
      <w:r w:rsidR="0032020D" w:rsidRPr="00381240">
        <w:t>prijavljuj</w:t>
      </w:r>
      <w:r w:rsidR="00987290" w:rsidRPr="00381240">
        <w:t>u</w:t>
      </w:r>
      <w:r w:rsidR="0032020D" w:rsidRPr="00381240">
        <w:t xml:space="preserve"> </w:t>
      </w:r>
      <w:r w:rsidRPr="00381240">
        <w:t>posjed</w:t>
      </w:r>
      <w:r w:rsidR="0032020D" w:rsidRPr="00381240">
        <w:t>ovanje</w:t>
      </w:r>
      <w:bookmarkEnd w:id="115"/>
      <w:r w:rsidRPr="00381240">
        <w:t xml:space="preserve"> objekt</w:t>
      </w:r>
      <w:r w:rsidR="0032020D" w:rsidRPr="00381240">
        <w:t>a</w:t>
      </w:r>
      <w:r w:rsidRPr="00381240">
        <w:t xml:space="preserve"> za punjenje vina s opremom za punjenje i opremom za skladištenje vina </w:t>
      </w:r>
      <w:r w:rsidR="00756D71" w:rsidRPr="00381240">
        <w:t>kao otvoren</w:t>
      </w:r>
      <w:r w:rsidR="009A2568" w:rsidRPr="00381240">
        <w:t>e</w:t>
      </w:r>
      <w:r w:rsidR="00756D71" w:rsidRPr="00381240">
        <w:t xml:space="preserve"> </w:t>
      </w:r>
      <w:r w:rsidR="009A2568" w:rsidRPr="00381240">
        <w:t>robe (</w:t>
      </w:r>
      <w:r w:rsidRPr="00381240">
        <w:t>u rinfuzi</w:t>
      </w:r>
      <w:r w:rsidR="009A2568" w:rsidRPr="00381240">
        <w:t>)</w:t>
      </w:r>
      <w:r w:rsidR="0032020D" w:rsidRPr="00381240">
        <w:t xml:space="preserve"> kapaciteta koji odgovara predviđenoj proizvodnji</w:t>
      </w:r>
      <w:r w:rsidRPr="00381240">
        <w:t>.</w:t>
      </w:r>
    </w:p>
    <w:p w:rsidR="001160BE" w:rsidRPr="00381240" w:rsidRDefault="001160BE" w:rsidP="00381240">
      <w:r w:rsidRPr="00381240">
        <w:t xml:space="preserve">(7) </w:t>
      </w:r>
      <w:r w:rsidR="001A3F04" w:rsidRPr="00381240">
        <w:t>E</w:t>
      </w:r>
      <w:r w:rsidRPr="00381240">
        <w:t>videntira</w:t>
      </w:r>
      <w:r w:rsidR="001A3F04" w:rsidRPr="00381240">
        <w:t>nje</w:t>
      </w:r>
      <w:r w:rsidRPr="00381240">
        <w:t xml:space="preserve"> </w:t>
      </w:r>
      <w:r w:rsidR="001A3F04" w:rsidRPr="00381240">
        <w:t xml:space="preserve">povijesnog vinogradarskog položaja provodi Agencija za plaćanja </w:t>
      </w:r>
      <w:r w:rsidRPr="00381240">
        <w:t xml:space="preserve">na temelju zahtjeva proizvođača uz koji se prilaže mišljenje </w:t>
      </w:r>
      <w:r w:rsidR="0064614F" w:rsidRPr="00381240">
        <w:t>m</w:t>
      </w:r>
      <w:r w:rsidRPr="00381240">
        <w:t xml:space="preserve">inistarstva </w:t>
      </w:r>
      <w:r w:rsidR="0064614F" w:rsidRPr="00381240">
        <w:t xml:space="preserve">nadležnog za kulturu </w:t>
      </w:r>
      <w:r w:rsidRPr="00381240">
        <w:t xml:space="preserve">o </w:t>
      </w:r>
      <w:r w:rsidR="00113073" w:rsidRPr="00381240">
        <w:t xml:space="preserve">posebnoj povijesnoj i ambijentalnu vrijednost </w:t>
      </w:r>
      <w:r w:rsidRPr="00381240">
        <w:t>vinogradarskog položaja.</w:t>
      </w:r>
    </w:p>
    <w:p w:rsidR="00AC5863" w:rsidRPr="00381240" w:rsidRDefault="00AC5863" w:rsidP="00381240">
      <w:r w:rsidRPr="00381240">
        <w:t>(</w:t>
      </w:r>
      <w:r w:rsidR="007D104F" w:rsidRPr="00381240">
        <w:t>8</w:t>
      </w:r>
      <w:r w:rsidRPr="00381240">
        <w:t xml:space="preserve">) Obveznici upisa u Vinogradarski registar obvezni su </w:t>
      </w:r>
      <w:r w:rsidR="00F502AC" w:rsidRPr="00381240">
        <w:t xml:space="preserve">Agenciji za plaćanja </w:t>
      </w:r>
      <w:r w:rsidRPr="00381240">
        <w:t xml:space="preserve">prijaviti svaku promjenu podataka </w:t>
      </w:r>
      <w:r w:rsidR="00F502AC" w:rsidRPr="00381240">
        <w:t>koja se vodi u Vinogradskom registr</w:t>
      </w:r>
      <w:r w:rsidRPr="00381240">
        <w:t>u</w:t>
      </w:r>
      <w:r w:rsidR="003A599B" w:rsidRPr="00381240">
        <w:t xml:space="preserve"> u roku od </w:t>
      </w:r>
      <w:r w:rsidR="0053709D" w:rsidRPr="00381240">
        <w:t>15</w:t>
      </w:r>
      <w:r w:rsidR="003A599B" w:rsidRPr="00381240">
        <w:t xml:space="preserve"> dana od dana njihova nastanka.</w:t>
      </w:r>
    </w:p>
    <w:p w:rsidR="0084534D" w:rsidRPr="00381240" w:rsidRDefault="00311F17" w:rsidP="00381240">
      <w:bookmarkStart w:id="116" w:name="_Toc511711009"/>
      <w:r w:rsidRPr="00381240">
        <w:t>(</w:t>
      </w:r>
      <w:r w:rsidR="007D104F" w:rsidRPr="00381240">
        <w:t>9</w:t>
      </w:r>
      <w:r w:rsidRPr="00381240">
        <w:t xml:space="preserve">) </w:t>
      </w:r>
      <w:r w:rsidR="0084534D" w:rsidRPr="00381240">
        <w:t xml:space="preserve">Agencija za plaćanja mora </w:t>
      </w:r>
      <w:r w:rsidR="006C4C4B" w:rsidRPr="00381240">
        <w:t xml:space="preserve">Centru </w:t>
      </w:r>
      <w:r w:rsidR="0084534D" w:rsidRPr="00381240">
        <w:t>osigurati nesmetan pristupa svim podacima iz Vinogradarskog</w:t>
      </w:r>
      <w:r w:rsidR="001A3F04" w:rsidRPr="00381240">
        <w:t xml:space="preserve"> registra</w:t>
      </w:r>
      <w:r w:rsidR="006C4C4B" w:rsidRPr="00381240">
        <w:t xml:space="preserve"> te svu potrebnu razmjenu podatka</w:t>
      </w:r>
      <w:r w:rsidR="0084534D" w:rsidRPr="00381240">
        <w:t xml:space="preserve">. </w:t>
      </w:r>
    </w:p>
    <w:p w:rsidR="00311F17" w:rsidRPr="00381240" w:rsidRDefault="0084534D" w:rsidP="00381240">
      <w:r w:rsidRPr="00381240">
        <w:t xml:space="preserve">(10) </w:t>
      </w:r>
      <w:r w:rsidR="00C90B8C" w:rsidRPr="00381240">
        <w:t>Kontrolu</w:t>
      </w:r>
      <w:r w:rsidR="00C90B8C" w:rsidRPr="00381240" w:rsidDel="00B314CF">
        <w:t xml:space="preserve"> </w:t>
      </w:r>
      <w:r w:rsidR="00311F17" w:rsidRPr="00381240">
        <w:t>nad točnosti, cjelovitosti te pravovremenosti dostave podat</w:t>
      </w:r>
      <w:r w:rsidR="00B314CF" w:rsidRPr="00381240">
        <w:t>a</w:t>
      </w:r>
      <w:r w:rsidR="00311F17" w:rsidRPr="00381240">
        <w:t>ka</w:t>
      </w:r>
      <w:r w:rsidR="00B314CF" w:rsidRPr="00381240">
        <w:t xml:space="preserve"> koje upisani subjekti dostavljaju</w:t>
      </w:r>
      <w:r w:rsidR="00311F17" w:rsidRPr="00381240">
        <w:t xml:space="preserve"> u Vinogradarski registar</w:t>
      </w:r>
      <w:r w:rsidR="00B314CF" w:rsidRPr="00381240">
        <w:t>,</w:t>
      </w:r>
      <w:r w:rsidR="00311F17" w:rsidRPr="00381240">
        <w:t xml:space="preserve"> </w:t>
      </w:r>
      <w:r w:rsidR="00B314CF" w:rsidRPr="00381240">
        <w:t xml:space="preserve">osim </w:t>
      </w:r>
      <w:r w:rsidR="00311F17" w:rsidRPr="00381240">
        <w:t>nadležnih inspekcijskih službi</w:t>
      </w:r>
      <w:r w:rsidR="00B314CF" w:rsidRPr="00381240">
        <w:t>,</w:t>
      </w:r>
      <w:r w:rsidR="00311F17" w:rsidRPr="00381240">
        <w:t xml:space="preserve"> provodit će </w:t>
      </w:r>
      <w:r w:rsidR="004909F7" w:rsidRPr="00381240">
        <w:t>Centar</w:t>
      </w:r>
      <w:r w:rsidR="00311F17" w:rsidRPr="00381240">
        <w:t xml:space="preserve"> i </w:t>
      </w:r>
      <w:r w:rsidR="004909F7" w:rsidRPr="00381240">
        <w:t>Agencija</w:t>
      </w:r>
      <w:r w:rsidR="00A047F8" w:rsidRPr="00381240">
        <w:t xml:space="preserve"> za plaćanja</w:t>
      </w:r>
      <w:r w:rsidR="00311F17" w:rsidRPr="00381240">
        <w:t>.</w:t>
      </w:r>
      <w:bookmarkEnd w:id="116"/>
      <w:r w:rsidR="00311F17" w:rsidRPr="00381240">
        <w:t xml:space="preserve"> </w:t>
      </w:r>
    </w:p>
    <w:p w:rsidR="00311F17" w:rsidRPr="00381240" w:rsidRDefault="00311F17" w:rsidP="00381240">
      <w:r w:rsidRPr="00381240">
        <w:t>(</w:t>
      </w:r>
      <w:r w:rsidR="0084534D" w:rsidRPr="00381240">
        <w:t>11</w:t>
      </w:r>
      <w:r w:rsidRPr="00381240">
        <w:t xml:space="preserve">) </w:t>
      </w:r>
      <w:r w:rsidR="00756D71" w:rsidRPr="00381240">
        <w:t>Detalje vezane uz podatke</w:t>
      </w:r>
      <w:r w:rsidR="008F0C5D" w:rsidRPr="00381240">
        <w:t>,</w:t>
      </w:r>
      <w:r w:rsidR="00756D71" w:rsidRPr="00381240">
        <w:t xml:space="preserve"> koji se vode u vinogradarskom registru iz stavka 3. ovoga članka,</w:t>
      </w:r>
      <w:r w:rsidR="00964CF4" w:rsidRPr="00381240">
        <w:t xml:space="preserve"> </w:t>
      </w:r>
      <w:r w:rsidR="008F0C5D" w:rsidRPr="00381240">
        <w:t>zahtjev i dokaze koji se podnose u cilju da se vi</w:t>
      </w:r>
      <w:r w:rsidR="00964CF4" w:rsidRPr="00381240">
        <w:t xml:space="preserve">nograd </w:t>
      </w:r>
      <w:r w:rsidR="00E53403" w:rsidRPr="00381240">
        <w:t>evidentira</w:t>
      </w:r>
      <w:r w:rsidR="00964CF4" w:rsidRPr="00381240">
        <w:t xml:space="preserve"> kao povijesni vinogradarski položaj,</w:t>
      </w:r>
      <w:r w:rsidR="00756D71" w:rsidRPr="00381240">
        <w:t xml:space="preserve"> </w:t>
      </w:r>
      <w:r w:rsidR="006B0FBE" w:rsidRPr="00381240">
        <w:t>o</w:t>
      </w:r>
      <w:r w:rsidR="00756D71" w:rsidRPr="00381240">
        <w:t xml:space="preserve">brasce za podnošenje zahtjeva </w:t>
      </w:r>
      <w:r w:rsidR="008F0C5D" w:rsidRPr="00381240">
        <w:t xml:space="preserve">za upis </w:t>
      </w:r>
      <w:r w:rsidR="00756D71" w:rsidRPr="00381240">
        <w:t xml:space="preserve">i </w:t>
      </w:r>
      <w:r w:rsidR="008F0C5D" w:rsidRPr="00381240">
        <w:t>nužn</w:t>
      </w:r>
      <w:r w:rsidR="00E53403" w:rsidRPr="00381240">
        <w:t>e</w:t>
      </w:r>
      <w:r w:rsidR="008F0C5D" w:rsidRPr="00381240">
        <w:t xml:space="preserve"> podatke </w:t>
      </w:r>
      <w:r w:rsidR="00756D71" w:rsidRPr="00381240">
        <w:t xml:space="preserve">sukladno stavku 5. ovoga članka, </w:t>
      </w:r>
      <w:r w:rsidR="00CB4E5A" w:rsidRPr="00381240">
        <w:t>dokaz</w:t>
      </w:r>
      <w:r w:rsidR="00756D71" w:rsidRPr="00381240">
        <w:t>e</w:t>
      </w:r>
      <w:r w:rsidR="00CB4E5A" w:rsidRPr="00381240">
        <w:t xml:space="preserve"> </w:t>
      </w:r>
      <w:r w:rsidR="008F0C5D" w:rsidRPr="00381240">
        <w:t xml:space="preserve">za prijavu resursa </w:t>
      </w:r>
      <w:r w:rsidR="005F00AC" w:rsidRPr="00381240">
        <w:t xml:space="preserve">iz stavka </w:t>
      </w:r>
      <w:r w:rsidR="001160BE" w:rsidRPr="00381240">
        <w:t>6</w:t>
      </w:r>
      <w:r w:rsidR="005F00AC" w:rsidRPr="00381240">
        <w:t>. ovoga članka</w:t>
      </w:r>
      <w:r w:rsidR="00AF2510" w:rsidRPr="00381240">
        <w:t xml:space="preserve">, obaveze proizvođača vezane uz prikupljanja i rokove za dostavu </w:t>
      </w:r>
      <w:r w:rsidRPr="00381240">
        <w:t xml:space="preserve">podatka </w:t>
      </w:r>
      <w:r w:rsidR="00AF2510" w:rsidRPr="00381240">
        <w:t>u</w:t>
      </w:r>
      <w:r w:rsidRPr="00381240">
        <w:t xml:space="preserve"> Vinogradarski registar</w:t>
      </w:r>
      <w:r w:rsidR="00756D71" w:rsidRPr="00381240">
        <w:t>,</w:t>
      </w:r>
      <w:r w:rsidR="00AF2510" w:rsidRPr="00381240">
        <w:t xml:space="preserve"> </w:t>
      </w:r>
      <w:r w:rsidR="00136286" w:rsidRPr="00381240">
        <w:t xml:space="preserve">pravilnikom </w:t>
      </w:r>
      <w:r w:rsidR="007504F9" w:rsidRPr="00381240">
        <w:t>propisuje</w:t>
      </w:r>
      <w:r w:rsidR="007504F9" w:rsidRPr="00381240" w:rsidDel="007504F9">
        <w:t xml:space="preserve"> </w:t>
      </w:r>
      <w:r w:rsidR="00AF2510" w:rsidRPr="00381240">
        <w:t>ministar.</w:t>
      </w:r>
    </w:p>
    <w:p w:rsidR="00557043" w:rsidRPr="00381240" w:rsidRDefault="00557043" w:rsidP="003E40B2">
      <w:pPr>
        <w:pStyle w:val="Naslov5"/>
      </w:pPr>
      <w:r w:rsidRPr="00381240">
        <w:t>Upis u Vinogradarski registar</w:t>
      </w:r>
    </w:p>
    <w:p w:rsidR="00557043" w:rsidRPr="00381240" w:rsidRDefault="00557043" w:rsidP="003E40B2">
      <w:pPr>
        <w:pStyle w:val="Naslov5"/>
      </w:pPr>
      <w:r w:rsidRPr="00381240">
        <w:t>Članak 2</w:t>
      </w:r>
      <w:r w:rsidR="00D03425" w:rsidRPr="00381240">
        <w:t>2</w:t>
      </w:r>
      <w:r w:rsidRPr="00381240">
        <w:t>.</w:t>
      </w:r>
    </w:p>
    <w:p w:rsidR="00557043" w:rsidRPr="00381240" w:rsidRDefault="00557043" w:rsidP="00381240">
      <w:r w:rsidRPr="00381240">
        <w:t xml:space="preserve">(1) Postupak upisa u Vinogradarski registar pokreće se podnošenjem zahtjeva </w:t>
      </w:r>
      <w:r w:rsidR="004E2C65" w:rsidRPr="00381240">
        <w:t>Agencij</w:t>
      </w:r>
      <w:r w:rsidR="005A5C22" w:rsidRPr="00381240">
        <w:t>i</w:t>
      </w:r>
      <w:r w:rsidR="004E2C65" w:rsidRPr="00381240">
        <w:t xml:space="preserve"> za plaćanja</w:t>
      </w:r>
      <w:r w:rsidR="009A7DBA" w:rsidRPr="00381240">
        <w:t>.</w:t>
      </w:r>
      <w:r w:rsidR="004E2C65" w:rsidRPr="00381240">
        <w:t xml:space="preserve"> </w:t>
      </w:r>
    </w:p>
    <w:p w:rsidR="00557043" w:rsidRPr="00381240" w:rsidRDefault="00557043" w:rsidP="00381240">
      <w:r w:rsidRPr="00381240">
        <w:t>(</w:t>
      </w:r>
      <w:r w:rsidR="00AC5863" w:rsidRPr="00381240">
        <w:t xml:space="preserve">2) Uz zahtjev za upis na propisanom obrascu </w:t>
      </w:r>
      <w:r w:rsidR="0028482F" w:rsidRPr="00381240">
        <w:t xml:space="preserve">prilažu se </w:t>
      </w:r>
      <w:r w:rsidR="00AC5863" w:rsidRPr="00381240">
        <w:t xml:space="preserve">dokazi o posjedovanju </w:t>
      </w:r>
      <w:r w:rsidR="005A5C22" w:rsidRPr="00381240">
        <w:t xml:space="preserve">ili raspolaganju </w:t>
      </w:r>
      <w:r w:rsidR="00AC5863" w:rsidRPr="00381240">
        <w:t xml:space="preserve">odgovarajućih resursa iz članka </w:t>
      </w:r>
      <w:r w:rsidR="006B0FBE" w:rsidRPr="00381240">
        <w:t>21</w:t>
      </w:r>
      <w:r w:rsidR="00AC5863" w:rsidRPr="00381240">
        <w:t xml:space="preserve">. stavka </w:t>
      </w:r>
      <w:r w:rsidR="00D466ED" w:rsidRPr="00381240">
        <w:t>6</w:t>
      </w:r>
      <w:r w:rsidR="00AC5863" w:rsidRPr="00381240">
        <w:t xml:space="preserve">. ovoga Zakona u cilju registracije djelatnosti. </w:t>
      </w:r>
    </w:p>
    <w:p w:rsidR="005A5C22" w:rsidRPr="00381240" w:rsidRDefault="005A5C22" w:rsidP="00381240">
      <w:r w:rsidRPr="00381240">
        <w:t xml:space="preserve">(3) Vinogradarski registar vodi Agencija za plaćanja kao javnu službenu evidenciju u elektroničkom obliku koja sadržava vjerodostojne i ažurirane podatke o </w:t>
      </w:r>
      <w:r w:rsidR="00FF6F9C" w:rsidRPr="00381240">
        <w:t xml:space="preserve">obveznicima </w:t>
      </w:r>
      <w:r w:rsidRPr="00381240">
        <w:t>upisa</w:t>
      </w:r>
      <w:r w:rsidR="00FF6F9C" w:rsidRPr="00381240">
        <w:t xml:space="preserve"> iz članka 21. stavka 4. </w:t>
      </w:r>
      <w:r w:rsidRPr="00381240">
        <w:t>ovoga Zakona.</w:t>
      </w:r>
    </w:p>
    <w:p w:rsidR="005A5C22" w:rsidRPr="00381240" w:rsidRDefault="005A5C22" w:rsidP="00381240">
      <w:r w:rsidRPr="00381240">
        <w:t>(4) Vinogradarski registar namijenjen je ostvarivanju načela pravne sigurnosti između države i pojedinca te pojedinca prema trećim osobama o činjenicama koje su predmetom upisa, a prema načelu javnosti pojedini podaci su javni.</w:t>
      </w:r>
    </w:p>
    <w:p w:rsidR="005A5C22" w:rsidRPr="00381240" w:rsidRDefault="005A5C22" w:rsidP="00381240">
      <w:r w:rsidRPr="00381240">
        <w:t>(5) Agencija za plaćanja unosi i evidentira podatke u Vinogradarski registar, a podaci se objedinjavaju u središnjoj bazi podataka Upisnika poljoprivrednika te su njezin sastavni dio i mogu se koristiti kao dio provedbe integriranog administrativnog i kontrolnog sustava (IAKS).</w:t>
      </w:r>
    </w:p>
    <w:p w:rsidR="005A5C22" w:rsidRPr="00381240" w:rsidRDefault="005A5C22" w:rsidP="00381240">
      <w:r w:rsidRPr="00381240">
        <w:t>(6) Agencija za plaćanja u okviru prenesenih javnih ovlasti sukladno ovom Zakonu kao jedinstveno javno</w:t>
      </w:r>
      <w:r w:rsidR="0064614F" w:rsidRPr="00381240">
        <w:t>pravno</w:t>
      </w:r>
      <w:r w:rsidRPr="00381240">
        <w:t xml:space="preserve"> tijelo vodi upravni postupak vezan uz upis u Vinogradarski registar te obavlja i druge upravne i administrativne poslove radi evidentiranja podataka o subjektima u proizvodnji grožđa i vina.</w:t>
      </w:r>
    </w:p>
    <w:p w:rsidR="005A5C22" w:rsidRPr="00381240" w:rsidRDefault="005A5C22" w:rsidP="00381240">
      <w:r w:rsidRPr="00381240">
        <w:t>(7) Agencija za plaćanja rješava u provedbi postupka iz stavka 6. ovoga članka na temelju podnesenog zahtjeva za upis u Vinogradarski registar iz stavka 1. ovoga članka.</w:t>
      </w:r>
    </w:p>
    <w:p w:rsidR="005A5C22" w:rsidRPr="00381240" w:rsidRDefault="005A5C22" w:rsidP="00381240">
      <w:r w:rsidRPr="00381240">
        <w:t xml:space="preserve">(8) Agencija za plaćanja </w:t>
      </w:r>
      <w:r w:rsidR="00D675C0" w:rsidRPr="00381240">
        <w:t>ovlaštena je za donošenje rješenja kojim odlučuje o zahtjevu iz stavka 1. ovoga članka te za izdavanje potvrd</w:t>
      </w:r>
      <w:r w:rsidR="006B1F38" w:rsidRPr="00381240">
        <w:t>a o činjenicama koje se vode u V</w:t>
      </w:r>
      <w:r w:rsidR="00D675C0" w:rsidRPr="00381240">
        <w:t>inogradarskom registru</w:t>
      </w:r>
      <w:r w:rsidRPr="00381240">
        <w:t xml:space="preserve"> </w:t>
      </w:r>
    </w:p>
    <w:p w:rsidR="005A5C22" w:rsidRPr="00381240" w:rsidRDefault="005A5C22" w:rsidP="00381240">
      <w:r w:rsidRPr="00381240">
        <w:t xml:space="preserve">(9) Protiv rješenja Agencije za plaćanja iz stavka 7. ovoga članka može se izjaviti žalba Ministarstvu. </w:t>
      </w:r>
    </w:p>
    <w:p w:rsidR="005A5C22" w:rsidRPr="00381240" w:rsidRDefault="005A5C22" w:rsidP="00381240">
      <w:r w:rsidRPr="00381240">
        <w:t xml:space="preserve">(10) Obrazac zahtjeva i potrebne dokaze koji se prilažu uz zahtjev iz stavka </w:t>
      </w:r>
      <w:r w:rsidR="0036160A" w:rsidRPr="00381240">
        <w:t>1</w:t>
      </w:r>
      <w:r w:rsidR="008F4B6E" w:rsidRPr="00381240">
        <w:t xml:space="preserve">. </w:t>
      </w:r>
      <w:r w:rsidRPr="00381240">
        <w:t xml:space="preserve">ovoga članka te sadržaj, oblik i način vođenja Vinogradarskog registra, pravilnikom </w:t>
      </w:r>
      <w:r w:rsidR="007504F9" w:rsidRPr="00381240">
        <w:t>propisuje</w:t>
      </w:r>
      <w:r w:rsidR="007504F9" w:rsidRPr="00381240" w:rsidDel="007504F9">
        <w:t xml:space="preserve"> </w:t>
      </w:r>
      <w:r w:rsidRPr="00381240">
        <w:t>ministar.</w:t>
      </w:r>
    </w:p>
    <w:p w:rsidR="00A21595" w:rsidRPr="00381240" w:rsidRDefault="00A21595" w:rsidP="003E40B2">
      <w:pPr>
        <w:pStyle w:val="Naslov5"/>
      </w:pPr>
      <w:bookmarkStart w:id="117" w:name="_Toc511711010"/>
      <w:bookmarkStart w:id="118" w:name="_Toc511724336"/>
      <w:r w:rsidRPr="00381240">
        <w:t>Obvezne izjave</w:t>
      </w:r>
      <w:bookmarkEnd w:id="117"/>
      <w:bookmarkEnd w:id="118"/>
    </w:p>
    <w:p w:rsidR="00A21595" w:rsidRPr="00381240" w:rsidRDefault="007F12FB" w:rsidP="003E40B2">
      <w:pPr>
        <w:pStyle w:val="Naslov5"/>
      </w:pPr>
      <w:bookmarkStart w:id="119" w:name="_Toc511711011"/>
      <w:r w:rsidRPr="00381240">
        <w:t xml:space="preserve">Članak </w:t>
      </w:r>
      <w:r w:rsidR="007D104F" w:rsidRPr="00381240">
        <w:t>2</w:t>
      </w:r>
      <w:r w:rsidR="00D03425" w:rsidRPr="00381240">
        <w:t>3</w:t>
      </w:r>
      <w:r w:rsidR="00A21595" w:rsidRPr="00381240">
        <w:t>.</w:t>
      </w:r>
      <w:bookmarkEnd w:id="119"/>
    </w:p>
    <w:p w:rsidR="00A21595" w:rsidRPr="00381240" w:rsidRDefault="004849DB" w:rsidP="00381240">
      <w:r w:rsidRPr="00381240">
        <w:t xml:space="preserve">(1) </w:t>
      </w:r>
      <w:r w:rsidR="00760925" w:rsidRPr="00381240">
        <w:t>Proizvođači iz članka 10. stav</w:t>
      </w:r>
      <w:r w:rsidR="0016309A" w:rsidRPr="00381240">
        <w:t>a</w:t>
      </w:r>
      <w:r w:rsidR="00760925" w:rsidRPr="00381240">
        <w:t xml:space="preserve">ka 1., 2. i </w:t>
      </w:r>
      <w:r w:rsidR="009F6DFC" w:rsidRPr="00381240">
        <w:t>3</w:t>
      </w:r>
      <w:r w:rsidR="00760925" w:rsidRPr="00381240">
        <w:t>. ovoga Zakona te punitelji vina</w:t>
      </w:r>
      <w:r w:rsidR="000C7A76" w:rsidRPr="00381240">
        <w:t xml:space="preserve"> iz članka 10. stavka 4. ovoga Zakona</w:t>
      </w:r>
      <w:r w:rsidR="00760925" w:rsidRPr="00381240">
        <w:t xml:space="preserve"> podnose </w:t>
      </w:r>
      <w:r w:rsidR="00F95497" w:rsidRPr="00381240">
        <w:t>obvezne izjave</w:t>
      </w:r>
      <w:r w:rsidR="0016309A" w:rsidRPr="00381240">
        <w:t>,</w:t>
      </w:r>
      <w:r w:rsidR="000E5DDC" w:rsidRPr="00381240">
        <w:t xml:space="preserve"> i to: </w:t>
      </w:r>
      <w:r w:rsidR="00760925" w:rsidRPr="00381240">
        <w:t xml:space="preserve">izjave </w:t>
      </w:r>
      <w:r w:rsidR="000E5DDC" w:rsidRPr="00381240">
        <w:t xml:space="preserve">o berbi, izjave o proizvodnji i izjave o zalihama </w:t>
      </w:r>
      <w:r w:rsidR="00760925" w:rsidRPr="00381240">
        <w:t xml:space="preserve">Agenciji za plaćanja </w:t>
      </w:r>
      <w:r w:rsidR="005A5C22" w:rsidRPr="00381240">
        <w:t>u skladu s člancima 31</w:t>
      </w:r>
      <w:r w:rsidR="000E5DDC" w:rsidRPr="00381240">
        <w:t>.</w:t>
      </w:r>
      <w:r w:rsidR="005A5C22" w:rsidRPr="00381240">
        <w:t xml:space="preserve"> do 33</w:t>
      </w:r>
      <w:r w:rsidR="000E5DDC" w:rsidRPr="00381240">
        <w:t>.</w:t>
      </w:r>
      <w:r w:rsidR="005A5C22" w:rsidRPr="00381240">
        <w:t xml:space="preserve"> Uredbe 20</w:t>
      </w:r>
      <w:r w:rsidR="000E5DDC" w:rsidRPr="00381240">
        <w:t>1</w:t>
      </w:r>
      <w:r w:rsidR="005A5C22" w:rsidRPr="00381240">
        <w:t>8/273</w:t>
      </w:r>
      <w:r w:rsidR="000E5DDC" w:rsidRPr="00381240">
        <w:t xml:space="preserve"> i člancima 22. do 24. </w:t>
      </w:r>
      <w:r w:rsidR="000E7208" w:rsidRPr="00381240">
        <w:t>U</w:t>
      </w:r>
      <w:r w:rsidR="000E5DDC" w:rsidRPr="00381240">
        <w:t>redbe 2018/274</w:t>
      </w:r>
      <w:r w:rsidR="001A3F04" w:rsidRPr="00381240">
        <w:t>.</w:t>
      </w:r>
    </w:p>
    <w:p w:rsidR="00A21595" w:rsidRPr="00381240" w:rsidRDefault="00A21595" w:rsidP="00381240">
      <w:r w:rsidRPr="00381240">
        <w:t xml:space="preserve">(2) </w:t>
      </w:r>
      <w:r w:rsidR="000E5DDC" w:rsidRPr="00381240">
        <w:t xml:space="preserve">Pored obveznih izjava proizvođači </w:t>
      </w:r>
      <w:r w:rsidR="00B97A53" w:rsidRPr="00381240">
        <w:t>iz stavka 1</w:t>
      </w:r>
      <w:r w:rsidR="001A3F04" w:rsidRPr="00381240">
        <w:t>.</w:t>
      </w:r>
      <w:r w:rsidR="00B97A53" w:rsidRPr="00381240">
        <w:t xml:space="preserve"> ovoga članka </w:t>
      </w:r>
      <w:r w:rsidR="00F82190" w:rsidRPr="00381240">
        <w:t xml:space="preserve">Agenciji za plaćanja </w:t>
      </w:r>
      <w:r w:rsidR="000E5DDC" w:rsidRPr="00381240">
        <w:t>podnose i izjavu o očekivanoj berbi.</w:t>
      </w:r>
    </w:p>
    <w:p w:rsidR="00A21595" w:rsidRPr="00381240" w:rsidRDefault="00A21595" w:rsidP="00381240">
      <w:r w:rsidRPr="00381240">
        <w:t>(3) Sadržaj, obrasce i rokove za podnošenje izjava</w:t>
      </w:r>
      <w:r w:rsidR="000E5DDC" w:rsidRPr="00381240">
        <w:t xml:space="preserve"> iz stavka 1</w:t>
      </w:r>
      <w:r w:rsidR="001A3F04" w:rsidRPr="00381240">
        <w:t>.</w:t>
      </w:r>
      <w:r w:rsidR="000E5DDC" w:rsidRPr="00381240">
        <w:t xml:space="preserve"> i 2</w:t>
      </w:r>
      <w:r w:rsidR="001A3F04" w:rsidRPr="00381240">
        <w:t>.</w:t>
      </w:r>
      <w:r w:rsidR="000E5DDC" w:rsidRPr="00381240">
        <w:t xml:space="preserve"> ovoga članka</w:t>
      </w:r>
      <w:r w:rsidRPr="00381240">
        <w:t xml:space="preserve"> </w:t>
      </w:r>
      <w:r w:rsidR="00136286" w:rsidRPr="00381240">
        <w:t xml:space="preserve">pravilnikom </w:t>
      </w:r>
      <w:r w:rsidR="007504F9" w:rsidRPr="00381240">
        <w:t>propisuje</w:t>
      </w:r>
      <w:r w:rsidR="007504F9" w:rsidRPr="00381240" w:rsidDel="007504F9">
        <w:t xml:space="preserve"> </w:t>
      </w:r>
      <w:r w:rsidRPr="00381240">
        <w:t>ministar.</w:t>
      </w:r>
    </w:p>
    <w:p w:rsidR="00A21595" w:rsidRPr="00381240" w:rsidRDefault="00A21595" w:rsidP="003E40B2">
      <w:pPr>
        <w:pStyle w:val="Naslov5"/>
      </w:pPr>
      <w:bookmarkStart w:id="120" w:name="_Toc511711012"/>
      <w:bookmarkStart w:id="121" w:name="_Toc511724337"/>
      <w:r w:rsidRPr="00381240">
        <w:t>Prateći dokumenti</w:t>
      </w:r>
      <w:bookmarkEnd w:id="120"/>
      <w:bookmarkEnd w:id="121"/>
    </w:p>
    <w:p w:rsidR="00A21595" w:rsidRPr="00381240" w:rsidRDefault="007F12FB" w:rsidP="003E40B2">
      <w:pPr>
        <w:pStyle w:val="Naslov5"/>
      </w:pPr>
      <w:bookmarkStart w:id="122" w:name="_Toc511711013"/>
      <w:r w:rsidRPr="00381240">
        <w:t xml:space="preserve">Članak </w:t>
      </w:r>
      <w:r w:rsidR="007D104F" w:rsidRPr="00381240">
        <w:t>2</w:t>
      </w:r>
      <w:r w:rsidR="00D03425" w:rsidRPr="00381240">
        <w:t>4</w:t>
      </w:r>
      <w:r w:rsidR="00A21595" w:rsidRPr="00381240">
        <w:t>.</w:t>
      </w:r>
      <w:bookmarkEnd w:id="122"/>
    </w:p>
    <w:p w:rsidR="00DB16EB" w:rsidRPr="00381240" w:rsidRDefault="00A21595" w:rsidP="00381240">
      <w:r w:rsidRPr="00381240">
        <w:t xml:space="preserve">(1) </w:t>
      </w:r>
      <w:r w:rsidR="004849DB" w:rsidRPr="00381240">
        <w:t xml:space="preserve">Proizvode iz članka 17. ovoga Zakona, osim vinskog octa, u prometu </w:t>
      </w:r>
      <w:r w:rsidR="009F6DFC" w:rsidRPr="00381240">
        <w:t xml:space="preserve">prate </w:t>
      </w:r>
      <w:r w:rsidR="004849DB" w:rsidRPr="00381240">
        <w:t>dokument</w:t>
      </w:r>
      <w:r w:rsidR="009F6DFC" w:rsidRPr="00381240">
        <w:t>i</w:t>
      </w:r>
      <w:r w:rsidR="004849DB" w:rsidRPr="00381240">
        <w:t xml:space="preserve"> </w:t>
      </w:r>
      <w:r w:rsidR="009F6DFC" w:rsidRPr="00381240">
        <w:t>sukladn</w:t>
      </w:r>
      <w:r w:rsidR="008F0C5D" w:rsidRPr="00381240">
        <w:t>o</w:t>
      </w:r>
      <w:r w:rsidR="009F6DFC" w:rsidRPr="00381240">
        <w:t xml:space="preserve"> </w:t>
      </w:r>
      <w:r w:rsidR="004F43A5" w:rsidRPr="00381240">
        <w:t>člancima 8. do 2</w:t>
      </w:r>
      <w:r w:rsidR="00751F0F" w:rsidRPr="00381240">
        <w:t>7</w:t>
      </w:r>
      <w:r w:rsidR="004F43A5" w:rsidRPr="00381240">
        <w:t>. Uredbe 2018/273</w:t>
      </w:r>
      <w:r w:rsidR="004849DB" w:rsidRPr="00381240">
        <w:t>.</w:t>
      </w:r>
    </w:p>
    <w:p w:rsidR="00A54B1F" w:rsidRPr="00381240" w:rsidRDefault="004849DB" w:rsidP="00381240">
      <w:r w:rsidRPr="00381240">
        <w:t xml:space="preserve">(2) </w:t>
      </w:r>
      <w:r w:rsidR="00A8132E" w:rsidRPr="00381240">
        <w:t xml:space="preserve">Proizvođači iz članka </w:t>
      </w:r>
      <w:r w:rsidR="00D03425" w:rsidRPr="00381240">
        <w:t>10</w:t>
      </w:r>
      <w:r w:rsidR="00A8132E" w:rsidRPr="00381240">
        <w:t>. stav</w:t>
      </w:r>
      <w:r w:rsidR="007268CB" w:rsidRPr="00381240">
        <w:t>a</w:t>
      </w:r>
      <w:r w:rsidR="00A8132E" w:rsidRPr="00381240">
        <w:t xml:space="preserve">ka </w:t>
      </w:r>
      <w:r w:rsidR="00B97A53" w:rsidRPr="00381240">
        <w:t xml:space="preserve">1., </w:t>
      </w:r>
      <w:r w:rsidR="00A8132E" w:rsidRPr="00381240">
        <w:t xml:space="preserve">2. i </w:t>
      </w:r>
      <w:r w:rsidR="009F6DFC" w:rsidRPr="00381240">
        <w:t>3</w:t>
      </w:r>
      <w:r w:rsidR="00A8132E" w:rsidRPr="00381240">
        <w:t xml:space="preserve">. ovoga Zakona te punitelji vina </w:t>
      </w:r>
      <w:r w:rsidR="00AD3C20" w:rsidRPr="00381240">
        <w:t xml:space="preserve">iz članka 10. stavka 4. ovoga Zakona </w:t>
      </w:r>
      <w:r w:rsidR="00060BFE" w:rsidRPr="00381240">
        <w:t>upisan</w:t>
      </w:r>
      <w:r w:rsidR="00A8132E" w:rsidRPr="00381240">
        <w:t>i</w:t>
      </w:r>
      <w:r w:rsidR="00060BFE" w:rsidRPr="00381240">
        <w:t xml:space="preserve"> u Vinogradarski registar</w:t>
      </w:r>
      <w:r w:rsidR="007D104F" w:rsidRPr="00381240">
        <w:t>,</w:t>
      </w:r>
      <w:r w:rsidR="00060BFE" w:rsidRPr="00381240">
        <w:t xml:space="preserve"> </w:t>
      </w:r>
      <w:r w:rsidR="00DB16EB" w:rsidRPr="00381240">
        <w:t xml:space="preserve">moraju </w:t>
      </w:r>
      <w:r w:rsidR="00060BFE" w:rsidRPr="00381240">
        <w:t>prilikom stavljanja u pr</w:t>
      </w:r>
      <w:r w:rsidR="00C15D59" w:rsidRPr="00381240">
        <w:t>o</w:t>
      </w:r>
      <w:r w:rsidR="00060BFE" w:rsidRPr="00381240">
        <w:t xml:space="preserve">met </w:t>
      </w:r>
      <w:r w:rsidR="007D104F" w:rsidRPr="00381240">
        <w:t xml:space="preserve">proizvoda </w:t>
      </w:r>
      <w:r w:rsidR="00DB16EB" w:rsidRPr="00381240">
        <w:t xml:space="preserve">iz članka </w:t>
      </w:r>
      <w:r w:rsidRPr="00381240">
        <w:t>17. ovoga Zakona</w:t>
      </w:r>
      <w:r w:rsidR="007D104F" w:rsidRPr="00381240">
        <w:t>, osim vinskog octa obuhva</w:t>
      </w:r>
      <w:r w:rsidR="007D104F" w:rsidRPr="00381240">
        <w:rPr>
          <w:rFonts w:hint="eastAsia"/>
        </w:rPr>
        <w:t>ć</w:t>
      </w:r>
      <w:r w:rsidR="007D104F" w:rsidRPr="00381240">
        <w:t>enog oznakama KN 2209 00 11 i 2209 00 19, u slučaju da ne raspolažu dokumentima iz članka 10. stavk</w:t>
      </w:r>
      <w:r w:rsidR="00C14D81" w:rsidRPr="00381240">
        <w:t>a</w:t>
      </w:r>
      <w:r w:rsidR="007D104F" w:rsidRPr="00381240">
        <w:t xml:space="preserve"> 1. podstavk</w:t>
      </w:r>
      <w:r w:rsidR="00C14D81" w:rsidRPr="00381240">
        <w:t xml:space="preserve">a </w:t>
      </w:r>
      <w:r w:rsidR="00436591" w:rsidRPr="00381240">
        <w:t>(</w:t>
      </w:r>
      <w:r w:rsidR="00C14D81" w:rsidRPr="00381240">
        <w:t>a) točaka</w:t>
      </w:r>
      <w:r w:rsidR="007D104F" w:rsidRPr="00381240">
        <w:t xml:space="preserve"> i.) i </w:t>
      </w:r>
      <w:proofErr w:type="spellStart"/>
      <w:r w:rsidR="007D104F" w:rsidRPr="00381240">
        <w:t>ii</w:t>
      </w:r>
      <w:proofErr w:type="spellEnd"/>
      <w:r w:rsidR="007D104F" w:rsidRPr="00381240">
        <w:t xml:space="preserve">.) Uredbe 2018/273, </w:t>
      </w:r>
      <w:r w:rsidR="00A21595" w:rsidRPr="00381240">
        <w:t xml:space="preserve">moraju </w:t>
      </w:r>
      <w:r w:rsidR="00060BFE" w:rsidRPr="00381240">
        <w:t xml:space="preserve">za taj proizvod </w:t>
      </w:r>
      <w:r w:rsidR="00A21595" w:rsidRPr="00381240">
        <w:t>ima</w:t>
      </w:r>
      <w:r w:rsidR="001A3F04" w:rsidRPr="00381240">
        <w:t>ti dokument koji prati pošiljku</w:t>
      </w:r>
      <w:r w:rsidR="00A8132E" w:rsidRPr="00381240">
        <w:t xml:space="preserve"> u skladu s člankom 10. stavkom 1. podstavkom </w:t>
      </w:r>
      <w:r w:rsidR="00436591" w:rsidRPr="00381240">
        <w:t>(</w:t>
      </w:r>
      <w:r w:rsidR="00A8132E" w:rsidRPr="00381240">
        <w:t xml:space="preserve">a) točkom </w:t>
      </w:r>
      <w:proofErr w:type="spellStart"/>
      <w:r w:rsidR="00A8132E" w:rsidRPr="00381240">
        <w:t>iii</w:t>
      </w:r>
      <w:proofErr w:type="spellEnd"/>
      <w:r w:rsidR="00A8132E" w:rsidRPr="00381240">
        <w:t>.</w:t>
      </w:r>
      <w:r w:rsidR="007D104F" w:rsidRPr="00381240">
        <w:t>)</w:t>
      </w:r>
      <w:r w:rsidR="00A8132E" w:rsidRPr="00381240">
        <w:t xml:space="preserve"> Uredbe 2018/273.</w:t>
      </w:r>
    </w:p>
    <w:p w:rsidR="00A8132E" w:rsidRPr="00381240" w:rsidRDefault="00A8132E" w:rsidP="00381240">
      <w:r w:rsidRPr="00381240">
        <w:t>(</w:t>
      </w:r>
      <w:r w:rsidR="004849DB" w:rsidRPr="00381240">
        <w:t>3</w:t>
      </w:r>
      <w:r w:rsidRPr="00381240">
        <w:t xml:space="preserve">) Prateći dokument u skladu s člankom 10. stavkom 1. podstavkom </w:t>
      </w:r>
      <w:r w:rsidR="009E6844" w:rsidRPr="00381240">
        <w:t>(</w:t>
      </w:r>
      <w:r w:rsidRPr="00381240">
        <w:t xml:space="preserve">a) točkom </w:t>
      </w:r>
      <w:proofErr w:type="spellStart"/>
      <w:r w:rsidRPr="00381240">
        <w:t>iii</w:t>
      </w:r>
      <w:proofErr w:type="spellEnd"/>
      <w:r w:rsidRPr="00381240">
        <w:t>.</w:t>
      </w:r>
      <w:r w:rsidR="00E25F50" w:rsidRPr="00381240">
        <w:t>)</w:t>
      </w:r>
      <w:r w:rsidRPr="00381240">
        <w:t xml:space="preserve"> Uredbe 2018/273 </w:t>
      </w:r>
      <w:r w:rsidR="007D104F" w:rsidRPr="00381240">
        <w:t xml:space="preserve">(u daljnjem tekstu: prateći dokument) </w:t>
      </w:r>
      <w:r w:rsidRPr="00381240">
        <w:t xml:space="preserve">na zahtjev fizičke i pravne osobe izdaje </w:t>
      </w:r>
      <w:r w:rsidR="004952E0" w:rsidRPr="00381240">
        <w:t xml:space="preserve">i ovjerava </w:t>
      </w:r>
      <w:r w:rsidRPr="00381240">
        <w:t>Agencija za plaćanja.</w:t>
      </w:r>
    </w:p>
    <w:p w:rsidR="00A21595" w:rsidRPr="00381240" w:rsidRDefault="00A21595" w:rsidP="00381240">
      <w:r w:rsidRPr="00381240">
        <w:t>(</w:t>
      </w:r>
      <w:r w:rsidR="004849DB" w:rsidRPr="00381240">
        <w:t>4</w:t>
      </w:r>
      <w:r w:rsidRPr="00381240">
        <w:t>) Sadržaj</w:t>
      </w:r>
      <w:r w:rsidR="006C3A0F" w:rsidRPr="00381240">
        <w:t xml:space="preserve"> i </w:t>
      </w:r>
      <w:r w:rsidRPr="00381240">
        <w:t>obra</w:t>
      </w:r>
      <w:r w:rsidR="006C3A0F" w:rsidRPr="00381240">
        <w:t xml:space="preserve">sce </w:t>
      </w:r>
      <w:r w:rsidR="005C075D" w:rsidRPr="00381240">
        <w:t>pratećeg dokumenta</w:t>
      </w:r>
      <w:r w:rsidR="006C3A0F" w:rsidRPr="00381240">
        <w:t xml:space="preserve"> </w:t>
      </w:r>
      <w:r w:rsidR="007D104F" w:rsidRPr="00381240">
        <w:t>iz stavka 2. ovoga članka</w:t>
      </w:r>
      <w:r w:rsidR="006C3A0F" w:rsidRPr="00381240">
        <w:t>, način numeriranja obrasca,</w:t>
      </w:r>
      <w:r w:rsidRPr="00381240">
        <w:t xml:space="preserve"> </w:t>
      </w:r>
      <w:r w:rsidR="00AF2510" w:rsidRPr="00381240">
        <w:t xml:space="preserve">obavezu </w:t>
      </w:r>
      <w:r w:rsidRPr="00381240">
        <w:t>izdavanja i postupanja s pratećim dokumentom</w:t>
      </w:r>
      <w:r w:rsidR="006C3A0F" w:rsidRPr="00381240">
        <w:t xml:space="preserve"> te načine izdavanja i ovjera pratećeg dokumenta</w:t>
      </w:r>
      <w:r w:rsidR="005C075D" w:rsidRPr="00381240">
        <w:t>,</w:t>
      </w:r>
      <w:r w:rsidRPr="00381240">
        <w:t xml:space="preserve"> </w:t>
      </w:r>
      <w:r w:rsidR="00136286" w:rsidRPr="00381240">
        <w:t xml:space="preserve">pravilnikom </w:t>
      </w:r>
      <w:r w:rsidR="007504F9" w:rsidRPr="00381240">
        <w:t>propisuje</w:t>
      </w:r>
      <w:r w:rsidR="007504F9" w:rsidRPr="00381240" w:rsidDel="007504F9">
        <w:t xml:space="preserve"> </w:t>
      </w:r>
      <w:r w:rsidRPr="00381240">
        <w:t>ministar.</w:t>
      </w:r>
    </w:p>
    <w:p w:rsidR="00AF2510" w:rsidRPr="00381240" w:rsidRDefault="004909F7" w:rsidP="003E40B2">
      <w:pPr>
        <w:pStyle w:val="Naslov5"/>
      </w:pPr>
      <w:bookmarkStart w:id="123" w:name="_Toc511724338"/>
      <w:r w:rsidRPr="00381240">
        <w:t>Ulazni i izlazni registri</w:t>
      </w:r>
      <w:bookmarkEnd w:id="123"/>
    </w:p>
    <w:p w:rsidR="008F6796" w:rsidRPr="00381240" w:rsidRDefault="00AF2510" w:rsidP="003E40B2">
      <w:pPr>
        <w:pStyle w:val="Naslov5"/>
      </w:pPr>
      <w:bookmarkStart w:id="124" w:name="_Toc511711014"/>
      <w:r w:rsidRPr="00381240">
        <w:t xml:space="preserve">Članak </w:t>
      </w:r>
      <w:r w:rsidR="007F12FB" w:rsidRPr="00381240">
        <w:t>2</w:t>
      </w:r>
      <w:r w:rsidR="00D03425" w:rsidRPr="00381240">
        <w:t>5</w:t>
      </w:r>
      <w:r w:rsidR="007F12FB" w:rsidRPr="00381240">
        <w:t>.</w:t>
      </w:r>
      <w:bookmarkEnd w:id="124"/>
      <w:r w:rsidR="004952E0" w:rsidRPr="00381240">
        <w:t xml:space="preserve"> </w:t>
      </w:r>
    </w:p>
    <w:p w:rsidR="008F6796" w:rsidRPr="00381240" w:rsidRDefault="00AF2510" w:rsidP="00381240">
      <w:bookmarkStart w:id="125" w:name="_Toc511711015"/>
      <w:r w:rsidRPr="00381240">
        <w:t xml:space="preserve">(1) Proizvođači </w:t>
      </w:r>
      <w:r w:rsidR="00C15D59" w:rsidRPr="00381240">
        <w:t xml:space="preserve">iz članka </w:t>
      </w:r>
      <w:r w:rsidR="00D03425" w:rsidRPr="00381240">
        <w:t>10</w:t>
      </w:r>
      <w:r w:rsidR="00C15D59" w:rsidRPr="00381240">
        <w:t xml:space="preserve">. stavka 2. i </w:t>
      </w:r>
      <w:r w:rsidR="009F6DFC" w:rsidRPr="00381240">
        <w:t>3</w:t>
      </w:r>
      <w:r w:rsidR="00C15D59" w:rsidRPr="00381240">
        <w:t>. te punitelji vina</w:t>
      </w:r>
      <w:r w:rsidR="0051088D" w:rsidRPr="00381240">
        <w:t xml:space="preserve"> </w:t>
      </w:r>
      <w:r w:rsidR="00292F86" w:rsidRPr="00381240">
        <w:t xml:space="preserve">iz </w:t>
      </w:r>
      <w:r w:rsidR="0051088D" w:rsidRPr="00381240">
        <w:t xml:space="preserve">stavka 4. ovoga Zakona </w:t>
      </w:r>
      <w:r w:rsidRPr="00381240">
        <w:t>upisani u Vinogradarski registar moraju</w:t>
      </w:r>
      <w:r w:rsidR="00D27E92" w:rsidRPr="00381240">
        <w:t xml:space="preserve"> voditi </w:t>
      </w:r>
      <w:r w:rsidR="004909F7" w:rsidRPr="00381240">
        <w:t>ulazne i izlazne registre</w:t>
      </w:r>
      <w:r w:rsidR="006827C6" w:rsidRPr="00381240">
        <w:t xml:space="preserve"> (u dalj</w:t>
      </w:r>
      <w:r w:rsidR="00EC7EA1" w:rsidRPr="00381240">
        <w:t>nj</w:t>
      </w:r>
      <w:r w:rsidR="006827C6" w:rsidRPr="00381240">
        <w:t>em tekstu</w:t>
      </w:r>
      <w:r w:rsidR="00EC7EA1" w:rsidRPr="00381240">
        <w:t>:</w:t>
      </w:r>
      <w:r w:rsidR="006827C6" w:rsidRPr="00381240">
        <w:t xml:space="preserve"> registr</w:t>
      </w:r>
      <w:r w:rsidR="00EC7EA1" w:rsidRPr="00381240">
        <w:t>i</w:t>
      </w:r>
      <w:r w:rsidR="006827C6" w:rsidRPr="00381240">
        <w:t xml:space="preserve">) </w:t>
      </w:r>
      <w:r w:rsidR="00C15D59" w:rsidRPr="00381240">
        <w:t>u skladu s člankom 28. i 29. Uredbe 2018/273</w:t>
      </w:r>
      <w:r w:rsidR="00760925" w:rsidRPr="00381240">
        <w:t xml:space="preserve"> i Poglavljem IV.</w:t>
      </w:r>
      <w:r w:rsidR="007D104F" w:rsidRPr="00381240">
        <w:t xml:space="preserve"> Uredbe 2018/274</w:t>
      </w:r>
      <w:r w:rsidR="00D27E92" w:rsidRPr="00381240">
        <w:t>.</w:t>
      </w:r>
      <w:bookmarkEnd w:id="125"/>
    </w:p>
    <w:p w:rsidR="00347DCC" w:rsidRPr="00381240" w:rsidRDefault="006827C6" w:rsidP="00381240">
      <w:bookmarkStart w:id="126" w:name="_Toc511711016"/>
      <w:r w:rsidRPr="00381240">
        <w:t xml:space="preserve">(2) </w:t>
      </w:r>
      <w:r w:rsidR="00C15D59" w:rsidRPr="00381240">
        <w:t xml:space="preserve">U </w:t>
      </w:r>
      <w:r w:rsidRPr="00381240">
        <w:t>skladu</w:t>
      </w:r>
      <w:r w:rsidR="00C15D59" w:rsidRPr="00381240">
        <w:t xml:space="preserve"> s člankom </w:t>
      </w:r>
      <w:r w:rsidRPr="00381240">
        <w:t>28. stavk</w:t>
      </w:r>
      <w:r w:rsidR="009E6844" w:rsidRPr="00381240">
        <w:t>om</w:t>
      </w:r>
      <w:r w:rsidRPr="00381240">
        <w:t xml:space="preserve"> 5. Uredbe 2018/273 </w:t>
      </w:r>
      <w:r w:rsidR="00C5185C" w:rsidRPr="00381240">
        <w:t>Ministarstvo</w:t>
      </w:r>
      <w:r w:rsidRPr="00381240">
        <w:t xml:space="preserve"> će na zahtjev proizvođača obveznika vođenja registra rješenjem odobriti vođenje registra izvan prostora u kojem se drže grožđe, mošt i vino. </w:t>
      </w:r>
    </w:p>
    <w:p w:rsidR="00347DCC" w:rsidRPr="00381240" w:rsidRDefault="00347DCC" w:rsidP="00381240">
      <w:r w:rsidRPr="00381240">
        <w:t xml:space="preserve">(3) Uz Zahtjev iz </w:t>
      </w:r>
      <w:r w:rsidR="00B81680" w:rsidRPr="00381240">
        <w:t>stav</w:t>
      </w:r>
      <w:r w:rsidRPr="00381240">
        <w:t>ka 2</w:t>
      </w:r>
      <w:r w:rsidR="00B81680" w:rsidRPr="00381240">
        <w:t>.</w:t>
      </w:r>
      <w:r w:rsidRPr="00381240">
        <w:t xml:space="preserve"> ovoga članka podnositelj dostavlja i obrazloženje razloga zahtjev za centralno vođenje registra.</w:t>
      </w:r>
    </w:p>
    <w:p w:rsidR="00CA4A8C" w:rsidRPr="00381240" w:rsidRDefault="00CA4A8C" w:rsidP="00381240">
      <w:r w:rsidRPr="00381240">
        <w:t>(4) Protiv rješenja iz stavka 2. ovoga članka ne može se izjaviti žalba, već se može pokrenuti upravni spor.</w:t>
      </w:r>
    </w:p>
    <w:p w:rsidR="00D27E92" w:rsidRPr="00381240" w:rsidRDefault="00347DCC" w:rsidP="00381240">
      <w:r w:rsidRPr="00381240">
        <w:t>(</w:t>
      </w:r>
      <w:r w:rsidR="00CA4A8C" w:rsidRPr="00381240">
        <w:t>5</w:t>
      </w:r>
      <w:r w:rsidRPr="00381240">
        <w:t>) Obveznici vođenja registra pored vođenja obvezujućih podatka iz stavka 1</w:t>
      </w:r>
      <w:r w:rsidR="00B81680" w:rsidRPr="00381240">
        <w:t>.</w:t>
      </w:r>
      <w:r w:rsidRPr="00381240">
        <w:t xml:space="preserve"> ovoga članka vode i evidencije ulaz</w:t>
      </w:r>
      <w:r w:rsidR="009E6844" w:rsidRPr="00381240">
        <w:t>a</w:t>
      </w:r>
      <w:r w:rsidRPr="00381240">
        <w:t xml:space="preserve"> i izlaza grožđa, mošta i vina. </w:t>
      </w:r>
      <w:bookmarkEnd w:id="126"/>
    </w:p>
    <w:p w:rsidR="00D868A8" w:rsidRPr="00381240" w:rsidRDefault="00847CDD" w:rsidP="00381240">
      <w:r w:rsidRPr="00381240">
        <w:t>(</w:t>
      </w:r>
      <w:r w:rsidR="00CA4A8C" w:rsidRPr="00381240">
        <w:t>6</w:t>
      </w:r>
      <w:r w:rsidRPr="00381240">
        <w:t xml:space="preserve">) </w:t>
      </w:r>
      <w:r w:rsidR="0027515D" w:rsidRPr="00381240">
        <w:t xml:space="preserve">U vođenju ulaznog i izlaznog registra kod kategorija proizvoda iz članka 17. ovoga Zakona </w:t>
      </w:r>
      <w:r w:rsidR="00D868A8" w:rsidRPr="00381240">
        <w:t>uzimaju se u obzir:</w:t>
      </w:r>
    </w:p>
    <w:p w:rsidR="00D868A8" w:rsidRPr="00381240" w:rsidRDefault="0027515D" w:rsidP="00436295">
      <w:pPr>
        <w:pStyle w:val="Odlomakpopisa"/>
        <w:numPr>
          <w:ilvl w:val="0"/>
          <w:numId w:val="14"/>
        </w:numPr>
      </w:pPr>
      <w:r w:rsidRPr="00381240">
        <w:t>gubitci do kojih dolazi p</w:t>
      </w:r>
      <w:r w:rsidR="005E0896" w:rsidRPr="00381240">
        <w:t>rilikom skladištenja</w:t>
      </w:r>
      <w:r w:rsidRPr="00381240">
        <w:t>,</w:t>
      </w:r>
      <w:r w:rsidR="005E0896" w:rsidRPr="00381240">
        <w:t xml:space="preserve"> </w:t>
      </w:r>
      <w:r w:rsidRPr="00381240">
        <w:t>zbog isparavanja ili postupaka prerade te uslijed postupaka u promjenama kategorije proizvoda</w:t>
      </w:r>
    </w:p>
    <w:p w:rsidR="00D868A8" w:rsidRPr="00381240" w:rsidRDefault="00D868A8" w:rsidP="00436295">
      <w:pPr>
        <w:pStyle w:val="Odlomakpopisa"/>
        <w:numPr>
          <w:ilvl w:val="0"/>
          <w:numId w:val="14"/>
        </w:numPr>
      </w:pPr>
      <w:r w:rsidRPr="00381240">
        <w:t>osobna potro</w:t>
      </w:r>
      <w:r w:rsidRPr="00381240">
        <w:rPr>
          <w:rFonts w:hint="eastAsia"/>
        </w:rPr>
        <w:t>š</w:t>
      </w:r>
      <w:r w:rsidRPr="00381240">
        <w:t>nja proizvo</w:t>
      </w:r>
      <w:r w:rsidRPr="00381240">
        <w:rPr>
          <w:rFonts w:hint="eastAsia"/>
        </w:rPr>
        <w:t>đ</w:t>
      </w:r>
      <w:r w:rsidRPr="00381240">
        <w:t>a</w:t>
      </w:r>
      <w:r w:rsidRPr="00381240">
        <w:rPr>
          <w:rFonts w:hint="eastAsia"/>
        </w:rPr>
        <w:t>č</w:t>
      </w:r>
      <w:r w:rsidRPr="00381240">
        <w:t>a i njegove obitelji</w:t>
      </w:r>
      <w:r w:rsidR="00962527" w:rsidRPr="00381240">
        <w:t xml:space="preserve"> i</w:t>
      </w:r>
    </w:p>
    <w:p w:rsidR="00847CDD" w:rsidRPr="00381240" w:rsidRDefault="00D868A8" w:rsidP="00436295">
      <w:pPr>
        <w:pStyle w:val="Odlomakpopisa"/>
        <w:numPr>
          <w:ilvl w:val="0"/>
          <w:numId w:val="14"/>
        </w:numPr>
      </w:pPr>
      <w:r w:rsidRPr="00381240">
        <w:t>mogu</w:t>
      </w:r>
      <w:r w:rsidRPr="00381240">
        <w:rPr>
          <w:rFonts w:hint="eastAsia"/>
        </w:rPr>
        <w:t>ć</w:t>
      </w:r>
      <w:r w:rsidRPr="00381240">
        <w:t>e slu</w:t>
      </w:r>
      <w:r w:rsidRPr="00381240">
        <w:rPr>
          <w:rFonts w:hint="eastAsia"/>
        </w:rPr>
        <w:t>č</w:t>
      </w:r>
      <w:r w:rsidRPr="00381240">
        <w:t>ajne promjen</w:t>
      </w:r>
      <w:r w:rsidR="00C14D81" w:rsidRPr="00381240">
        <w:t>e</w:t>
      </w:r>
      <w:r w:rsidRPr="00381240">
        <w:t xml:space="preserve"> koli</w:t>
      </w:r>
      <w:r w:rsidRPr="00381240">
        <w:rPr>
          <w:rFonts w:hint="eastAsia"/>
        </w:rPr>
        <w:t>č</w:t>
      </w:r>
      <w:r w:rsidRPr="00381240">
        <w:t>ine proizvod</w:t>
      </w:r>
      <w:r w:rsidRPr="00381240">
        <w:rPr>
          <w:rFonts w:hint="eastAsia"/>
        </w:rPr>
        <w:t>a.</w:t>
      </w:r>
    </w:p>
    <w:p w:rsidR="0027515D" w:rsidRPr="00381240" w:rsidRDefault="0027515D" w:rsidP="00381240">
      <w:r w:rsidRPr="00381240">
        <w:t>(</w:t>
      </w:r>
      <w:r w:rsidR="00CA4A8C" w:rsidRPr="00381240">
        <w:t>7</w:t>
      </w:r>
      <w:r w:rsidRPr="00381240">
        <w:t xml:space="preserve">) </w:t>
      </w:r>
      <w:r w:rsidR="00D868A8" w:rsidRPr="00381240">
        <w:t>Gubit</w:t>
      </w:r>
      <w:r w:rsidR="004E2815" w:rsidRPr="00381240">
        <w:t>ke</w:t>
      </w:r>
      <w:r w:rsidR="00D868A8" w:rsidRPr="00381240">
        <w:t>,</w:t>
      </w:r>
      <w:r w:rsidR="004E2815" w:rsidRPr="00381240">
        <w:t xml:space="preserve"> osobnu potrošnju</w:t>
      </w:r>
      <w:r w:rsidR="00D868A8" w:rsidRPr="00381240">
        <w:t xml:space="preserve"> ili slučajne promjen</w:t>
      </w:r>
      <w:r w:rsidR="00C14D81" w:rsidRPr="00381240">
        <w:t>e</w:t>
      </w:r>
      <w:r w:rsidR="00D868A8" w:rsidRPr="00381240">
        <w:t xml:space="preserve"> iz stavka </w:t>
      </w:r>
      <w:r w:rsidR="00C14D81" w:rsidRPr="00381240">
        <w:t>6</w:t>
      </w:r>
      <w:r w:rsidR="00D868A8" w:rsidRPr="00381240">
        <w:t>. ovoga članka proizvođač mora prijaviti Centru.</w:t>
      </w:r>
    </w:p>
    <w:p w:rsidR="00D27E92" w:rsidRPr="00381240" w:rsidRDefault="00D27E92" w:rsidP="00381240">
      <w:r w:rsidRPr="00381240">
        <w:t>(</w:t>
      </w:r>
      <w:r w:rsidR="00CA4A8C" w:rsidRPr="00381240">
        <w:t>8</w:t>
      </w:r>
      <w:r w:rsidRPr="00381240">
        <w:t xml:space="preserve">) </w:t>
      </w:r>
      <w:r w:rsidR="00C5185C" w:rsidRPr="00381240">
        <w:t xml:space="preserve">Obrasce </w:t>
      </w:r>
      <w:r w:rsidR="00347DCC" w:rsidRPr="00381240">
        <w:t xml:space="preserve">za </w:t>
      </w:r>
      <w:r w:rsidR="00C5185C" w:rsidRPr="00381240">
        <w:t>evidencij</w:t>
      </w:r>
      <w:r w:rsidR="00347DCC" w:rsidRPr="00381240">
        <w:t>e podataka koje se vode u skladu s</w:t>
      </w:r>
      <w:r w:rsidR="00C14D81" w:rsidRPr="00381240">
        <w:t>a</w:t>
      </w:r>
      <w:r w:rsidR="00347DCC" w:rsidRPr="00381240">
        <w:t xml:space="preserve"> stavkom 1. i </w:t>
      </w:r>
      <w:r w:rsidR="00CA4A8C" w:rsidRPr="00381240">
        <w:t>5</w:t>
      </w:r>
      <w:r w:rsidR="00347DCC" w:rsidRPr="00381240">
        <w:t xml:space="preserve">. ovoga članka, </w:t>
      </w:r>
      <w:r w:rsidRPr="00381240">
        <w:t xml:space="preserve">kao i rokove unošenja </w:t>
      </w:r>
      <w:r w:rsidR="006A2C11" w:rsidRPr="00381240">
        <w:t xml:space="preserve">pojedinih </w:t>
      </w:r>
      <w:r w:rsidRPr="00381240">
        <w:t xml:space="preserve">podatka </w:t>
      </w:r>
      <w:r w:rsidR="006A2C11" w:rsidRPr="00381240">
        <w:t xml:space="preserve">u </w:t>
      </w:r>
      <w:r w:rsidR="006C0090" w:rsidRPr="00381240">
        <w:t>regist</w:t>
      </w:r>
      <w:r w:rsidR="006A2C11" w:rsidRPr="00381240">
        <w:t>a</w:t>
      </w:r>
      <w:r w:rsidR="006C0090" w:rsidRPr="00381240">
        <w:t xml:space="preserve">r, </w:t>
      </w:r>
      <w:r w:rsidR="00847CDD" w:rsidRPr="00381240">
        <w:t>najve</w:t>
      </w:r>
      <w:r w:rsidR="00847CDD" w:rsidRPr="00381240">
        <w:rPr>
          <w:rFonts w:hint="eastAsia"/>
        </w:rPr>
        <w:t>ć</w:t>
      </w:r>
      <w:r w:rsidR="00847CDD" w:rsidRPr="00381240">
        <w:t xml:space="preserve">e prihvatljive postotke za </w:t>
      </w:r>
      <w:r w:rsidR="00D868A8" w:rsidRPr="00381240">
        <w:t xml:space="preserve">gubitke, </w:t>
      </w:r>
      <w:r w:rsidR="00E46371" w:rsidRPr="00381240">
        <w:t>osobn</w:t>
      </w:r>
      <w:r w:rsidR="0035292F" w:rsidRPr="00381240">
        <w:t>u</w:t>
      </w:r>
      <w:r w:rsidR="00E46371" w:rsidRPr="00381240">
        <w:t xml:space="preserve"> </w:t>
      </w:r>
      <w:r w:rsidR="00C14D81" w:rsidRPr="00381240">
        <w:t>potrošnj</w:t>
      </w:r>
      <w:r w:rsidR="0035292F" w:rsidRPr="00381240">
        <w:t>u</w:t>
      </w:r>
      <w:r w:rsidR="00D868A8" w:rsidRPr="00381240">
        <w:t xml:space="preserve"> ili slučajne promjen</w:t>
      </w:r>
      <w:r w:rsidR="00C14D81" w:rsidRPr="00381240">
        <w:t>e</w:t>
      </w:r>
      <w:r w:rsidR="00D868A8" w:rsidRPr="00381240">
        <w:t xml:space="preserve"> iz stavka </w:t>
      </w:r>
      <w:r w:rsidR="00CA4A8C" w:rsidRPr="00381240">
        <w:t>6</w:t>
      </w:r>
      <w:r w:rsidR="00D868A8" w:rsidRPr="00381240">
        <w:t xml:space="preserve">. ovoga članka, te rokove prijava promjena Centru iz stavka </w:t>
      </w:r>
      <w:r w:rsidR="00CA4A8C" w:rsidRPr="00381240">
        <w:t>7</w:t>
      </w:r>
      <w:r w:rsidR="00D868A8" w:rsidRPr="00381240">
        <w:t>. ovoga članka</w:t>
      </w:r>
      <w:r w:rsidR="005E0896" w:rsidRPr="00381240">
        <w:t>,</w:t>
      </w:r>
      <w:r w:rsidR="00847CDD" w:rsidRPr="00381240">
        <w:t xml:space="preserve"> </w:t>
      </w:r>
      <w:r w:rsidR="00136286" w:rsidRPr="00381240">
        <w:t xml:space="preserve">pravilnikom </w:t>
      </w:r>
      <w:r w:rsidR="007504F9" w:rsidRPr="00381240">
        <w:t>propisuje</w:t>
      </w:r>
      <w:r w:rsidR="007504F9" w:rsidRPr="00381240" w:rsidDel="007504F9">
        <w:t xml:space="preserve"> </w:t>
      </w:r>
      <w:r w:rsidRPr="00381240">
        <w:t>ministar.</w:t>
      </w:r>
    </w:p>
    <w:p w:rsidR="007F12FB" w:rsidRPr="00381240" w:rsidRDefault="007F12FB" w:rsidP="003E40B2">
      <w:pPr>
        <w:pStyle w:val="Naslov3"/>
      </w:pPr>
      <w:bookmarkStart w:id="127" w:name="_Toc511711017"/>
      <w:bookmarkStart w:id="128" w:name="_Toc511712635"/>
      <w:bookmarkStart w:id="129" w:name="_Toc511724339"/>
      <w:r w:rsidRPr="00381240">
        <w:t xml:space="preserve">ODJELJAK </w:t>
      </w:r>
      <w:r w:rsidR="00756F25" w:rsidRPr="00381240">
        <w:t>6</w:t>
      </w:r>
      <w:r w:rsidRPr="00381240">
        <w:t>.</w:t>
      </w:r>
      <w:bookmarkEnd w:id="127"/>
      <w:bookmarkEnd w:id="128"/>
      <w:bookmarkEnd w:id="129"/>
    </w:p>
    <w:p w:rsidR="007F12FB" w:rsidRPr="00381240" w:rsidRDefault="007F12FB" w:rsidP="003E40B2">
      <w:pPr>
        <w:pStyle w:val="Naslov3"/>
      </w:pPr>
      <w:bookmarkStart w:id="130" w:name="_Toc511711018"/>
      <w:bookmarkStart w:id="131" w:name="_Toc511712636"/>
      <w:bookmarkStart w:id="132" w:name="_Toc511724340"/>
      <w:r w:rsidRPr="00381240">
        <w:t>ZEMLJOPISNO PODRIJETLO</w:t>
      </w:r>
      <w:bookmarkEnd w:id="130"/>
      <w:bookmarkEnd w:id="131"/>
      <w:bookmarkEnd w:id="132"/>
      <w:r w:rsidRPr="00381240">
        <w:t xml:space="preserve"> </w:t>
      </w:r>
    </w:p>
    <w:p w:rsidR="007F12FB" w:rsidRPr="00381240" w:rsidRDefault="007F12FB" w:rsidP="003E40B2">
      <w:pPr>
        <w:pStyle w:val="Naslov5"/>
      </w:pPr>
      <w:bookmarkStart w:id="133" w:name="_Toc511711019"/>
      <w:bookmarkStart w:id="134" w:name="_Toc511724341"/>
      <w:r w:rsidRPr="00381240">
        <w:t>Zemlj</w:t>
      </w:r>
      <w:r w:rsidR="00D177DF" w:rsidRPr="00381240">
        <w:t>opisno podrijetlo grožđa, mošta i</w:t>
      </w:r>
      <w:r w:rsidRPr="00381240">
        <w:t xml:space="preserve"> vina</w:t>
      </w:r>
      <w:bookmarkEnd w:id="133"/>
      <w:bookmarkEnd w:id="134"/>
      <w:r w:rsidRPr="00381240">
        <w:t xml:space="preserve"> </w:t>
      </w:r>
    </w:p>
    <w:p w:rsidR="007F12FB" w:rsidRPr="00381240" w:rsidRDefault="007F12FB" w:rsidP="003E40B2">
      <w:pPr>
        <w:pStyle w:val="Naslov5"/>
      </w:pPr>
      <w:bookmarkStart w:id="135" w:name="_Toc511711020"/>
      <w:r w:rsidRPr="00381240">
        <w:t xml:space="preserve">Članak </w:t>
      </w:r>
      <w:r w:rsidR="003E2995" w:rsidRPr="00381240">
        <w:t>2</w:t>
      </w:r>
      <w:r w:rsidR="00D03425" w:rsidRPr="00381240">
        <w:t>6</w:t>
      </w:r>
      <w:r w:rsidRPr="00381240">
        <w:t>.</w:t>
      </w:r>
      <w:bookmarkEnd w:id="135"/>
    </w:p>
    <w:p w:rsidR="007F12FB" w:rsidRPr="00381240" w:rsidRDefault="00BE4DDC" w:rsidP="00381240">
      <w:r w:rsidRPr="00381240">
        <w:t>Hrvatsk</w:t>
      </w:r>
      <w:r w:rsidR="00AE0532" w:rsidRPr="00381240">
        <w:t>a</w:t>
      </w:r>
      <w:r w:rsidRPr="00381240">
        <w:t xml:space="preserve"> v</w:t>
      </w:r>
      <w:r w:rsidR="007F12FB" w:rsidRPr="00381240">
        <w:t>in</w:t>
      </w:r>
      <w:r w:rsidR="00AE0532" w:rsidRPr="00381240">
        <w:t>a</w:t>
      </w:r>
      <w:r w:rsidR="007F12FB" w:rsidRPr="00381240">
        <w:t xml:space="preserve"> mo</w:t>
      </w:r>
      <w:r w:rsidR="00AE0532" w:rsidRPr="00381240">
        <w:t>gu</w:t>
      </w:r>
      <w:r w:rsidR="007F12FB" w:rsidRPr="00381240">
        <w:t xml:space="preserve"> nositi zemljopisnu oznaku područja na kojem su proizveden</w:t>
      </w:r>
      <w:r w:rsidR="00AE0532" w:rsidRPr="00381240">
        <w:t>a</w:t>
      </w:r>
      <w:r w:rsidR="007F12FB" w:rsidRPr="00381240">
        <w:t xml:space="preserve"> kao i tradicionalni izraz ukoliko posjeduju specifična svojstva koja su nastala pod utjecajem okolišnih ili ljudskih čimbenika.</w:t>
      </w:r>
    </w:p>
    <w:p w:rsidR="007C7D36" w:rsidRPr="00381240" w:rsidRDefault="007C7D36" w:rsidP="003E40B2">
      <w:pPr>
        <w:pStyle w:val="Naslov5"/>
      </w:pPr>
      <w:bookmarkStart w:id="136" w:name="_Toc511711021"/>
      <w:bookmarkStart w:id="137" w:name="_Toc511724342"/>
      <w:r w:rsidRPr="00381240">
        <w:t xml:space="preserve">Zaštićene oznake i </w:t>
      </w:r>
      <w:r w:rsidR="00810ADF" w:rsidRPr="00381240">
        <w:t xml:space="preserve">tradicionalni izrazi </w:t>
      </w:r>
    </w:p>
    <w:p w:rsidR="007F12FB" w:rsidRPr="00381240" w:rsidRDefault="007F12FB" w:rsidP="003E40B2">
      <w:pPr>
        <w:pStyle w:val="Naslov5"/>
      </w:pPr>
      <w:bookmarkStart w:id="138" w:name="_Toc511711022"/>
      <w:bookmarkEnd w:id="136"/>
      <w:bookmarkEnd w:id="137"/>
      <w:r w:rsidRPr="00381240">
        <w:t xml:space="preserve">Članak </w:t>
      </w:r>
      <w:r w:rsidR="003E2995" w:rsidRPr="00381240">
        <w:t>2</w:t>
      </w:r>
      <w:r w:rsidR="00D03425" w:rsidRPr="00381240">
        <w:t>7</w:t>
      </w:r>
      <w:r w:rsidRPr="00381240">
        <w:t>.</w:t>
      </w:r>
      <w:bookmarkEnd w:id="138"/>
    </w:p>
    <w:p w:rsidR="00B81680" w:rsidRPr="00381240" w:rsidRDefault="00B81680" w:rsidP="00381240">
      <w:r w:rsidRPr="00381240">
        <w:t xml:space="preserve">(1) Postupci </w:t>
      </w:r>
      <w:r w:rsidR="003B0F4C" w:rsidRPr="00381240">
        <w:t xml:space="preserve">u stjecanju zaštite </w:t>
      </w:r>
      <w:r w:rsidRPr="00381240">
        <w:t xml:space="preserve">vezano za zaštićene oznake i tradicionalne izraze provode se sukladno </w:t>
      </w:r>
      <w:r w:rsidR="00181111" w:rsidRPr="00381240">
        <w:t>odredbama</w:t>
      </w:r>
      <w:r w:rsidRPr="00381240">
        <w:t xml:space="preserve"> </w:t>
      </w:r>
      <w:r w:rsidR="00181111" w:rsidRPr="00381240">
        <w:t>član</w:t>
      </w:r>
      <w:r w:rsidR="00C14D81" w:rsidRPr="00381240">
        <w:t>a</w:t>
      </w:r>
      <w:r w:rsidR="00181111" w:rsidRPr="00381240">
        <w:t>ka 92. do 113. U</w:t>
      </w:r>
      <w:r w:rsidRPr="00381240">
        <w:t xml:space="preserve">redbe </w:t>
      </w:r>
      <w:r w:rsidR="00181111" w:rsidRPr="00381240">
        <w:t>1308/2013 i odredb</w:t>
      </w:r>
      <w:r w:rsidR="00C14D81" w:rsidRPr="00381240">
        <w:t>ama</w:t>
      </w:r>
      <w:r w:rsidR="00181111" w:rsidRPr="00381240">
        <w:t xml:space="preserve"> Poglavlja II</w:t>
      </w:r>
      <w:r w:rsidR="006F2068" w:rsidRPr="00381240">
        <w:t>.</w:t>
      </w:r>
      <w:r w:rsidR="00181111" w:rsidRPr="00381240">
        <w:t xml:space="preserve"> i III. Uredbe 607/2013.</w:t>
      </w:r>
    </w:p>
    <w:p w:rsidR="007F12FB" w:rsidRPr="00381240" w:rsidRDefault="00181111" w:rsidP="00381240">
      <w:r w:rsidRPr="00381240">
        <w:t xml:space="preserve">(2) </w:t>
      </w:r>
      <w:r w:rsidR="005D5D39" w:rsidRPr="00381240">
        <w:t xml:space="preserve">Zaštićene </w:t>
      </w:r>
      <w:r w:rsidR="00AC47EE" w:rsidRPr="00381240">
        <w:t>oznake izvornosti i zaštićen</w:t>
      </w:r>
      <w:r w:rsidR="00B81680" w:rsidRPr="00381240">
        <w:t>e</w:t>
      </w:r>
      <w:r w:rsidR="00AC47EE" w:rsidRPr="00381240">
        <w:t xml:space="preserve"> oznake </w:t>
      </w:r>
      <w:r w:rsidR="005D5D39" w:rsidRPr="00381240">
        <w:t>z</w:t>
      </w:r>
      <w:r w:rsidR="007F12FB" w:rsidRPr="00381240">
        <w:t>emljopisn</w:t>
      </w:r>
      <w:r w:rsidR="00AC47EE" w:rsidRPr="00381240">
        <w:t>og podrijetla</w:t>
      </w:r>
      <w:r w:rsidR="007F12FB" w:rsidRPr="00381240">
        <w:t xml:space="preserve">, tradicionalni izrazi </w:t>
      </w:r>
      <w:r w:rsidR="00BE4DDC" w:rsidRPr="00381240">
        <w:t xml:space="preserve">hrvatskih vina </w:t>
      </w:r>
      <w:r w:rsidR="007F12FB" w:rsidRPr="00381240">
        <w:t>predstavljaju grupno pravo koje mogu koristiti proizvođači koji su upisani u Vinogradarski re</w:t>
      </w:r>
      <w:r w:rsidR="000F0131" w:rsidRPr="00381240">
        <w:t xml:space="preserve">gistar </w:t>
      </w:r>
      <w:r w:rsidR="00BE4DDC" w:rsidRPr="00381240">
        <w:t xml:space="preserve">i </w:t>
      </w:r>
      <w:r w:rsidR="00C14D81" w:rsidRPr="00381240">
        <w:t>ako</w:t>
      </w:r>
      <w:r w:rsidR="000F0131" w:rsidRPr="00381240">
        <w:t xml:space="preserve"> su grožđe, mošt i </w:t>
      </w:r>
      <w:r w:rsidR="007F12FB" w:rsidRPr="00381240">
        <w:t>vino proizvedeni na određenom zemljopisnom području Republike Hrvatske te udovoljavaju odredbama</w:t>
      </w:r>
      <w:r w:rsidR="005D5D39" w:rsidRPr="00381240">
        <w:t xml:space="preserve"> zahtjeva specifikacije proizvoda </w:t>
      </w:r>
      <w:r w:rsidR="00BE4DDC" w:rsidRPr="00381240">
        <w:t>i specifikacije tradicionalnog izraza</w:t>
      </w:r>
      <w:r w:rsidR="007F12FB" w:rsidRPr="00381240">
        <w:t xml:space="preserve">. </w:t>
      </w:r>
    </w:p>
    <w:p w:rsidR="004B756A" w:rsidRPr="00381240" w:rsidRDefault="007074B1" w:rsidP="00381240">
      <w:r w:rsidRPr="00381240">
        <w:t>(3) Tradicionalni izrazi u Republici Hrvatskoj su</w:t>
      </w:r>
      <w:r w:rsidR="004B756A" w:rsidRPr="00381240">
        <w:t>:</w:t>
      </w:r>
      <w:r w:rsidRPr="00381240">
        <w:t xml:space="preserve"> </w:t>
      </w:r>
    </w:p>
    <w:p w:rsidR="00B26861" w:rsidRPr="00381240" w:rsidRDefault="00B26861" w:rsidP="00436295">
      <w:pPr>
        <w:pStyle w:val="Odlomakpopisa"/>
        <w:numPr>
          <w:ilvl w:val="0"/>
          <w:numId w:val="15"/>
        </w:numPr>
      </w:pPr>
      <w:r w:rsidRPr="00381240">
        <w:t>Kvalitetno vino s kontroliranim zemljopisnim podrijetlom (kvalitetno vino KZP), koje se može dopuniti izrazom:</w:t>
      </w:r>
    </w:p>
    <w:p w:rsidR="00B26861" w:rsidRPr="00381240" w:rsidRDefault="00B26861" w:rsidP="00436295">
      <w:pPr>
        <w:pStyle w:val="Odlomakpopisa"/>
        <w:numPr>
          <w:ilvl w:val="0"/>
          <w:numId w:val="16"/>
        </w:numPr>
      </w:pPr>
      <w:r w:rsidRPr="00381240">
        <w:t>Mlado vino</w:t>
      </w:r>
    </w:p>
    <w:p w:rsidR="00B26861" w:rsidRPr="00381240" w:rsidRDefault="00B26861" w:rsidP="00436295">
      <w:pPr>
        <w:pStyle w:val="Odlomakpopisa"/>
        <w:numPr>
          <w:ilvl w:val="0"/>
          <w:numId w:val="16"/>
        </w:numPr>
      </w:pPr>
      <w:r w:rsidRPr="00381240">
        <w:t>Arhivsko vino</w:t>
      </w:r>
    </w:p>
    <w:p w:rsidR="00B26861" w:rsidRPr="00381240" w:rsidRDefault="00B26861" w:rsidP="00436295">
      <w:pPr>
        <w:pStyle w:val="Odlomakpopisa"/>
        <w:numPr>
          <w:ilvl w:val="0"/>
          <w:numId w:val="16"/>
        </w:numPr>
      </w:pPr>
      <w:r w:rsidRPr="00381240">
        <w:t>Desertno vino</w:t>
      </w:r>
      <w:r w:rsidR="00BA723A" w:rsidRPr="00381240">
        <w:t>.</w:t>
      </w:r>
    </w:p>
    <w:p w:rsidR="00B26861" w:rsidRPr="00381240" w:rsidRDefault="00B26861" w:rsidP="00436295">
      <w:pPr>
        <w:pStyle w:val="Odlomakpopisa"/>
        <w:numPr>
          <w:ilvl w:val="0"/>
          <w:numId w:val="15"/>
        </w:numPr>
      </w:pPr>
      <w:r w:rsidRPr="00381240">
        <w:t>Vrhunsko vino s kontroliranim zemljopisnim podrijetlom (vrhunsko vino KZP) koje se može dopuniti izrazom:</w:t>
      </w:r>
    </w:p>
    <w:p w:rsidR="00B26861" w:rsidRPr="00381240" w:rsidRDefault="00B26861" w:rsidP="00436295">
      <w:pPr>
        <w:pStyle w:val="Odlomakpopisa"/>
        <w:numPr>
          <w:ilvl w:val="0"/>
          <w:numId w:val="17"/>
        </w:numPr>
      </w:pPr>
      <w:r w:rsidRPr="00381240">
        <w:t>Arhivsko vino</w:t>
      </w:r>
    </w:p>
    <w:p w:rsidR="00B26861" w:rsidRPr="00381240" w:rsidRDefault="00B26861" w:rsidP="00436295">
      <w:pPr>
        <w:pStyle w:val="Odlomakpopisa"/>
        <w:numPr>
          <w:ilvl w:val="0"/>
          <w:numId w:val="17"/>
        </w:numPr>
      </w:pPr>
      <w:r w:rsidRPr="00381240">
        <w:t>Desertno vino– Kasna berba</w:t>
      </w:r>
    </w:p>
    <w:p w:rsidR="00B26861" w:rsidRPr="00381240" w:rsidRDefault="00B26861" w:rsidP="00436295">
      <w:pPr>
        <w:pStyle w:val="Odlomakpopisa"/>
        <w:numPr>
          <w:ilvl w:val="0"/>
          <w:numId w:val="17"/>
        </w:numPr>
      </w:pPr>
      <w:r w:rsidRPr="00381240">
        <w:t>Izborna berba</w:t>
      </w:r>
    </w:p>
    <w:p w:rsidR="00B26861" w:rsidRPr="00381240" w:rsidRDefault="00B26861" w:rsidP="00436295">
      <w:pPr>
        <w:pStyle w:val="Odlomakpopisa"/>
        <w:numPr>
          <w:ilvl w:val="0"/>
          <w:numId w:val="17"/>
        </w:numPr>
      </w:pPr>
      <w:r w:rsidRPr="00381240">
        <w:t>Izborna berba bobica</w:t>
      </w:r>
    </w:p>
    <w:p w:rsidR="00B26861" w:rsidRPr="00381240" w:rsidRDefault="00B26861" w:rsidP="00436295">
      <w:pPr>
        <w:pStyle w:val="Odlomakpopisa"/>
        <w:numPr>
          <w:ilvl w:val="0"/>
          <w:numId w:val="17"/>
        </w:numPr>
      </w:pPr>
      <w:r w:rsidRPr="00381240">
        <w:t>Izborna berba prosušenih bobica</w:t>
      </w:r>
      <w:r w:rsidR="00075CB8" w:rsidRPr="00381240">
        <w:t xml:space="preserve"> ili</w:t>
      </w:r>
    </w:p>
    <w:p w:rsidR="00B26861" w:rsidRPr="00381240" w:rsidRDefault="00B26861" w:rsidP="00436295">
      <w:pPr>
        <w:pStyle w:val="Odlomakpopisa"/>
        <w:numPr>
          <w:ilvl w:val="0"/>
          <w:numId w:val="17"/>
        </w:numPr>
      </w:pPr>
      <w:r w:rsidRPr="00381240">
        <w:t>Ledeno vino</w:t>
      </w:r>
      <w:r w:rsidR="00FA69C0" w:rsidRPr="00381240">
        <w:t>.</w:t>
      </w:r>
    </w:p>
    <w:p w:rsidR="00B26861" w:rsidRPr="00381240" w:rsidRDefault="00B26861" w:rsidP="00436295">
      <w:pPr>
        <w:pStyle w:val="Odlomakpopisa"/>
        <w:numPr>
          <w:ilvl w:val="0"/>
          <w:numId w:val="15"/>
        </w:numPr>
      </w:pPr>
      <w:r w:rsidRPr="00381240">
        <w:t>Vrhunsko pjenušavo vino</w:t>
      </w:r>
    </w:p>
    <w:p w:rsidR="00B26861" w:rsidRPr="00381240" w:rsidRDefault="00B26861" w:rsidP="00436295">
      <w:pPr>
        <w:pStyle w:val="Odlomakpopisa"/>
        <w:numPr>
          <w:ilvl w:val="0"/>
          <w:numId w:val="15"/>
        </w:numPr>
      </w:pPr>
      <w:r w:rsidRPr="00381240">
        <w:t>Kvalitetno biser vino</w:t>
      </w:r>
    </w:p>
    <w:p w:rsidR="00B26861" w:rsidRPr="00381240" w:rsidRDefault="00B26861" w:rsidP="00436295">
      <w:pPr>
        <w:pStyle w:val="Odlomakpopisa"/>
        <w:numPr>
          <w:ilvl w:val="0"/>
          <w:numId w:val="15"/>
        </w:numPr>
      </w:pPr>
      <w:r w:rsidRPr="00381240">
        <w:t>Mlado vino</w:t>
      </w:r>
      <w:r w:rsidR="00075CB8" w:rsidRPr="00381240">
        <w:t xml:space="preserve"> ili</w:t>
      </w:r>
    </w:p>
    <w:p w:rsidR="00B26861" w:rsidRPr="00381240" w:rsidRDefault="00B26861" w:rsidP="00436295">
      <w:pPr>
        <w:pStyle w:val="Odlomakpopisa"/>
        <w:numPr>
          <w:ilvl w:val="0"/>
          <w:numId w:val="15"/>
        </w:numPr>
      </w:pPr>
      <w:proofErr w:type="spellStart"/>
      <w:r w:rsidRPr="00381240">
        <w:t>Opolo</w:t>
      </w:r>
      <w:proofErr w:type="spellEnd"/>
      <w:r w:rsidR="00832E9E" w:rsidRPr="00381240">
        <w:t>.</w:t>
      </w:r>
    </w:p>
    <w:p w:rsidR="007C7D36" w:rsidRPr="00381240" w:rsidRDefault="003D6A11" w:rsidP="003E40B2">
      <w:pPr>
        <w:pStyle w:val="Naslov5"/>
      </w:pPr>
      <w:bookmarkStart w:id="139" w:name="_Toc511711023"/>
      <w:bookmarkStart w:id="140" w:name="_Toc511724343"/>
      <w:r w:rsidRPr="00381240">
        <w:t>Postupak z</w:t>
      </w:r>
      <w:r w:rsidR="007C7D36" w:rsidRPr="00381240">
        <w:t>aštit</w:t>
      </w:r>
      <w:r w:rsidRPr="00381240">
        <w:t>e</w:t>
      </w:r>
      <w:r w:rsidR="007C7D36" w:rsidRPr="00381240">
        <w:t xml:space="preserve"> oznak</w:t>
      </w:r>
      <w:r w:rsidR="00AC1468" w:rsidRPr="00381240">
        <w:t>e</w:t>
      </w:r>
      <w:r w:rsidR="007C7D36" w:rsidRPr="00381240">
        <w:t xml:space="preserve"> </w:t>
      </w:r>
      <w:r w:rsidR="00E46784" w:rsidRPr="00381240">
        <w:t xml:space="preserve">izvornosti i </w:t>
      </w:r>
      <w:r w:rsidR="00AC1468" w:rsidRPr="00381240">
        <w:t xml:space="preserve">oznake </w:t>
      </w:r>
      <w:r w:rsidR="00E46784" w:rsidRPr="00381240">
        <w:t>zemljopisnog podrijetla</w:t>
      </w:r>
    </w:p>
    <w:p w:rsidR="007F12FB" w:rsidRPr="00381240" w:rsidRDefault="007F12FB" w:rsidP="003E40B2">
      <w:pPr>
        <w:pStyle w:val="Naslov5"/>
      </w:pPr>
      <w:bookmarkStart w:id="141" w:name="_Toc511711024"/>
      <w:bookmarkEnd w:id="139"/>
      <w:bookmarkEnd w:id="140"/>
      <w:r w:rsidRPr="00381240">
        <w:t xml:space="preserve">Članak </w:t>
      </w:r>
      <w:r w:rsidR="007D104F" w:rsidRPr="00381240">
        <w:t>2</w:t>
      </w:r>
      <w:r w:rsidR="00D03425" w:rsidRPr="00381240">
        <w:t>8</w:t>
      </w:r>
      <w:r w:rsidRPr="00381240">
        <w:t>.</w:t>
      </w:r>
      <w:bookmarkEnd w:id="141"/>
    </w:p>
    <w:p w:rsidR="00AA1CAB" w:rsidRPr="00381240" w:rsidRDefault="007F12FB" w:rsidP="00381240">
      <w:r w:rsidRPr="00381240">
        <w:t xml:space="preserve">(1) </w:t>
      </w:r>
      <w:r w:rsidR="00AA1CAB" w:rsidRPr="00381240">
        <w:t>Postupak zaštite</w:t>
      </w:r>
      <w:r w:rsidR="00EB405E" w:rsidRPr="00381240">
        <w:t xml:space="preserve"> </w:t>
      </w:r>
      <w:r w:rsidR="00B81680" w:rsidRPr="00381240">
        <w:t>o</w:t>
      </w:r>
      <w:r w:rsidR="00EB405E" w:rsidRPr="00381240">
        <w:t>znake izvornosti</w:t>
      </w:r>
      <w:r w:rsidR="00B81680" w:rsidRPr="00381240">
        <w:t xml:space="preserve"> i </w:t>
      </w:r>
      <w:r w:rsidR="00EB405E" w:rsidRPr="00381240">
        <w:t xml:space="preserve">oznake zemljopisnog podrijetla </w:t>
      </w:r>
      <w:r w:rsidR="00BE4DDC" w:rsidRPr="00381240">
        <w:t xml:space="preserve">za hrvatska vina </w:t>
      </w:r>
      <w:r w:rsidR="00D0643C" w:rsidRPr="00381240">
        <w:t xml:space="preserve">pokreće se </w:t>
      </w:r>
      <w:r w:rsidR="004A05AE" w:rsidRPr="00381240">
        <w:t xml:space="preserve">zahtjevom </w:t>
      </w:r>
      <w:r w:rsidR="00AA1CAB" w:rsidRPr="00381240">
        <w:t>pri Ministarstvu</w:t>
      </w:r>
      <w:r w:rsidR="00D0643C" w:rsidRPr="00381240">
        <w:t>, uz koji se prilaže specifikacija proizvoda.</w:t>
      </w:r>
    </w:p>
    <w:p w:rsidR="004A05AE" w:rsidRPr="00381240" w:rsidRDefault="004A05AE" w:rsidP="00381240">
      <w:r w:rsidRPr="00381240">
        <w:t>(</w:t>
      </w:r>
      <w:r w:rsidR="00EB405E" w:rsidRPr="00381240">
        <w:t>2</w:t>
      </w:r>
      <w:r w:rsidRPr="00381240">
        <w:t>) Ministarstvo u prethodnom nacionalnom postupku provodi provjeru opravdanosti zaštite zahtjev</w:t>
      </w:r>
      <w:r w:rsidR="00E642EF" w:rsidRPr="00381240">
        <w:t>a</w:t>
      </w:r>
      <w:r w:rsidRPr="00381240">
        <w:t xml:space="preserve"> iz stavka </w:t>
      </w:r>
      <w:r w:rsidR="00E642EF" w:rsidRPr="00381240">
        <w:t xml:space="preserve">1. </w:t>
      </w:r>
      <w:r w:rsidRPr="00381240">
        <w:t xml:space="preserve">ovoga članka.  </w:t>
      </w:r>
    </w:p>
    <w:p w:rsidR="00AA1CAB" w:rsidRPr="00381240" w:rsidRDefault="00AA1CAB" w:rsidP="00381240">
      <w:r w:rsidRPr="00381240">
        <w:t xml:space="preserve">(3) </w:t>
      </w:r>
      <w:r w:rsidR="00D0643C" w:rsidRPr="00381240">
        <w:t xml:space="preserve">U </w:t>
      </w:r>
      <w:r w:rsidR="004A05AE" w:rsidRPr="00381240">
        <w:t xml:space="preserve">provođenju prethodnog nacionalnog postupka </w:t>
      </w:r>
      <w:r w:rsidR="00D0643C" w:rsidRPr="00381240">
        <w:t xml:space="preserve">iz stavka 2. ovoga članka </w:t>
      </w:r>
      <w:r w:rsidR="004A05AE" w:rsidRPr="00381240">
        <w:t xml:space="preserve">i </w:t>
      </w:r>
      <w:r w:rsidR="00D0643C" w:rsidRPr="00381240">
        <w:t xml:space="preserve">ovisno o </w:t>
      </w:r>
      <w:r w:rsidR="004A05AE" w:rsidRPr="00381240">
        <w:t>njegovim rezultatima Ministarstvo donosi rješenje</w:t>
      </w:r>
      <w:r w:rsidR="00D0643C" w:rsidRPr="00381240">
        <w:t xml:space="preserve"> o prijelaznoj zaštiti </w:t>
      </w:r>
      <w:r w:rsidR="00C14D81" w:rsidRPr="00381240">
        <w:t>ili odbijanju zahtjeva</w:t>
      </w:r>
      <w:r w:rsidR="004A05AE" w:rsidRPr="00381240">
        <w:t>.</w:t>
      </w:r>
    </w:p>
    <w:p w:rsidR="00632CD3" w:rsidRPr="00381240" w:rsidRDefault="00632CD3" w:rsidP="00381240">
      <w:r w:rsidRPr="00381240">
        <w:t>(4) Protiv rješenja iz stavka 3. ovoga članka ne može se izjaviti žalba, već se može pokrenuti upravni spor.</w:t>
      </w:r>
    </w:p>
    <w:p w:rsidR="007F12FB" w:rsidRPr="00381240" w:rsidRDefault="007F12FB" w:rsidP="00381240">
      <w:r w:rsidRPr="00381240">
        <w:t>(</w:t>
      </w:r>
      <w:r w:rsidR="00632CD3" w:rsidRPr="00381240">
        <w:t>5</w:t>
      </w:r>
      <w:r w:rsidRPr="00381240">
        <w:t xml:space="preserve">) Zaštićene oznake izvornosti (u daljnjem tekstu: ZOI) za hrvatska vina proizvedena u Republici Hrvatskoj mogu se utvrditi za određenu vinogradarsku </w:t>
      </w:r>
      <w:proofErr w:type="spellStart"/>
      <w:r w:rsidRPr="00381240">
        <w:t>podregiju</w:t>
      </w:r>
      <w:proofErr w:type="spellEnd"/>
      <w:r w:rsidRPr="00381240">
        <w:t xml:space="preserve">, vinogorje i vinogradarske položaje. </w:t>
      </w:r>
    </w:p>
    <w:p w:rsidR="007F12FB" w:rsidRPr="00381240" w:rsidRDefault="007F12FB" w:rsidP="00381240">
      <w:r w:rsidRPr="00381240">
        <w:t>(</w:t>
      </w:r>
      <w:r w:rsidR="00632CD3" w:rsidRPr="00381240">
        <w:t>6</w:t>
      </w:r>
      <w:r w:rsidRPr="00381240">
        <w:t>) Zaštićene oznake zemljopisnog podrijetla (u dalj</w:t>
      </w:r>
      <w:r w:rsidR="00EA034A" w:rsidRPr="00381240">
        <w:t>nj</w:t>
      </w:r>
      <w:r w:rsidRPr="00381240">
        <w:t>em tekstu: Z</w:t>
      </w:r>
      <w:r w:rsidR="00EB0AFD" w:rsidRPr="00381240">
        <w:t>O</w:t>
      </w:r>
      <w:r w:rsidRPr="00381240">
        <w:t xml:space="preserve">ZP) za </w:t>
      </w:r>
      <w:r w:rsidR="00CB4E5A" w:rsidRPr="00381240">
        <w:t xml:space="preserve">hrvatska </w:t>
      </w:r>
      <w:r w:rsidRPr="00381240">
        <w:t>vina mogu se utvrditi za određenu vinogradarsku regiju.</w:t>
      </w:r>
    </w:p>
    <w:p w:rsidR="007F12FB" w:rsidRPr="00381240" w:rsidRDefault="007F12FB" w:rsidP="00381240">
      <w:r w:rsidRPr="00381240">
        <w:t>(</w:t>
      </w:r>
      <w:r w:rsidR="00632CD3" w:rsidRPr="00381240">
        <w:t>7</w:t>
      </w:r>
      <w:r w:rsidRPr="00381240">
        <w:t>) Uvjeti utvrđeni u stav</w:t>
      </w:r>
      <w:r w:rsidR="002C6523" w:rsidRPr="00381240">
        <w:t>cima</w:t>
      </w:r>
      <w:r w:rsidRPr="00381240">
        <w:t xml:space="preserve"> </w:t>
      </w:r>
      <w:r w:rsidR="00632CD3" w:rsidRPr="00381240">
        <w:t>5</w:t>
      </w:r>
      <w:r w:rsidRPr="00381240">
        <w:t xml:space="preserve">. i </w:t>
      </w:r>
      <w:r w:rsidR="00632CD3" w:rsidRPr="00381240">
        <w:t>6</w:t>
      </w:r>
      <w:r w:rsidRPr="00381240">
        <w:t xml:space="preserve">. ovoga članka </w:t>
      </w:r>
      <w:r w:rsidR="00E46371" w:rsidRPr="00381240">
        <w:t xml:space="preserve">i člankom 29. ovoga Zakona </w:t>
      </w:r>
      <w:r w:rsidRPr="00381240">
        <w:t>ne odnose se na postojeće ZOI</w:t>
      </w:r>
      <w:r w:rsidR="00292116" w:rsidRPr="00381240">
        <w:t xml:space="preserve"> i tradicionalne izraze</w:t>
      </w:r>
      <w:r w:rsidRPr="00381240">
        <w:t xml:space="preserve"> zaštićene </w:t>
      </w:r>
      <w:r w:rsidR="006B0A87" w:rsidRPr="00381240">
        <w:t xml:space="preserve">u postupku pristupanja </w:t>
      </w:r>
      <w:r w:rsidR="001E7933" w:rsidRPr="00381240">
        <w:t xml:space="preserve">Republike Hrvatske </w:t>
      </w:r>
      <w:r w:rsidRPr="00381240">
        <w:t>Europskoj uniji (u daljnje</w:t>
      </w:r>
      <w:r w:rsidR="00825E6F" w:rsidRPr="00381240">
        <w:t>m</w:t>
      </w:r>
      <w:r w:rsidRPr="00381240">
        <w:t xml:space="preserve"> tekstu: postojeći ZOI</w:t>
      </w:r>
      <w:r w:rsidR="00292116" w:rsidRPr="00381240">
        <w:t xml:space="preserve">; </w:t>
      </w:r>
      <w:r w:rsidR="001E7933" w:rsidRPr="00381240">
        <w:t>postojeći tradicionalni izrazi;</w:t>
      </w:r>
      <w:r w:rsidR="00292116" w:rsidRPr="00381240">
        <w:t xml:space="preserve"> postojeći dodatni tradicionalni izrazi</w:t>
      </w:r>
      <w:r w:rsidRPr="00381240">
        <w:t>).</w:t>
      </w:r>
    </w:p>
    <w:p w:rsidR="007F12FB" w:rsidRPr="00381240" w:rsidRDefault="007F12FB" w:rsidP="00381240">
      <w:r w:rsidRPr="00381240">
        <w:t>(</w:t>
      </w:r>
      <w:r w:rsidR="00632CD3" w:rsidRPr="00381240">
        <w:t>8</w:t>
      </w:r>
      <w:r w:rsidRPr="00381240">
        <w:t>) Postojeć</w:t>
      </w:r>
      <w:r w:rsidR="00307B92" w:rsidRPr="00381240">
        <w:t>e</w:t>
      </w:r>
      <w:r w:rsidRPr="00381240">
        <w:t xml:space="preserve"> ZOI </w:t>
      </w:r>
      <w:r w:rsidR="001E7933" w:rsidRPr="00381240">
        <w:t>i</w:t>
      </w:r>
      <w:r w:rsidRPr="00381240">
        <w:t xml:space="preserve"> </w:t>
      </w:r>
      <w:r w:rsidR="001E7933" w:rsidRPr="00381240">
        <w:t>postojeći</w:t>
      </w:r>
      <w:r w:rsidR="00F2456A" w:rsidRPr="00381240">
        <w:t xml:space="preserve"> </w:t>
      </w:r>
      <w:r w:rsidRPr="00381240">
        <w:t>tradicionaln</w:t>
      </w:r>
      <w:r w:rsidR="001E7933" w:rsidRPr="00381240">
        <w:t>i</w:t>
      </w:r>
      <w:r w:rsidRPr="00381240">
        <w:t xml:space="preserve"> izraz</w:t>
      </w:r>
      <w:r w:rsidR="002C6523" w:rsidRPr="00381240">
        <w:t>i</w:t>
      </w:r>
      <w:r w:rsidRPr="00381240">
        <w:t xml:space="preserve"> iz stavka </w:t>
      </w:r>
      <w:r w:rsidR="00632CD3" w:rsidRPr="00381240">
        <w:t>7</w:t>
      </w:r>
      <w:r w:rsidRPr="00381240">
        <w:t xml:space="preserve">. ovoga članka </w:t>
      </w:r>
      <w:r w:rsidR="00373B31" w:rsidRPr="00381240">
        <w:t xml:space="preserve">mogu se prilikom </w:t>
      </w:r>
      <w:r w:rsidR="00CD5E0E" w:rsidRPr="00381240">
        <w:t xml:space="preserve">označavanja </w:t>
      </w:r>
      <w:r w:rsidRPr="00381240">
        <w:t>korist</w:t>
      </w:r>
      <w:r w:rsidR="00373B31" w:rsidRPr="00381240">
        <w:t>i</w:t>
      </w:r>
      <w:r w:rsidR="001E7933" w:rsidRPr="00381240">
        <w:t>ti</w:t>
      </w:r>
      <w:r w:rsidRPr="00381240">
        <w:t xml:space="preserve"> zajedno.</w:t>
      </w:r>
    </w:p>
    <w:p w:rsidR="00F2456A" w:rsidRPr="00381240" w:rsidRDefault="00F2456A" w:rsidP="00381240">
      <w:r w:rsidRPr="00381240">
        <w:t>(</w:t>
      </w:r>
      <w:r w:rsidR="00632CD3" w:rsidRPr="00381240">
        <w:t>9</w:t>
      </w:r>
      <w:r w:rsidRPr="00381240">
        <w:t xml:space="preserve">) U postupku izmjene postojećih ZOI i postojećih tradicionalnih izraza </w:t>
      </w:r>
      <w:r w:rsidR="00D33C98" w:rsidRPr="00381240">
        <w:t>prethodni postupak i zahtjev podnosi se Ministarstvu s ciljem utvrđivanja opravdanosti i reprezentativnosti podnositelja zahtjeva.</w:t>
      </w:r>
    </w:p>
    <w:p w:rsidR="007F12FB" w:rsidRPr="00381240" w:rsidRDefault="00373B31" w:rsidP="00381240">
      <w:r w:rsidRPr="00381240">
        <w:t>(</w:t>
      </w:r>
      <w:r w:rsidR="00632CD3" w:rsidRPr="00381240">
        <w:t>10</w:t>
      </w:r>
      <w:r w:rsidRPr="00381240">
        <w:t xml:space="preserve">) </w:t>
      </w:r>
      <w:r w:rsidR="00B53A2D" w:rsidRPr="00381240">
        <w:t xml:space="preserve">Obrazac zahtjeva za </w:t>
      </w:r>
      <w:r w:rsidR="00C06B80" w:rsidRPr="00381240">
        <w:t>postup</w:t>
      </w:r>
      <w:r w:rsidR="00307B92" w:rsidRPr="00381240">
        <w:t>a</w:t>
      </w:r>
      <w:r w:rsidR="00C06B80" w:rsidRPr="00381240">
        <w:t xml:space="preserve">k zaštite </w:t>
      </w:r>
      <w:r w:rsidR="00B53A2D" w:rsidRPr="00381240">
        <w:t xml:space="preserve">oznake izvornosti i oznake zemljopisnog podrijetla, </w:t>
      </w:r>
      <w:r w:rsidR="00136286" w:rsidRPr="00381240">
        <w:t xml:space="preserve">pravilnikom </w:t>
      </w:r>
      <w:r w:rsidR="007504F9" w:rsidRPr="00381240">
        <w:t>propisuje</w:t>
      </w:r>
      <w:r w:rsidR="007504F9" w:rsidRPr="00381240" w:rsidDel="007504F9">
        <w:t xml:space="preserve"> </w:t>
      </w:r>
      <w:r w:rsidRPr="00381240">
        <w:t>ministar</w:t>
      </w:r>
      <w:r w:rsidR="007F12FB" w:rsidRPr="00381240">
        <w:t xml:space="preserve">. </w:t>
      </w:r>
    </w:p>
    <w:p w:rsidR="003E2995" w:rsidRPr="00381240" w:rsidRDefault="00DF6917" w:rsidP="005D61E2">
      <w:pPr>
        <w:pStyle w:val="Naslov5"/>
      </w:pPr>
      <w:r w:rsidRPr="00381240">
        <w:t>Postupak z</w:t>
      </w:r>
      <w:r w:rsidR="0018261F" w:rsidRPr="00381240">
        <w:t>aštit</w:t>
      </w:r>
      <w:r w:rsidRPr="00381240">
        <w:t>e</w:t>
      </w:r>
      <w:r w:rsidR="0018261F" w:rsidRPr="00381240">
        <w:t xml:space="preserve"> tradicionalnog izraza</w:t>
      </w:r>
    </w:p>
    <w:p w:rsidR="007F12FB" w:rsidRPr="00381240" w:rsidRDefault="007F12FB" w:rsidP="005D61E2">
      <w:pPr>
        <w:pStyle w:val="Naslov5"/>
      </w:pPr>
      <w:bookmarkStart w:id="142" w:name="_Toc511711026"/>
      <w:r w:rsidRPr="00381240">
        <w:t xml:space="preserve">Članak </w:t>
      </w:r>
      <w:r w:rsidR="007D104F" w:rsidRPr="00381240">
        <w:t>2</w:t>
      </w:r>
      <w:r w:rsidR="00D03425" w:rsidRPr="00381240">
        <w:t>9</w:t>
      </w:r>
      <w:r w:rsidRPr="00381240">
        <w:t>.</w:t>
      </w:r>
      <w:bookmarkEnd w:id="142"/>
    </w:p>
    <w:p w:rsidR="0018261F" w:rsidRPr="00381240" w:rsidRDefault="0018261F" w:rsidP="00381240">
      <w:r w:rsidRPr="00381240">
        <w:t xml:space="preserve">(1) Postupak zaštite tradicionalnog izraza </w:t>
      </w:r>
      <w:r w:rsidR="00BE4DDC" w:rsidRPr="00381240">
        <w:t xml:space="preserve">za hrvatska vina </w:t>
      </w:r>
      <w:r w:rsidRPr="00381240">
        <w:t xml:space="preserve">pokreće </w:t>
      </w:r>
      <w:r w:rsidR="00B53A2D" w:rsidRPr="00381240">
        <w:t xml:space="preserve">se </w:t>
      </w:r>
      <w:r w:rsidRPr="00381240">
        <w:t>u Ministarstvu</w:t>
      </w:r>
      <w:r w:rsidR="00CD5E0E" w:rsidRPr="00381240">
        <w:t xml:space="preserve"> </w:t>
      </w:r>
      <w:r w:rsidRPr="00381240">
        <w:t xml:space="preserve">po službenoj dužnosti ili </w:t>
      </w:r>
      <w:r w:rsidR="001E7933" w:rsidRPr="00381240">
        <w:t>na zahtjev reprezentativne skupine</w:t>
      </w:r>
      <w:r w:rsidRPr="00381240">
        <w:t xml:space="preserve"> proizvođača. </w:t>
      </w:r>
    </w:p>
    <w:p w:rsidR="00E13AC4" w:rsidRPr="00381240" w:rsidRDefault="0018261F" w:rsidP="00381240">
      <w:r w:rsidRPr="00381240">
        <w:t xml:space="preserve">(2) </w:t>
      </w:r>
      <w:r w:rsidR="00B53A2D" w:rsidRPr="00381240">
        <w:t>Uz zahtjev iz stavka 1. ovoga članka podnositelj zahtjeva dost</w:t>
      </w:r>
      <w:r w:rsidR="00E13AC4" w:rsidRPr="00381240">
        <w:t>a</w:t>
      </w:r>
      <w:r w:rsidR="00B53A2D" w:rsidRPr="00381240">
        <w:t xml:space="preserve">vlja i specifikaciju </w:t>
      </w:r>
      <w:r w:rsidR="00E13AC4" w:rsidRPr="00381240">
        <w:t xml:space="preserve">za tradicionalni izraz. </w:t>
      </w:r>
    </w:p>
    <w:p w:rsidR="00CD5E0E" w:rsidRPr="00381240" w:rsidRDefault="00E13AC4" w:rsidP="00381240">
      <w:r w:rsidRPr="00381240">
        <w:t>(3)</w:t>
      </w:r>
      <w:r w:rsidR="00CD5E0E" w:rsidRPr="00381240">
        <w:t xml:space="preserve"> </w:t>
      </w:r>
      <w:r w:rsidRPr="00381240">
        <w:t xml:space="preserve"> </w:t>
      </w:r>
      <w:r w:rsidR="00146889" w:rsidRPr="00381240">
        <w:t>Ministarstvo o zahtjevu iz stavka 1. ovoga članka odlučuje rješenjem.</w:t>
      </w:r>
    </w:p>
    <w:p w:rsidR="00146889" w:rsidRPr="00381240" w:rsidRDefault="00146889" w:rsidP="00381240">
      <w:r w:rsidRPr="00381240">
        <w:t xml:space="preserve">(4) </w:t>
      </w:r>
      <w:proofErr w:type="spellStart"/>
      <w:r w:rsidRPr="00381240">
        <w:t>Proitiv</w:t>
      </w:r>
      <w:proofErr w:type="spellEnd"/>
      <w:r w:rsidRPr="00381240">
        <w:t xml:space="preserve"> rješenja iz stavka 3. ovoga članka ne može se izjaviti žalba, već se može pokrenuti upravni spor.</w:t>
      </w:r>
    </w:p>
    <w:p w:rsidR="007F12FB" w:rsidRPr="00381240" w:rsidRDefault="00CD5E0E" w:rsidP="00381240">
      <w:r w:rsidRPr="00381240">
        <w:t>(</w:t>
      </w:r>
      <w:r w:rsidR="00A46C29" w:rsidRPr="00381240">
        <w:t>5</w:t>
      </w:r>
      <w:r w:rsidRPr="00381240">
        <w:t xml:space="preserve">) </w:t>
      </w:r>
      <w:r w:rsidR="00E13AC4" w:rsidRPr="00381240">
        <w:t xml:space="preserve">Obrazac zahtjeva za postupak zaštite tradicionalnog izraza, pravilnikom </w:t>
      </w:r>
      <w:r w:rsidR="009A7268" w:rsidRPr="00381240">
        <w:t>propisuje</w:t>
      </w:r>
      <w:r w:rsidR="009A7268" w:rsidRPr="00381240" w:rsidDel="009A7268">
        <w:t xml:space="preserve"> </w:t>
      </w:r>
      <w:r w:rsidR="00E13AC4" w:rsidRPr="00381240">
        <w:t xml:space="preserve">ministar. </w:t>
      </w:r>
    </w:p>
    <w:p w:rsidR="003E2995" w:rsidRPr="00381240" w:rsidRDefault="003E2995" w:rsidP="005D61E2">
      <w:pPr>
        <w:pStyle w:val="Naslov5"/>
      </w:pPr>
      <w:bookmarkStart w:id="143" w:name="_Toc511711027"/>
      <w:bookmarkStart w:id="144" w:name="_Toc511724345"/>
      <w:r w:rsidRPr="00381240">
        <w:t xml:space="preserve">Lista </w:t>
      </w:r>
      <w:r w:rsidR="00373B31" w:rsidRPr="00381240">
        <w:t xml:space="preserve">zaštićenih </w:t>
      </w:r>
      <w:r w:rsidRPr="00381240">
        <w:t>oznaka</w:t>
      </w:r>
      <w:r w:rsidR="00EB405E" w:rsidRPr="00381240">
        <w:t xml:space="preserve"> i tradicionalnih izraza</w:t>
      </w:r>
      <w:bookmarkEnd w:id="143"/>
      <w:bookmarkEnd w:id="144"/>
    </w:p>
    <w:p w:rsidR="003E2995" w:rsidRPr="00381240" w:rsidRDefault="003E2995" w:rsidP="005D61E2">
      <w:pPr>
        <w:pStyle w:val="Naslov5"/>
      </w:pPr>
      <w:bookmarkStart w:id="145" w:name="_Toc511711028"/>
      <w:r w:rsidRPr="00381240">
        <w:t xml:space="preserve">Članak </w:t>
      </w:r>
      <w:r w:rsidR="00D03425" w:rsidRPr="00381240">
        <w:t>30</w:t>
      </w:r>
      <w:r w:rsidRPr="00381240">
        <w:t>.</w:t>
      </w:r>
      <w:bookmarkEnd w:id="145"/>
    </w:p>
    <w:p w:rsidR="00292116" w:rsidRPr="00381240" w:rsidRDefault="003E2995" w:rsidP="00381240">
      <w:r w:rsidRPr="00381240">
        <w:t xml:space="preserve">(1) Ministarstvo vodi Listu </w:t>
      </w:r>
      <w:r w:rsidR="00660E2D" w:rsidRPr="00381240">
        <w:t>zaštićenih</w:t>
      </w:r>
      <w:r w:rsidRPr="00381240">
        <w:t xml:space="preserve"> oznaka</w:t>
      </w:r>
      <w:r w:rsidR="00EB405E" w:rsidRPr="00381240">
        <w:t xml:space="preserve"> i tradicionalnih izraza </w:t>
      </w:r>
      <w:r w:rsidR="00E04FC9" w:rsidRPr="00381240">
        <w:t>hrvatskih vina</w:t>
      </w:r>
      <w:r w:rsidR="00EB405E" w:rsidRPr="00381240">
        <w:t xml:space="preserve"> </w:t>
      </w:r>
      <w:r w:rsidR="006B0A87" w:rsidRPr="00381240">
        <w:t xml:space="preserve">za zaštićene oznake i tradicionalne izraze </w:t>
      </w:r>
      <w:r w:rsidR="00BE1A7A" w:rsidRPr="00381240">
        <w:t xml:space="preserve">zaštićene sukladno </w:t>
      </w:r>
      <w:r w:rsidR="00292116" w:rsidRPr="00381240">
        <w:t>člank</w:t>
      </w:r>
      <w:r w:rsidR="00BE1A7A" w:rsidRPr="00381240">
        <w:t>u</w:t>
      </w:r>
      <w:r w:rsidR="00292116" w:rsidRPr="00381240">
        <w:t xml:space="preserve"> </w:t>
      </w:r>
      <w:r w:rsidR="007D104F" w:rsidRPr="00381240">
        <w:t>2</w:t>
      </w:r>
      <w:r w:rsidR="006B0A87" w:rsidRPr="00381240">
        <w:t>8</w:t>
      </w:r>
      <w:r w:rsidR="00292116" w:rsidRPr="00381240">
        <w:t>. stavk</w:t>
      </w:r>
      <w:r w:rsidR="002D4BAE" w:rsidRPr="00381240">
        <w:t>u</w:t>
      </w:r>
      <w:r w:rsidR="00292116" w:rsidRPr="00381240">
        <w:t xml:space="preserve"> </w:t>
      </w:r>
      <w:r w:rsidR="006B0A87" w:rsidRPr="00381240">
        <w:t>3</w:t>
      </w:r>
      <w:r w:rsidR="00EB405E" w:rsidRPr="00381240">
        <w:t>.</w:t>
      </w:r>
      <w:r w:rsidR="00854B5E" w:rsidRPr="00381240">
        <w:t xml:space="preserve"> i </w:t>
      </w:r>
      <w:r w:rsidR="00D02E4C" w:rsidRPr="00381240">
        <w:t>7</w:t>
      </w:r>
      <w:r w:rsidRPr="00381240">
        <w:t>.</w:t>
      </w:r>
      <w:r w:rsidR="006B0A87" w:rsidRPr="00381240">
        <w:t xml:space="preserve"> i </w:t>
      </w:r>
      <w:r w:rsidR="00E13AC4" w:rsidRPr="00381240">
        <w:t>člank</w:t>
      </w:r>
      <w:r w:rsidR="00BE1A7A" w:rsidRPr="00381240">
        <w:t>u</w:t>
      </w:r>
      <w:r w:rsidR="00E13AC4" w:rsidRPr="00381240">
        <w:t xml:space="preserve"> </w:t>
      </w:r>
      <w:r w:rsidR="007D104F" w:rsidRPr="00381240">
        <w:t>2</w:t>
      </w:r>
      <w:r w:rsidR="006B0A87" w:rsidRPr="00381240">
        <w:t>9</w:t>
      </w:r>
      <w:r w:rsidR="00E13AC4" w:rsidRPr="00381240">
        <w:t>.</w:t>
      </w:r>
      <w:r w:rsidR="00292116" w:rsidRPr="00381240">
        <w:t xml:space="preserve"> ovoga Zakona</w:t>
      </w:r>
      <w:r w:rsidR="001B6B23" w:rsidRPr="00381240">
        <w:t xml:space="preserve"> (u dalj</w:t>
      </w:r>
      <w:r w:rsidR="009D4DB6" w:rsidRPr="00381240">
        <w:t>nj</w:t>
      </w:r>
      <w:r w:rsidR="001B6B23" w:rsidRPr="00381240">
        <w:t>em tekstu: Lista)</w:t>
      </w:r>
      <w:r w:rsidR="000E5DDC" w:rsidRPr="00381240">
        <w:t xml:space="preserve">, koja se objavljuje na </w:t>
      </w:r>
      <w:r w:rsidR="001E7933" w:rsidRPr="00381240">
        <w:t>mrežnim stranicama</w:t>
      </w:r>
      <w:r w:rsidR="000E5DDC" w:rsidRPr="00381240">
        <w:t xml:space="preserve"> Ministarstva</w:t>
      </w:r>
      <w:r w:rsidR="00292116" w:rsidRPr="00381240">
        <w:t>.</w:t>
      </w:r>
    </w:p>
    <w:p w:rsidR="00C06B80" w:rsidRPr="00381240" w:rsidRDefault="003E2995" w:rsidP="00381240">
      <w:r w:rsidRPr="00381240">
        <w:t>(2) Sadržaj i način vođenja Liste</w:t>
      </w:r>
      <w:r w:rsidR="007117CF" w:rsidRPr="00381240">
        <w:t xml:space="preserve"> u odnosu na </w:t>
      </w:r>
      <w:r w:rsidR="000E5DDC" w:rsidRPr="00381240">
        <w:t>uvođenje te brisanje oznaka s Liste,</w:t>
      </w:r>
      <w:r w:rsidRPr="00381240">
        <w:t xml:space="preserve"> </w:t>
      </w:r>
      <w:r w:rsidR="00136286" w:rsidRPr="00381240">
        <w:t xml:space="preserve">pravilnikom </w:t>
      </w:r>
      <w:r w:rsidR="009A7268" w:rsidRPr="00381240">
        <w:t>propisuje</w:t>
      </w:r>
      <w:r w:rsidR="009A7268" w:rsidRPr="00381240" w:rsidDel="009A7268">
        <w:t xml:space="preserve"> </w:t>
      </w:r>
      <w:r w:rsidR="00C06B80" w:rsidRPr="00381240">
        <w:t xml:space="preserve">ministar. </w:t>
      </w:r>
    </w:p>
    <w:p w:rsidR="00810ADF" w:rsidRPr="00381240" w:rsidRDefault="00810ADF" w:rsidP="005D61E2">
      <w:pPr>
        <w:pStyle w:val="Naslov5"/>
      </w:pPr>
      <w:r w:rsidRPr="00381240">
        <w:t>Kontrola zaštićenih oznaka i tradicionalnih izraza</w:t>
      </w:r>
    </w:p>
    <w:p w:rsidR="00810ADF" w:rsidRPr="00381240" w:rsidRDefault="00810ADF" w:rsidP="005D61E2">
      <w:pPr>
        <w:pStyle w:val="Naslov5"/>
      </w:pPr>
      <w:r w:rsidRPr="00381240">
        <w:t xml:space="preserve">Članak </w:t>
      </w:r>
      <w:r w:rsidR="00D03425" w:rsidRPr="00381240">
        <w:t>31</w:t>
      </w:r>
      <w:r w:rsidRPr="00381240">
        <w:t>.</w:t>
      </w:r>
    </w:p>
    <w:p w:rsidR="00AB435F" w:rsidRPr="00381240" w:rsidRDefault="00810ADF" w:rsidP="00381240">
      <w:bookmarkStart w:id="146" w:name="_Toc511711029"/>
      <w:bookmarkStart w:id="147" w:name="_Toc511724346"/>
      <w:r w:rsidRPr="00381240">
        <w:t xml:space="preserve">Kontrolu </w:t>
      </w:r>
      <w:r w:rsidR="00E04FC9" w:rsidRPr="00381240">
        <w:t xml:space="preserve">zaštićenih oznaka i tradicionalnih izraza iz članka </w:t>
      </w:r>
      <w:r w:rsidR="00D03425" w:rsidRPr="00381240">
        <w:t>30</w:t>
      </w:r>
      <w:r w:rsidR="00E04FC9" w:rsidRPr="00381240">
        <w:t>. ovoga</w:t>
      </w:r>
      <w:r w:rsidR="00335E7D" w:rsidRPr="00381240">
        <w:t xml:space="preserve"> Zakona </w:t>
      </w:r>
      <w:r w:rsidR="00612EF6" w:rsidRPr="00381240">
        <w:t xml:space="preserve">jednom godišnje </w:t>
      </w:r>
      <w:r w:rsidR="00335E7D" w:rsidRPr="00381240">
        <w:t>provodi C</w:t>
      </w:r>
      <w:r w:rsidR="00E04FC9" w:rsidRPr="00381240">
        <w:t>entar u skladu s član</w:t>
      </w:r>
      <w:r w:rsidR="00612EF6" w:rsidRPr="00381240">
        <w:t>kom 25</w:t>
      </w:r>
      <w:r w:rsidR="00E04FC9" w:rsidRPr="00381240">
        <w:t>.</w:t>
      </w:r>
      <w:r w:rsidR="00335E7D" w:rsidRPr="00381240">
        <w:t xml:space="preserve"> Uredbe </w:t>
      </w:r>
      <w:r w:rsidR="00612EF6" w:rsidRPr="00381240">
        <w:t>607/</w:t>
      </w:r>
      <w:r w:rsidR="00335E7D" w:rsidRPr="00381240">
        <w:t>20</w:t>
      </w:r>
      <w:r w:rsidR="00612EF6" w:rsidRPr="00381240">
        <w:t>09.</w:t>
      </w:r>
      <w:bookmarkStart w:id="148" w:name="_Toc511711031"/>
      <w:bookmarkStart w:id="149" w:name="_Toc511712637"/>
      <w:bookmarkStart w:id="150" w:name="_Toc511724347"/>
      <w:bookmarkEnd w:id="146"/>
      <w:bookmarkEnd w:id="147"/>
    </w:p>
    <w:p w:rsidR="00D33C98" w:rsidRPr="00381240" w:rsidRDefault="00D33C98" w:rsidP="005D61E2">
      <w:pPr>
        <w:pStyle w:val="Naslov3"/>
      </w:pPr>
      <w:r w:rsidRPr="00381240">
        <w:t xml:space="preserve">ODJELJAK </w:t>
      </w:r>
      <w:r w:rsidR="00DB2772" w:rsidRPr="00381240">
        <w:t>7</w:t>
      </w:r>
      <w:r w:rsidRPr="00381240">
        <w:t>.</w:t>
      </w:r>
      <w:bookmarkEnd w:id="148"/>
      <w:bookmarkEnd w:id="149"/>
      <w:bookmarkEnd w:id="150"/>
    </w:p>
    <w:p w:rsidR="00D33C98" w:rsidRPr="00381240" w:rsidRDefault="00D33C98" w:rsidP="005D61E2">
      <w:pPr>
        <w:pStyle w:val="Naslov3"/>
      </w:pPr>
      <w:bookmarkStart w:id="151" w:name="_Toc511711032"/>
      <w:bookmarkStart w:id="152" w:name="_Toc511712638"/>
      <w:bookmarkStart w:id="153" w:name="_Toc511724348"/>
      <w:r w:rsidRPr="00381240">
        <w:t xml:space="preserve">OZNAČAVANJE </w:t>
      </w:r>
      <w:r w:rsidR="00B2654D" w:rsidRPr="00381240">
        <w:t>VINA</w:t>
      </w:r>
      <w:bookmarkEnd w:id="151"/>
      <w:bookmarkEnd w:id="152"/>
      <w:bookmarkEnd w:id="153"/>
    </w:p>
    <w:p w:rsidR="00DB2772" w:rsidRPr="00381240" w:rsidRDefault="00DB2772" w:rsidP="005D61E2">
      <w:pPr>
        <w:pStyle w:val="Naslov4"/>
      </w:pPr>
      <w:bookmarkStart w:id="154" w:name="_Toc511711033"/>
      <w:bookmarkStart w:id="155" w:name="_Toc511724349"/>
      <w:r w:rsidRPr="00381240">
        <w:t>PODODJELJAK 1.</w:t>
      </w:r>
      <w:bookmarkEnd w:id="154"/>
      <w:bookmarkEnd w:id="155"/>
    </w:p>
    <w:p w:rsidR="00DB2772" w:rsidRPr="00381240" w:rsidRDefault="00573D75" w:rsidP="005D61E2">
      <w:pPr>
        <w:pStyle w:val="Naslov4"/>
      </w:pPr>
      <w:bookmarkStart w:id="156" w:name="_Toc511711034"/>
      <w:bookmarkStart w:id="157" w:name="_Toc511724350"/>
      <w:r w:rsidRPr="00381240">
        <w:t>OZNAČAVANJE</w:t>
      </w:r>
      <w:bookmarkEnd w:id="156"/>
      <w:bookmarkEnd w:id="157"/>
      <w:r w:rsidR="004609AC" w:rsidRPr="00381240">
        <w:t xml:space="preserve"> VINA</w:t>
      </w:r>
    </w:p>
    <w:p w:rsidR="00934D7D" w:rsidRPr="00381240" w:rsidRDefault="00934D7D" w:rsidP="005D61E2">
      <w:pPr>
        <w:pStyle w:val="Naslov5"/>
      </w:pPr>
      <w:bookmarkStart w:id="158" w:name="_Toc511711035"/>
      <w:bookmarkStart w:id="159" w:name="_Toc511724351"/>
      <w:r w:rsidRPr="00381240">
        <w:t>Označavanje</w:t>
      </w:r>
      <w:bookmarkEnd w:id="158"/>
      <w:bookmarkEnd w:id="159"/>
      <w:r w:rsidRPr="00381240">
        <w:t xml:space="preserve"> </w:t>
      </w:r>
    </w:p>
    <w:p w:rsidR="00934D7D" w:rsidRPr="00381240" w:rsidRDefault="00934D7D" w:rsidP="005D61E2">
      <w:pPr>
        <w:pStyle w:val="Naslov5"/>
      </w:pPr>
      <w:bookmarkStart w:id="160" w:name="_Toc511711036"/>
      <w:r w:rsidRPr="00381240">
        <w:t xml:space="preserve">Članak </w:t>
      </w:r>
      <w:r w:rsidR="00D03425" w:rsidRPr="00381240">
        <w:t>32</w:t>
      </w:r>
      <w:r w:rsidRPr="00381240">
        <w:t>.</w:t>
      </w:r>
      <w:bookmarkEnd w:id="160"/>
    </w:p>
    <w:p w:rsidR="00934D7D" w:rsidRPr="00381240" w:rsidRDefault="001E1F62" w:rsidP="00381240">
      <w:r w:rsidRPr="00381240">
        <w:t xml:space="preserve">(1) Proizvodi iz Priloga VII. dijela II. točaka od 1. do 11., 13., 15. i 16. Uredbe 1308/2013 </w:t>
      </w:r>
      <w:r w:rsidR="00934D7D" w:rsidRPr="00381240">
        <w:t>u prometu mora</w:t>
      </w:r>
      <w:r w:rsidR="00823595" w:rsidRPr="00381240">
        <w:t>ju</w:t>
      </w:r>
      <w:r w:rsidR="00934D7D" w:rsidRPr="00381240">
        <w:t xml:space="preserve"> biti </w:t>
      </w:r>
      <w:r w:rsidR="00823595" w:rsidRPr="00381240">
        <w:t xml:space="preserve">označeni </w:t>
      </w:r>
      <w:r w:rsidR="00934D7D" w:rsidRPr="00381240">
        <w:t xml:space="preserve">sukladno odredbama </w:t>
      </w:r>
      <w:r w:rsidR="009C3B33" w:rsidRPr="00381240">
        <w:t>član</w:t>
      </w:r>
      <w:r w:rsidR="001E7933" w:rsidRPr="00381240">
        <w:t>a</w:t>
      </w:r>
      <w:r w:rsidR="009C3B33" w:rsidRPr="00381240">
        <w:t>ka 117</w:t>
      </w:r>
      <w:r w:rsidR="00DB2772" w:rsidRPr="00381240">
        <w:t>.</w:t>
      </w:r>
      <w:r w:rsidR="009C3B33" w:rsidRPr="00381240">
        <w:t xml:space="preserve"> do </w:t>
      </w:r>
      <w:r w:rsidR="00E13AC4" w:rsidRPr="00381240">
        <w:t>121</w:t>
      </w:r>
      <w:r w:rsidR="00DB2772" w:rsidRPr="00381240">
        <w:t>.</w:t>
      </w:r>
      <w:r w:rsidR="009C3B33" w:rsidRPr="00381240">
        <w:t xml:space="preserve"> Uredbe 1308/2013, </w:t>
      </w:r>
      <w:r w:rsidR="00D54D3A" w:rsidRPr="00381240">
        <w:t>te odredbam</w:t>
      </w:r>
      <w:r w:rsidR="001E7933" w:rsidRPr="00381240">
        <w:t>a Poglavlja IV. Uredbe 607/2009</w:t>
      </w:r>
      <w:r w:rsidR="00D54D3A" w:rsidRPr="00381240">
        <w:t xml:space="preserve">, </w:t>
      </w:r>
      <w:r w:rsidR="00934D7D" w:rsidRPr="00381240">
        <w:t xml:space="preserve">ovoga Zakona i </w:t>
      </w:r>
      <w:r w:rsidR="009C3B33" w:rsidRPr="00381240">
        <w:t xml:space="preserve">njegovim </w:t>
      </w:r>
      <w:proofErr w:type="spellStart"/>
      <w:r w:rsidR="00823595" w:rsidRPr="00381240">
        <w:t>podzako</w:t>
      </w:r>
      <w:r w:rsidR="00832E9E" w:rsidRPr="00381240">
        <w:t>n</w:t>
      </w:r>
      <w:r w:rsidR="00823595" w:rsidRPr="00381240">
        <w:t>skim</w:t>
      </w:r>
      <w:proofErr w:type="spellEnd"/>
      <w:r w:rsidR="00823595" w:rsidRPr="00381240">
        <w:t xml:space="preserve"> </w:t>
      </w:r>
      <w:r w:rsidR="009C3B33" w:rsidRPr="00381240">
        <w:t>propisima</w:t>
      </w:r>
      <w:r w:rsidR="00934D7D" w:rsidRPr="00381240">
        <w:t>.</w:t>
      </w:r>
    </w:p>
    <w:p w:rsidR="00D54D3A" w:rsidRPr="00381240" w:rsidRDefault="00D54D3A" w:rsidP="00381240">
      <w:r w:rsidRPr="00381240">
        <w:t xml:space="preserve">(2) Zabranjeno je </w:t>
      </w:r>
      <w:r w:rsidR="00307B92" w:rsidRPr="00381240">
        <w:t>stavljanje</w:t>
      </w:r>
      <w:r w:rsidRPr="00381240">
        <w:t xml:space="preserve"> u promet vina bez oznaka, s nepotpunim oznakama ili oznakama koje ne odgovaraju pravom stanju. </w:t>
      </w:r>
    </w:p>
    <w:p w:rsidR="002340A5" w:rsidRPr="00381240" w:rsidRDefault="00934D7D" w:rsidP="00381240">
      <w:r w:rsidRPr="00381240">
        <w:t>(</w:t>
      </w:r>
      <w:r w:rsidR="002340A5" w:rsidRPr="00381240">
        <w:t>3</w:t>
      </w:r>
      <w:r w:rsidRPr="00381240">
        <w:t xml:space="preserve">) U označavanju proizvoda ne smiju se koristiti riječi, pojmovi, slike, oprema, nagrade i </w:t>
      </w:r>
      <w:r w:rsidR="00307B92" w:rsidRPr="00381240">
        <w:t xml:space="preserve">drugi navodi, </w:t>
      </w:r>
      <w:r w:rsidRPr="00381240">
        <w:t>koj</w:t>
      </w:r>
      <w:r w:rsidR="00307B92" w:rsidRPr="00381240">
        <w:t>i</w:t>
      </w:r>
      <w:r w:rsidRPr="00381240">
        <w:t xml:space="preserve"> bi potrošača </w:t>
      </w:r>
      <w:r w:rsidR="00307B92" w:rsidRPr="00381240">
        <w:t xml:space="preserve">mogli </w:t>
      </w:r>
      <w:r w:rsidRPr="00381240">
        <w:t>obmanuti ili ga dovesti u zabludu.</w:t>
      </w:r>
    </w:p>
    <w:p w:rsidR="00922C1A" w:rsidRPr="00381240" w:rsidRDefault="00922C1A" w:rsidP="00381240">
      <w:r w:rsidRPr="00381240">
        <w:t xml:space="preserve">(4) Iznimno od odredbi stavka 1. ovoga članka u slučaju kada se </w:t>
      </w:r>
      <w:r w:rsidR="001E1F62" w:rsidRPr="00381240">
        <w:t xml:space="preserve">ti </w:t>
      </w:r>
      <w:r w:rsidRPr="00381240">
        <w:t xml:space="preserve">proizvodi izvoze, može se </w:t>
      </w:r>
      <w:r w:rsidR="00C83358" w:rsidRPr="00381240">
        <w:t xml:space="preserve">na zahtjev </w:t>
      </w:r>
      <w:r w:rsidRPr="00381240">
        <w:t xml:space="preserve">odobriti označavanje proizvoda na način </w:t>
      </w:r>
      <w:r w:rsidR="00F50A5E" w:rsidRPr="00381240">
        <w:t xml:space="preserve">da se na etiketi proizvoda namijenjenih izvozu navedu podaci </w:t>
      </w:r>
      <w:r w:rsidRPr="00381240">
        <w:t xml:space="preserve">koji </w:t>
      </w:r>
      <w:r w:rsidR="00F50A5E" w:rsidRPr="00381240">
        <w:t>su</w:t>
      </w:r>
      <w:r w:rsidRPr="00381240">
        <w:t xml:space="preserve"> protivn</w:t>
      </w:r>
      <w:r w:rsidR="00F50A5E" w:rsidRPr="00381240">
        <w:t>i</w:t>
      </w:r>
      <w:r w:rsidRPr="00381240">
        <w:t xml:space="preserve"> pravilima o označavanju utvrđeni</w:t>
      </w:r>
      <w:r w:rsidR="002D19D0" w:rsidRPr="00381240">
        <w:t>m</w:t>
      </w:r>
      <w:r w:rsidRPr="00381240">
        <w:t xml:space="preserve"> propisima Europske unije, pod uvjetom da</w:t>
      </w:r>
      <w:r w:rsidR="002D19D0" w:rsidRPr="00381240">
        <w:t xml:space="preserve"> </w:t>
      </w:r>
      <w:r w:rsidR="00F50A5E" w:rsidRPr="00381240">
        <w:t>su takvi podaci i takav način označava</w:t>
      </w:r>
      <w:r w:rsidR="00307B92" w:rsidRPr="00381240">
        <w:t>nja</w:t>
      </w:r>
      <w:r w:rsidR="00F50A5E" w:rsidRPr="00381240">
        <w:t xml:space="preserve"> propisan</w:t>
      </w:r>
      <w:r w:rsidR="00307B92" w:rsidRPr="00381240">
        <w:t>i</w:t>
      </w:r>
      <w:r w:rsidR="00F50A5E" w:rsidRPr="00381240">
        <w:t xml:space="preserve"> zakonodavstvom treće zemlje u koju se izvozi.</w:t>
      </w:r>
    </w:p>
    <w:p w:rsidR="00F10C3B" w:rsidRPr="00381240" w:rsidRDefault="00922C1A" w:rsidP="00381240">
      <w:r w:rsidRPr="00381240">
        <w:t xml:space="preserve">(5) </w:t>
      </w:r>
      <w:r w:rsidR="00F10C3B" w:rsidRPr="00381240">
        <w:t>Zahtjev za odobrenje iz stavka 4</w:t>
      </w:r>
      <w:r w:rsidR="00307B92" w:rsidRPr="00381240">
        <w:t>.</w:t>
      </w:r>
      <w:r w:rsidR="00F10C3B" w:rsidRPr="00381240">
        <w:t xml:space="preserve"> ovoga članka uz koji se prilažu dokazi o zahtjevima zemlje uvoznice za posebnim označavanjem</w:t>
      </w:r>
      <w:r w:rsidR="00307B92" w:rsidRPr="00381240">
        <w:t>, podnosi se Ministarstvu</w:t>
      </w:r>
      <w:r w:rsidR="00F10C3B" w:rsidRPr="00381240">
        <w:t xml:space="preserve">. </w:t>
      </w:r>
    </w:p>
    <w:p w:rsidR="002556E7" w:rsidRPr="00381240" w:rsidRDefault="002556E7" w:rsidP="00381240">
      <w:r w:rsidRPr="00381240">
        <w:t xml:space="preserve">(6) </w:t>
      </w:r>
      <w:r w:rsidR="00307B92" w:rsidRPr="00381240">
        <w:t xml:space="preserve">Ministarstvo donosi rješenje </w:t>
      </w:r>
      <w:r w:rsidR="00C527C3" w:rsidRPr="00381240">
        <w:t xml:space="preserve">o </w:t>
      </w:r>
      <w:r w:rsidR="00733809" w:rsidRPr="00381240">
        <w:t>zahtjevu za odobrenje iz stavka 4. ovoga članka</w:t>
      </w:r>
      <w:r w:rsidR="00C527C3" w:rsidRPr="00381240">
        <w:t>.</w:t>
      </w:r>
    </w:p>
    <w:p w:rsidR="00632CD3" w:rsidRPr="00381240" w:rsidRDefault="00632CD3" w:rsidP="00381240">
      <w:r w:rsidRPr="00381240">
        <w:t xml:space="preserve">(7) Protiv rješenja iz stavka </w:t>
      </w:r>
      <w:r w:rsidR="00ED1CCE" w:rsidRPr="00381240">
        <w:t>6</w:t>
      </w:r>
      <w:r w:rsidRPr="00381240">
        <w:t>. ovoga članka ne može se izjaviti žalba, već se može pokrenuti upravni spor.</w:t>
      </w:r>
    </w:p>
    <w:p w:rsidR="00F10C3B" w:rsidRPr="00381240" w:rsidRDefault="00397F29" w:rsidP="00381240">
      <w:r w:rsidRPr="00381240">
        <w:t>(</w:t>
      </w:r>
      <w:r w:rsidR="00632CD3" w:rsidRPr="00381240">
        <w:t>8</w:t>
      </w:r>
      <w:r w:rsidRPr="00381240">
        <w:t>) U slu</w:t>
      </w:r>
      <w:r w:rsidRPr="00381240">
        <w:rPr>
          <w:rFonts w:hint="eastAsia"/>
        </w:rPr>
        <w:t>č</w:t>
      </w:r>
      <w:r w:rsidRPr="00381240">
        <w:t xml:space="preserve">aju da se ime ili adresa punionice, proizvođača, uvoznika ili prodavača </w:t>
      </w:r>
      <w:r w:rsidR="001E1F62" w:rsidRPr="00381240">
        <w:t xml:space="preserve">hrvatskih </w:t>
      </w:r>
      <w:r w:rsidRPr="00381240">
        <w:t>vina sastoje od zaštićene oznake izvornosti ili oznake zemljopisnog podrijetla, ili ako sadrže zaštićenu oznaku izvornosti ili oznaku zemljopisnog podrijetla, na etiketi se ti nazivi navode slovima, koja nisu veća od polovice veličine slova upotrijebljenih za isticanje zaštićene oznake izvornosti ili oznake zemljopisnog podrijetla.</w:t>
      </w:r>
    </w:p>
    <w:p w:rsidR="00697D17" w:rsidRPr="00381240" w:rsidRDefault="00934D7D" w:rsidP="00381240">
      <w:r w:rsidRPr="00381240">
        <w:t>(</w:t>
      </w:r>
      <w:r w:rsidR="00632CD3" w:rsidRPr="00381240">
        <w:t>9</w:t>
      </w:r>
      <w:r w:rsidRPr="00381240">
        <w:t xml:space="preserve">) </w:t>
      </w:r>
      <w:r w:rsidR="00697D17" w:rsidRPr="00381240">
        <w:t xml:space="preserve">Odredbe vezane za posebno označavanje hrvatskih vina sa zaštićenim oznakama koja su fermentirala, dozrijevala ili odležala u drvenoj posudi, i koja se pune na području Republike Hrvatske, ali se još ne stavljaju na tržište niti se izvoze, a za koja je radi nadzora i kontrole vina potrebno dodatno označavanje korištenjem obveznih i neobveznih navoda u označavanju vina, pravilnikom </w:t>
      </w:r>
      <w:r w:rsidR="009A7268" w:rsidRPr="00381240">
        <w:t>propisuje</w:t>
      </w:r>
      <w:r w:rsidR="009A7268" w:rsidRPr="00381240" w:rsidDel="009A7268">
        <w:t xml:space="preserve"> </w:t>
      </w:r>
      <w:r w:rsidR="00697D17" w:rsidRPr="00381240">
        <w:t>ministar.</w:t>
      </w:r>
    </w:p>
    <w:p w:rsidR="00B2654D" w:rsidRPr="00381240" w:rsidRDefault="00B2654D" w:rsidP="003E40B2">
      <w:pPr>
        <w:pStyle w:val="Naslov5"/>
      </w:pPr>
      <w:bookmarkStart w:id="161" w:name="_Toc511711037"/>
      <w:bookmarkStart w:id="162" w:name="_Toc511724352"/>
      <w:r w:rsidRPr="00381240">
        <w:t>Označavanje zemljopisnog</w:t>
      </w:r>
      <w:r w:rsidR="0034258C" w:rsidRPr="00381240">
        <w:t xml:space="preserve"> podrijetla vina</w:t>
      </w:r>
      <w:bookmarkEnd w:id="161"/>
      <w:bookmarkEnd w:id="162"/>
      <w:r w:rsidR="001E1F62" w:rsidRPr="00381240">
        <w:t xml:space="preserve"> i tradicionalnih izraza</w:t>
      </w:r>
      <w:r w:rsidR="0034258C" w:rsidRPr="00381240">
        <w:t xml:space="preserve"> </w:t>
      </w:r>
    </w:p>
    <w:p w:rsidR="007F12FB" w:rsidRPr="00381240" w:rsidRDefault="007F12FB" w:rsidP="003E40B2">
      <w:pPr>
        <w:pStyle w:val="Naslov5"/>
      </w:pPr>
      <w:bookmarkStart w:id="163" w:name="_Toc511711038"/>
      <w:r w:rsidRPr="00381240">
        <w:t xml:space="preserve">Članak </w:t>
      </w:r>
      <w:r w:rsidR="007D104F" w:rsidRPr="00381240">
        <w:t>3</w:t>
      </w:r>
      <w:r w:rsidR="00D03425" w:rsidRPr="00381240">
        <w:t>3</w:t>
      </w:r>
      <w:r w:rsidRPr="00381240">
        <w:t>.</w:t>
      </w:r>
      <w:bookmarkEnd w:id="163"/>
    </w:p>
    <w:p w:rsidR="007F12FB" w:rsidRPr="00381240" w:rsidRDefault="004609AC" w:rsidP="00381240">
      <w:r w:rsidRPr="00381240">
        <w:t xml:space="preserve">(1) </w:t>
      </w:r>
      <w:r w:rsidR="007F12FB" w:rsidRPr="00381240">
        <w:t xml:space="preserve">Zemljopisne oznake i tradicionalne izraze </w:t>
      </w:r>
      <w:r w:rsidR="00BE1A7A" w:rsidRPr="00381240">
        <w:t xml:space="preserve">zaštićene sukladno članku </w:t>
      </w:r>
      <w:r w:rsidR="007D104F" w:rsidRPr="00381240">
        <w:t>2</w:t>
      </w:r>
      <w:r w:rsidR="00BE1A7A" w:rsidRPr="00381240">
        <w:t>8</w:t>
      </w:r>
      <w:r w:rsidR="007F12FB" w:rsidRPr="00381240">
        <w:t>. s</w:t>
      </w:r>
      <w:r w:rsidR="000F0131" w:rsidRPr="00381240">
        <w:t>tavk</w:t>
      </w:r>
      <w:r w:rsidR="00925813" w:rsidRPr="00381240">
        <w:t>u</w:t>
      </w:r>
      <w:r w:rsidR="000F0131" w:rsidRPr="00381240">
        <w:t xml:space="preserve"> </w:t>
      </w:r>
      <w:r w:rsidR="00BE1A7A" w:rsidRPr="00381240">
        <w:t>3</w:t>
      </w:r>
      <w:r w:rsidR="000F0131" w:rsidRPr="00381240">
        <w:t xml:space="preserve">. </w:t>
      </w:r>
      <w:r w:rsidR="00854B5E" w:rsidRPr="00381240">
        <w:t xml:space="preserve">i </w:t>
      </w:r>
      <w:r w:rsidR="00D55540" w:rsidRPr="00381240">
        <w:t>7</w:t>
      </w:r>
      <w:r w:rsidR="00854B5E" w:rsidRPr="00381240">
        <w:t xml:space="preserve">. </w:t>
      </w:r>
      <w:r w:rsidR="00E13AC4" w:rsidRPr="00381240">
        <w:t>i člank</w:t>
      </w:r>
      <w:r w:rsidR="00BE1A7A" w:rsidRPr="00381240">
        <w:t>u</w:t>
      </w:r>
      <w:r w:rsidR="00E13AC4" w:rsidRPr="00381240">
        <w:t xml:space="preserve"> </w:t>
      </w:r>
      <w:r w:rsidR="007D104F" w:rsidRPr="00381240">
        <w:t>2</w:t>
      </w:r>
      <w:r w:rsidR="00BE1A7A" w:rsidRPr="00381240">
        <w:t>9</w:t>
      </w:r>
      <w:r w:rsidR="00E13AC4" w:rsidRPr="00381240">
        <w:t xml:space="preserve">. </w:t>
      </w:r>
      <w:r w:rsidR="000F0131" w:rsidRPr="00381240">
        <w:t xml:space="preserve">ovoga </w:t>
      </w:r>
      <w:r w:rsidR="006C3942" w:rsidRPr="00381240">
        <w:t xml:space="preserve">Zakona </w:t>
      </w:r>
      <w:r w:rsidR="000F0131" w:rsidRPr="00381240">
        <w:t>mo</w:t>
      </w:r>
      <w:r w:rsidR="006C3942" w:rsidRPr="00381240">
        <w:t>že</w:t>
      </w:r>
      <w:r w:rsidR="000F0131" w:rsidRPr="00381240">
        <w:t xml:space="preserve"> </w:t>
      </w:r>
      <w:r w:rsidR="006C3942" w:rsidRPr="00381240">
        <w:t xml:space="preserve">nositi </w:t>
      </w:r>
      <w:r w:rsidR="001E1F62" w:rsidRPr="00381240">
        <w:t xml:space="preserve">hrvatsko </w:t>
      </w:r>
      <w:r w:rsidR="007F12FB" w:rsidRPr="00381240">
        <w:t>vino koj</w:t>
      </w:r>
      <w:r w:rsidR="006C3942" w:rsidRPr="00381240">
        <w:t>e</w:t>
      </w:r>
      <w:r w:rsidR="007F12FB" w:rsidRPr="00381240">
        <w:t xml:space="preserve"> udovoljava uvjetima </w:t>
      </w:r>
      <w:r w:rsidR="00934D7D" w:rsidRPr="00381240">
        <w:t xml:space="preserve">utvrđenim </w:t>
      </w:r>
      <w:r w:rsidR="007F12FB" w:rsidRPr="00381240">
        <w:t>za označavanje zemljopisnim ozn</w:t>
      </w:r>
      <w:r w:rsidR="00934D7D" w:rsidRPr="00381240">
        <w:t xml:space="preserve">akama i tradicionalnim izrazima, odnosno </w:t>
      </w:r>
      <w:r w:rsidR="001E1F62" w:rsidRPr="00381240">
        <w:t xml:space="preserve">zahtjevima utvrđenim u </w:t>
      </w:r>
      <w:r w:rsidR="00934D7D" w:rsidRPr="00381240">
        <w:t xml:space="preserve">specifikacijama </w:t>
      </w:r>
      <w:r w:rsidR="001E1F62" w:rsidRPr="00381240">
        <w:t>proizvoda</w:t>
      </w:r>
      <w:r w:rsidRPr="00381240">
        <w:t>,</w:t>
      </w:r>
      <w:r w:rsidR="001E1F62" w:rsidRPr="00381240">
        <w:t xml:space="preserve"> </w:t>
      </w:r>
      <w:r w:rsidR="007F12FB" w:rsidRPr="00381240">
        <w:t>koji</w:t>
      </w:r>
      <w:r w:rsidR="00934D7D" w:rsidRPr="00381240">
        <w:t>ma se detaljnije opisuju i određuju uvjeti koje moraju ispunjav</w:t>
      </w:r>
      <w:r w:rsidR="009C3B33" w:rsidRPr="00381240">
        <w:t>a</w:t>
      </w:r>
      <w:r w:rsidR="00934D7D" w:rsidRPr="00381240">
        <w:t>t</w:t>
      </w:r>
      <w:r w:rsidR="009C3B33" w:rsidRPr="00381240">
        <w:t>i</w:t>
      </w:r>
      <w:r w:rsidR="00934D7D" w:rsidRPr="00381240">
        <w:t xml:space="preserve"> proizvodi da bi nosili </w:t>
      </w:r>
      <w:r w:rsidR="007033CC" w:rsidRPr="00381240">
        <w:t>oznake zemljopisnog podrijetla.</w:t>
      </w:r>
    </w:p>
    <w:p w:rsidR="007F12FB" w:rsidRPr="00381240" w:rsidRDefault="007F12FB" w:rsidP="00381240">
      <w:r w:rsidRPr="00381240">
        <w:t xml:space="preserve">(2) Prilikom označavanja </w:t>
      </w:r>
      <w:r w:rsidR="001E1F62" w:rsidRPr="00381240">
        <w:t xml:space="preserve">hrvatskih </w:t>
      </w:r>
      <w:r w:rsidRPr="00381240">
        <w:t xml:space="preserve">vina zemljopisnom oznakom mogu se koristiti </w:t>
      </w:r>
      <w:r w:rsidR="000F0131" w:rsidRPr="00381240">
        <w:t xml:space="preserve">i </w:t>
      </w:r>
      <w:r w:rsidRPr="00381240">
        <w:t xml:space="preserve">dodatni tradicionalni izrazi iz članka </w:t>
      </w:r>
      <w:r w:rsidR="007D104F" w:rsidRPr="00381240">
        <w:t>2</w:t>
      </w:r>
      <w:r w:rsidR="00BE1A7A" w:rsidRPr="00381240">
        <w:t>8</w:t>
      </w:r>
      <w:r w:rsidRPr="00381240">
        <w:t xml:space="preserve">. stavka </w:t>
      </w:r>
      <w:r w:rsidR="00D55540" w:rsidRPr="00381240">
        <w:t>7</w:t>
      </w:r>
      <w:r w:rsidR="00854B5E" w:rsidRPr="00381240">
        <w:t xml:space="preserve">. </w:t>
      </w:r>
      <w:r w:rsidRPr="00381240">
        <w:t>ovoga Zakona.</w:t>
      </w:r>
    </w:p>
    <w:p w:rsidR="00DB2772" w:rsidRPr="00381240" w:rsidRDefault="00DB2772" w:rsidP="003E40B2">
      <w:pPr>
        <w:pStyle w:val="Naslov4"/>
      </w:pPr>
      <w:bookmarkStart w:id="164" w:name="_Toc511724353"/>
      <w:r w:rsidRPr="00381240">
        <w:t>PODODJELJAK 2.</w:t>
      </w:r>
      <w:bookmarkEnd w:id="164"/>
    </w:p>
    <w:p w:rsidR="00670DA1" w:rsidRPr="00381240" w:rsidRDefault="00670DA1" w:rsidP="003E40B2">
      <w:pPr>
        <w:pStyle w:val="Naslov4"/>
      </w:pPr>
      <w:bookmarkStart w:id="165" w:name="_Toc511724354"/>
      <w:r w:rsidRPr="00381240">
        <w:t>PROMOCIJA HRVATSKIH VINA</w:t>
      </w:r>
      <w:bookmarkEnd w:id="165"/>
    </w:p>
    <w:p w:rsidR="00FF131E" w:rsidRPr="00381240" w:rsidRDefault="00FF131E" w:rsidP="003E40B2">
      <w:pPr>
        <w:pStyle w:val="Naslov5"/>
      </w:pPr>
      <w:bookmarkStart w:id="166" w:name="_Toc511724356"/>
      <w:r w:rsidRPr="00381240">
        <w:t>Nacionalna organizacija vinara i vinogradara</w:t>
      </w:r>
    </w:p>
    <w:p w:rsidR="00FF131E" w:rsidRPr="00381240" w:rsidRDefault="00FF131E" w:rsidP="003E40B2">
      <w:pPr>
        <w:pStyle w:val="Naslov5"/>
      </w:pPr>
      <w:r w:rsidRPr="00381240">
        <w:t>Članak 3</w:t>
      </w:r>
      <w:r w:rsidR="00D03425" w:rsidRPr="00381240">
        <w:t>4</w:t>
      </w:r>
      <w:r w:rsidRPr="00381240">
        <w:t>.</w:t>
      </w:r>
    </w:p>
    <w:p w:rsidR="00EB233E" w:rsidRPr="00381240" w:rsidRDefault="00FF131E" w:rsidP="00BC3647">
      <w:r w:rsidRPr="00381240">
        <w:t xml:space="preserve">(1) Nacionalna organizacija vinara i vinogradara </w:t>
      </w:r>
      <w:r w:rsidR="00EB233E" w:rsidRPr="00381240">
        <w:t xml:space="preserve">Hrvatske (u daljem tekstu: Nacionalna organizacija) </w:t>
      </w:r>
      <w:r w:rsidRPr="00381240">
        <w:t xml:space="preserve">je jedinstvena organizacija </w:t>
      </w:r>
      <w:r w:rsidR="003E6C25" w:rsidRPr="00381240">
        <w:t>vinara i vinogradara</w:t>
      </w:r>
      <w:r w:rsidR="00280ACD" w:rsidRPr="00381240">
        <w:t xml:space="preserve">, </w:t>
      </w:r>
      <w:r w:rsidR="00EB233E" w:rsidRPr="00381240">
        <w:t xml:space="preserve">sastavljana od četiri regionalne organizacije </w:t>
      </w:r>
      <w:r w:rsidR="00D750B9" w:rsidRPr="00381240">
        <w:t xml:space="preserve">iz stavka 3. ovoga članka, </w:t>
      </w:r>
      <w:r w:rsidR="00EB233E" w:rsidRPr="00381240">
        <w:t xml:space="preserve">po principu vinogradarskih regija iz članka </w:t>
      </w:r>
      <w:r w:rsidR="00D10297" w:rsidRPr="00381240">
        <w:t>7</w:t>
      </w:r>
      <w:r w:rsidR="00EB233E" w:rsidRPr="00381240">
        <w:t>.</w:t>
      </w:r>
      <w:r w:rsidR="00D10297" w:rsidRPr="00381240">
        <w:t xml:space="preserve"> stavka 4. </w:t>
      </w:r>
      <w:r w:rsidR="00EB233E" w:rsidRPr="00381240">
        <w:t xml:space="preserve">ovoga Zakona koja ima za cilj promicanje hrvatskog vinarstva. </w:t>
      </w:r>
    </w:p>
    <w:p w:rsidR="00FF131E" w:rsidRPr="00381240" w:rsidRDefault="00EB233E" w:rsidP="00BC3647">
      <w:r w:rsidRPr="00381240">
        <w:t>(2) Nacionalna organizacija provodi slijedeće a</w:t>
      </w:r>
      <w:r w:rsidR="00A97A9B" w:rsidRPr="00381240">
        <w:t>ktivnosti</w:t>
      </w:r>
      <w:r w:rsidR="003E6C25" w:rsidRPr="00381240">
        <w:t xml:space="preserve">: </w:t>
      </w:r>
    </w:p>
    <w:p w:rsidR="003E6C25" w:rsidRPr="00381240" w:rsidRDefault="007575EC" w:rsidP="00436295">
      <w:pPr>
        <w:pStyle w:val="Odlomakpopisa"/>
        <w:numPr>
          <w:ilvl w:val="0"/>
          <w:numId w:val="18"/>
        </w:numPr>
      </w:pPr>
      <w:r w:rsidRPr="00381240">
        <w:t>promidžbene</w:t>
      </w:r>
      <w:r w:rsidR="003E6C25" w:rsidRPr="00381240">
        <w:t xml:space="preserve"> aktivnosti hrvatskih vinara </w:t>
      </w:r>
    </w:p>
    <w:p w:rsidR="00FF131E" w:rsidRPr="00381240" w:rsidRDefault="00417B27" w:rsidP="00436295">
      <w:pPr>
        <w:pStyle w:val="Odlomakpopisa"/>
        <w:numPr>
          <w:ilvl w:val="0"/>
          <w:numId w:val="18"/>
        </w:numPr>
      </w:pPr>
      <w:r w:rsidRPr="00381240">
        <w:t xml:space="preserve">provodi i koordinira </w:t>
      </w:r>
      <w:r w:rsidR="00FF131E" w:rsidRPr="00381240">
        <w:t xml:space="preserve">poslove oko sustava marketinškog označavanja hrvatskih vina iz članka </w:t>
      </w:r>
      <w:r w:rsidRPr="00381240">
        <w:t>3</w:t>
      </w:r>
      <w:r w:rsidR="00BE1A7A" w:rsidRPr="00381240">
        <w:t>5</w:t>
      </w:r>
      <w:r w:rsidRPr="00381240">
        <w:t xml:space="preserve">. </w:t>
      </w:r>
      <w:r w:rsidR="00FF131E" w:rsidRPr="00381240">
        <w:t xml:space="preserve">ovoga Zakona </w:t>
      </w:r>
    </w:p>
    <w:p w:rsidR="00FF131E" w:rsidRPr="00381240" w:rsidRDefault="00FF131E" w:rsidP="00436295">
      <w:pPr>
        <w:pStyle w:val="Odlomakpopisa"/>
        <w:numPr>
          <w:ilvl w:val="0"/>
          <w:numId w:val="18"/>
        </w:numPr>
      </w:pPr>
      <w:r w:rsidRPr="00381240">
        <w:t>koordinira rad regionalnih udruženj</w:t>
      </w:r>
      <w:r w:rsidR="00F629E8" w:rsidRPr="00381240">
        <w:t>a</w:t>
      </w:r>
      <w:r w:rsidRPr="00381240">
        <w:t xml:space="preserve"> vinara </w:t>
      </w:r>
    </w:p>
    <w:p w:rsidR="00F00241" w:rsidRPr="00381240" w:rsidRDefault="00F00241" w:rsidP="00436295">
      <w:pPr>
        <w:pStyle w:val="Odlomakpopisa"/>
        <w:numPr>
          <w:ilvl w:val="0"/>
          <w:numId w:val="18"/>
        </w:numPr>
      </w:pPr>
      <w:r w:rsidRPr="00381240">
        <w:t xml:space="preserve">utvrđuje znakove </w:t>
      </w:r>
      <w:r w:rsidR="003B0B1A" w:rsidRPr="00381240">
        <w:t>i</w:t>
      </w:r>
      <w:r w:rsidRPr="00381240">
        <w:t xml:space="preserve"> nazive za poseban sustav marketinškog </w:t>
      </w:r>
      <w:r w:rsidR="009650AE" w:rsidRPr="00381240">
        <w:t>označavanja hrvatskih vina</w:t>
      </w:r>
      <w:r w:rsidR="003B0B1A" w:rsidRPr="00381240">
        <w:t xml:space="preserve"> i</w:t>
      </w:r>
    </w:p>
    <w:p w:rsidR="00270117" w:rsidRPr="00381240" w:rsidRDefault="00A97A9B" w:rsidP="00436295">
      <w:pPr>
        <w:pStyle w:val="Odlomakpopisa"/>
        <w:numPr>
          <w:ilvl w:val="0"/>
          <w:numId w:val="18"/>
        </w:numPr>
      </w:pPr>
      <w:r w:rsidRPr="00381240">
        <w:t>upravlja statusom postojećih zaštićenih oznaka izvornosti, koje su stečene ulaskom Republike Hrvatske u Europsku uniju, u smislu predlaganja njihovih promjena ili ukidanja te promjena specifikacija proizvoda za pojedine oznake.</w:t>
      </w:r>
    </w:p>
    <w:p w:rsidR="00960858" w:rsidRPr="00381240" w:rsidRDefault="00FF131E" w:rsidP="00BC3647">
      <w:r w:rsidRPr="00381240">
        <w:t>(</w:t>
      </w:r>
      <w:r w:rsidR="00EB233E" w:rsidRPr="00381240">
        <w:t>3</w:t>
      </w:r>
      <w:r w:rsidRPr="00381240">
        <w:t xml:space="preserve">) </w:t>
      </w:r>
      <w:r w:rsidR="00EB233E" w:rsidRPr="00381240">
        <w:t xml:space="preserve">Regionalne </w:t>
      </w:r>
      <w:r w:rsidRPr="00381240">
        <w:t>organizacij</w:t>
      </w:r>
      <w:r w:rsidR="00EB233E" w:rsidRPr="00381240">
        <w:t>e</w:t>
      </w:r>
      <w:r w:rsidRPr="00381240">
        <w:t xml:space="preserve"> vinara </w:t>
      </w:r>
      <w:r w:rsidR="00280ACD" w:rsidRPr="00381240">
        <w:t xml:space="preserve">i vinogradara </w:t>
      </w:r>
      <w:r w:rsidR="009650AE" w:rsidRPr="00381240">
        <w:t>(</w:t>
      </w:r>
      <w:r w:rsidR="00EB233E" w:rsidRPr="00381240">
        <w:t>u dalj</w:t>
      </w:r>
      <w:r w:rsidR="009D4DB6" w:rsidRPr="00381240">
        <w:t>nj</w:t>
      </w:r>
      <w:r w:rsidR="00EB233E" w:rsidRPr="00381240">
        <w:t xml:space="preserve">em tekstu: Regionalne organizacije) okupljaju proizvođače grožđa, mošta i vina iz članka 10. stavka 1., 2, </w:t>
      </w:r>
      <w:r w:rsidR="001B60FD" w:rsidRPr="00381240">
        <w:t xml:space="preserve">i </w:t>
      </w:r>
      <w:r w:rsidR="00EB233E" w:rsidRPr="00381240">
        <w:t>3. ovoga Zakona</w:t>
      </w:r>
      <w:r w:rsidR="00CD48E3" w:rsidRPr="00381240">
        <w:t xml:space="preserve"> koji su</w:t>
      </w:r>
      <w:r w:rsidR="00EB233E" w:rsidRPr="00381240">
        <w:t xml:space="preserve"> </w:t>
      </w:r>
      <w:r w:rsidRPr="00381240">
        <w:t>organiziran</w:t>
      </w:r>
      <w:r w:rsidR="001B60FD" w:rsidRPr="00381240">
        <w:t>i</w:t>
      </w:r>
      <w:r w:rsidRPr="00381240">
        <w:t xml:space="preserve"> po principu vinogradarskih regija iz članka </w:t>
      </w:r>
      <w:r w:rsidR="00B14156" w:rsidRPr="00381240">
        <w:t>7</w:t>
      </w:r>
      <w:r w:rsidRPr="00381240">
        <w:t>.</w:t>
      </w:r>
      <w:r w:rsidR="00B14156" w:rsidRPr="00381240">
        <w:t xml:space="preserve"> stavka 4.</w:t>
      </w:r>
      <w:r w:rsidRPr="00381240">
        <w:t xml:space="preserve"> ovoga Zakona</w:t>
      </w:r>
      <w:r w:rsidR="00CD48E3" w:rsidRPr="00381240">
        <w:t xml:space="preserve"> u</w:t>
      </w:r>
      <w:r w:rsidR="00960858" w:rsidRPr="00381240">
        <w:t>:</w:t>
      </w:r>
    </w:p>
    <w:p w:rsidR="00FF131E" w:rsidRPr="00381240" w:rsidRDefault="003E6C25" w:rsidP="00436295">
      <w:pPr>
        <w:pStyle w:val="Odlomakpopisa"/>
        <w:numPr>
          <w:ilvl w:val="0"/>
          <w:numId w:val="19"/>
        </w:numPr>
      </w:pPr>
      <w:r w:rsidRPr="00381240">
        <w:t>Regionaln</w:t>
      </w:r>
      <w:r w:rsidR="00CD48E3" w:rsidRPr="00381240">
        <w:t>u</w:t>
      </w:r>
      <w:r w:rsidRPr="00381240">
        <w:t xml:space="preserve"> organizacij</w:t>
      </w:r>
      <w:r w:rsidR="00CD48E3" w:rsidRPr="00381240">
        <w:t>u</w:t>
      </w:r>
      <w:r w:rsidRPr="00381240">
        <w:t xml:space="preserve"> vinar</w:t>
      </w:r>
      <w:r w:rsidR="00960858" w:rsidRPr="00381240">
        <w:t>a</w:t>
      </w:r>
      <w:r w:rsidRPr="00381240">
        <w:t xml:space="preserve"> i </w:t>
      </w:r>
      <w:r w:rsidR="00960858" w:rsidRPr="00381240">
        <w:t>vinogradara Slavonije i Hrvatskog Podunavlja</w:t>
      </w:r>
    </w:p>
    <w:p w:rsidR="00960858" w:rsidRPr="00381240" w:rsidRDefault="00960858" w:rsidP="00436295">
      <w:pPr>
        <w:pStyle w:val="Odlomakpopisa"/>
        <w:numPr>
          <w:ilvl w:val="0"/>
          <w:numId w:val="19"/>
        </w:numPr>
      </w:pPr>
      <w:r w:rsidRPr="00381240">
        <w:t>Regionaln</w:t>
      </w:r>
      <w:r w:rsidR="00CD48E3" w:rsidRPr="00381240">
        <w:t>u</w:t>
      </w:r>
      <w:r w:rsidRPr="00381240">
        <w:t xml:space="preserve"> organizacij</w:t>
      </w:r>
      <w:r w:rsidR="00CD48E3" w:rsidRPr="00381240">
        <w:t>u</w:t>
      </w:r>
      <w:r w:rsidRPr="00381240">
        <w:t xml:space="preserve"> vinara i vinogradara Hrvatske Istre i Kvarnera </w:t>
      </w:r>
    </w:p>
    <w:p w:rsidR="00960858" w:rsidRPr="00381240" w:rsidRDefault="00960858" w:rsidP="00436295">
      <w:pPr>
        <w:pStyle w:val="Odlomakpopisa"/>
        <w:numPr>
          <w:ilvl w:val="0"/>
          <w:numId w:val="19"/>
        </w:numPr>
      </w:pPr>
      <w:r w:rsidRPr="00381240">
        <w:t>Regionaln</w:t>
      </w:r>
      <w:r w:rsidR="00CD48E3" w:rsidRPr="00381240">
        <w:t>u</w:t>
      </w:r>
      <w:r w:rsidRPr="00381240">
        <w:t xml:space="preserve"> organizacij</w:t>
      </w:r>
      <w:r w:rsidR="00CD48E3" w:rsidRPr="00381240">
        <w:t>u</w:t>
      </w:r>
      <w:r w:rsidRPr="00381240">
        <w:t xml:space="preserve"> vinara i vinogradara Dalmacije</w:t>
      </w:r>
      <w:r w:rsidR="00CD48E3" w:rsidRPr="00381240">
        <w:t xml:space="preserve"> i</w:t>
      </w:r>
      <w:r w:rsidRPr="00381240">
        <w:t xml:space="preserve"> </w:t>
      </w:r>
    </w:p>
    <w:p w:rsidR="00960858" w:rsidRPr="00381240" w:rsidRDefault="00960858" w:rsidP="00436295">
      <w:pPr>
        <w:pStyle w:val="Odlomakpopisa"/>
        <w:numPr>
          <w:ilvl w:val="0"/>
          <w:numId w:val="19"/>
        </w:numPr>
      </w:pPr>
      <w:r w:rsidRPr="00381240">
        <w:t>Regionaln</w:t>
      </w:r>
      <w:r w:rsidR="00CD48E3" w:rsidRPr="00381240">
        <w:t>u</w:t>
      </w:r>
      <w:r w:rsidRPr="00381240">
        <w:t xml:space="preserve"> organizacij</w:t>
      </w:r>
      <w:r w:rsidR="00CD48E3" w:rsidRPr="00381240">
        <w:t>u</w:t>
      </w:r>
      <w:r w:rsidRPr="00381240">
        <w:t xml:space="preserve"> vinara i vinogradara </w:t>
      </w:r>
      <w:r w:rsidR="009650AE" w:rsidRPr="00381240">
        <w:t xml:space="preserve">Središnje bregovite </w:t>
      </w:r>
      <w:r w:rsidRPr="00381240">
        <w:t>Hrvatsk</w:t>
      </w:r>
      <w:r w:rsidR="0072716F" w:rsidRPr="00381240">
        <w:t>e</w:t>
      </w:r>
      <w:r w:rsidRPr="00381240">
        <w:t>.</w:t>
      </w:r>
    </w:p>
    <w:p w:rsidR="00A97A9B" w:rsidRPr="00381240" w:rsidRDefault="00A97A9B" w:rsidP="00BC3647">
      <w:r w:rsidRPr="00381240">
        <w:t xml:space="preserve">(4) Regionalne organizacije provode sljedeće aktivnosti: </w:t>
      </w:r>
    </w:p>
    <w:p w:rsidR="00A97A9B" w:rsidRPr="00381240" w:rsidRDefault="00A97A9B" w:rsidP="00436295">
      <w:pPr>
        <w:pStyle w:val="Odlomakpopisa"/>
        <w:numPr>
          <w:ilvl w:val="0"/>
          <w:numId w:val="20"/>
        </w:numPr>
      </w:pPr>
      <w:r w:rsidRPr="00381240">
        <w:t>provo</w:t>
      </w:r>
      <w:r w:rsidR="009650AE" w:rsidRPr="00381240">
        <w:t>de promidžbene</w:t>
      </w:r>
      <w:r w:rsidRPr="00381240">
        <w:t xml:space="preserve"> aktivnosti vinara iz </w:t>
      </w:r>
      <w:r w:rsidR="007B4F63" w:rsidRPr="00381240">
        <w:t xml:space="preserve">svoje </w:t>
      </w:r>
      <w:r w:rsidRPr="00381240">
        <w:t xml:space="preserve">regije </w:t>
      </w:r>
    </w:p>
    <w:p w:rsidR="00A97A9B" w:rsidRPr="00381240" w:rsidRDefault="009650AE" w:rsidP="00436295">
      <w:pPr>
        <w:pStyle w:val="Odlomakpopisa"/>
        <w:numPr>
          <w:ilvl w:val="0"/>
          <w:numId w:val="20"/>
        </w:numPr>
      </w:pPr>
      <w:r w:rsidRPr="00381240">
        <w:t>provode</w:t>
      </w:r>
      <w:r w:rsidR="00A97A9B" w:rsidRPr="00381240">
        <w:t xml:space="preserve"> poslove oko sustava</w:t>
      </w:r>
      <w:r w:rsidR="007B4F63" w:rsidRPr="00381240">
        <w:t xml:space="preserve"> marketinškog označavanja vina iz svoje regije</w:t>
      </w:r>
    </w:p>
    <w:p w:rsidR="00F90A17" w:rsidRPr="00381240" w:rsidRDefault="009650AE" w:rsidP="00436295">
      <w:pPr>
        <w:pStyle w:val="Odlomakpopisa"/>
        <w:numPr>
          <w:ilvl w:val="0"/>
          <w:numId w:val="20"/>
        </w:numPr>
      </w:pPr>
      <w:r w:rsidRPr="00381240">
        <w:t>predlažu</w:t>
      </w:r>
      <w:r w:rsidR="00F90A17" w:rsidRPr="00381240">
        <w:t xml:space="preserve"> članove </w:t>
      </w:r>
      <w:r w:rsidR="007200A2" w:rsidRPr="00381240">
        <w:t xml:space="preserve">Komisije </w:t>
      </w:r>
      <w:r w:rsidR="00F90A17" w:rsidRPr="00381240">
        <w:t xml:space="preserve">za </w:t>
      </w:r>
      <w:proofErr w:type="spellStart"/>
      <w:r w:rsidR="00F90A17" w:rsidRPr="00381240">
        <w:t>organoleptičko</w:t>
      </w:r>
      <w:proofErr w:type="spellEnd"/>
      <w:r w:rsidR="00F90A17" w:rsidRPr="00381240">
        <w:t xml:space="preserve"> ocjenjivanje vina na razini regija i </w:t>
      </w:r>
      <w:proofErr w:type="spellStart"/>
      <w:r w:rsidR="00F90A17" w:rsidRPr="00381240">
        <w:t>podregija</w:t>
      </w:r>
      <w:proofErr w:type="spellEnd"/>
      <w:r w:rsidR="00F90A17" w:rsidRPr="00381240">
        <w:t xml:space="preserve"> </w:t>
      </w:r>
      <w:r w:rsidR="00024F26" w:rsidRPr="00381240">
        <w:t xml:space="preserve">sukladno </w:t>
      </w:r>
      <w:r w:rsidR="00F90A17" w:rsidRPr="00381240">
        <w:t>člank</w:t>
      </w:r>
      <w:r w:rsidR="00024F26" w:rsidRPr="00381240">
        <w:t>u</w:t>
      </w:r>
      <w:r w:rsidR="00F90A17" w:rsidRPr="00381240">
        <w:t xml:space="preserve"> 15. stavka </w:t>
      </w:r>
      <w:r w:rsidR="00113073" w:rsidRPr="00381240">
        <w:t xml:space="preserve">9. </w:t>
      </w:r>
      <w:r w:rsidR="00F90A17" w:rsidRPr="00381240">
        <w:t>ovoga Zakona</w:t>
      </w:r>
    </w:p>
    <w:p w:rsidR="00A97A9B" w:rsidRPr="00381240" w:rsidRDefault="00A97A9B" w:rsidP="00436295">
      <w:pPr>
        <w:pStyle w:val="Odlomakpopisa"/>
        <w:numPr>
          <w:ilvl w:val="0"/>
          <w:numId w:val="20"/>
        </w:numPr>
      </w:pPr>
      <w:r w:rsidRPr="00381240">
        <w:t>daj</w:t>
      </w:r>
      <w:r w:rsidR="009650AE" w:rsidRPr="00381240">
        <w:t>u</w:t>
      </w:r>
      <w:r w:rsidRPr="00381240">
        <w:t xml:space="preserve"> tehničku i stručnu podršku vinarima u širenju </w:t>
      </w:r>
      <w:r w:rsidR="00024F26" w:rsidRPr="00381240">
        <w:t xml:space="preserve">korištenja </w:t>
      </w:r>
      <w:r w:rsidRPr="00381240">
        <w:t>zaštićenih oznaka u sektoru vinarstva Republike Hrvatske, kroz pripremu prijedloga specifikacija i</w:t>
      </w:r>
      <w:r w:rsidR="00F00241" w:rsidRPr="00381240">
        <w:t xml:space="preserve"> druge </w:t>
      </w:r>
      <w:r w:rsidR="00974885" w:rsidRPr="00381240">
        <w:t>po</w:t>
      </w:r>
      <w:r w:rsidR="009650AE" w:rsidRPr="00381240">
        <w:t xml:space="preserve"> vezan</w:t>
      </w:r>
      <w:r w:rsidR="00974885" w:rsidRPr="00381240">
        <w:t>e</w:t>
      </w:r>
      <w:r w:rsidR="009650AE" w:rsidRPr="00381240">
        <w:t xml:space="preserve"> aktivnosti</w:t>
      </w:r>
      <w:r w:rsidR="00974885" w:rsidRPr="00381240">
        <w:t xml:space="preserve"> i</w:t>
      </w:r>
    </w:p>
    <w:p w:rsidR="00A97A9B" w:rsidRPr="00381240" w:rsidRDefault="00F00241" w:rsidP="00436295">
      <w:pPr>
        <w:pStyle w:val="Odlomakpopisa"/>
        <w:numPr>
          <w:ilvl w:val="0"/>
          <w:numId w:val="20"/>
        </w:numPr>
      </w:pPr>
      <w:r w:rsidRPr="00381240">
        <w:t>surađuj</w:t>
      </w:r>
      <w:r w:rsidR="009650AE" w:rsidRPr="00381240">
        <w:t>u</w:t>
      </w:r>
      <w:r w:rsidRPr="00381240">
        <w:t xml:space="preserve"> sa </w:t>
      </w:r>
      <w:r w:rsidR="007B4F63" w:rsidRPr="00381240">
        <w:t>regionalnim</w:t>
      </w:r>
      <w:r w:rsidR="00113073" w:rsidRPr="00381240">
        <w:t xml:space="preserve"> uredima Centra i razmjenjuj</w:t>
      </w:r>
      <w:r w:rsidR="009650AE" w:rsidRPr="00381240">
        <w:t>u</w:t>
      </w:r>
      <w:r w:rsidR="00113073" w:rsidRPr="00381240">
        <w:t xml:space="preserve"> podatke.</w:t>
      </w:r>
    </w:p>
    <w:p w:rsidR="007B4F63" w:rsidRPr="00381240" w:rsidRDefault="007B4F63" w:rsidP="00BC3647">
      <w:r w:rsidRPr="00381240">
        <w:t>(</w:t>
      </w:r>
      <w:r w:rsidR="005875E4" w:rsidRPr="00381240">
        <w:t>5</w:t>
      </w:r>
      <w:r w:rsidRPr="00381240">
        <w:t>) Svi vinogradari i vinari imaju pravo na članstvo u Regionalnim organizacijama sukladno sjedištu proizvođača u Upisniku poljoprivrednika.</w:t>
      </w:r>
    </w:p>
    <w:p w:rsidR="007B4F63" w:rsidRPr="00381240" w:rsidRDefault="007B4F63" w:rsidP="00BC3647">
      <w:r w:rsidRPr="00381240">
        <w:t>(</w:t>
      </w:r>
      <w:r w:rsidR="005875E4" w:rsidRPr="00381240">
        <w:t>6</w:t>
      </w:r>
      <w:r w:rsidRPr="00381240">
        <w:t xml:space="preserve">) </w:t>
      </w:r>
      <w:r w:rsidR="005875E4" w:rsidRPr="00381240">
        <w:t xml:space="preserve">Zahtjev za priznavanje </w:t>
      </w:r>
      <w:r w:rsidRPr="00381240">
        <w:t>Nacionalne organizacij</w:t>
      </w:r>
      <w:r w:rsidR="005875E4" w:rsidRPr="00381240">
        <w:t>e</w:t>
      </w:r>
      <w:r w:rsidRPr="00381240">
        <w:t xml:space="preserve"> </w:t>
      </w:r>
      <w:r w:rsidR="005875E4" w:rsidRPr="00381240">
        <w:t xml:space="preserve">podnosi se Ministarstvu, uz prilaganje dokaza o ispunjavanju slijedećih </w:t>
      </w:r>
      <w:r w:rsidRPr="00381240">
        <w:t>uvjet</w:t>
      </w:r>
      <w:r w:rsidR="005875E4" w:rsidRPr="00381240">
        <w:t>a</w:t>
      </w:r>
      <w:r w:rsidRPr="00381240">
        <w:t>:</w:t>
      </w:r>
    </w:p>
    <w:p w:rsidR="007B4F63" w:rsidRPr="00381240" w:rsidRDefault="0082492E" w:rsidP="00436295">
      <w:pPr>
        <w:pStyle w:val="Odlomakpopisa"/>
        <w:numPr>
          <w:ilvl w:val="0"/>
          <w:numId w:val="21"/>
        </w:numPr>
      </w:pPr>
      <w:r w:rsidRPr="00381240">
        <w:t xml:space="preserve">da </w:t>
      </w:r>
      <w:r w:rsidR="007B4F63" w:rsidRPr="00381240">
        <w:t>ima pravnu osobnost</w:t>
      </w:r>
    </w:p>
    <w:p w:rsidR="007B4F63" w:rsidRPr="00381240" w:rsidRDefault="0082492E" w:rsidP="00436295">
      <w:pPr>
        <w:pStyle w:val="Odlomakpopisa"/>
        <w:numPr>
          <w:ilvl w:val="0"/>
          <w:numId w:val="21"/>
        </w:numPr>
      </w:pPr>
      <w:r w:rsidRPr="00381240">
        <w:t xml:space="preserve">da su je </w:t>
      </w:r>
      <w:r w:rsidR="007B4F63" w:rsidRPr="00381240">
        <w:t>osnova</w:t>
      </w:r>
      <w:r w:rsidRPr="00381240">
        <w:t>le</w:t>
      </w:r>
      <w:r w:rsidR="007B4F63" w:rsidRPr="00381240">
        <w:t xml:space="preserve"> </w:t>
      </w:r>
      <w:r w:rsidR="009650AE" w:rsidRPr="00381240">
        <w:t>Regionaln</w:t>
      </w:r>
      <w:r w:rsidRPr="00381240">
        <w:t>e</w:t>
      </w:r>
      <w:r w:rsidR="009650AE" w:rsidRPr="00381240">
        <w:t xml:space="preserve"> organizacij</w:t>
      </w:r>
      <w:r w:rsidRPr="00381240">
        <w:t>e i</w:t>
      </w:r>
    </w:p>
    <w:p w:rsidR="00B354C0" w:rsidRPr="00381240" w:rsidRDefault="0082492E" w:rsidP="00436295">
      <w:pPr>
        <w:pStyle w:val="Odlomakpopisa"/>
        <w:numPr>
          <w:ilvl w:val="0"/>
          <w:numId w:val="21"/>
        </w:numPr>
      </w:pPr>
      <w:r w:rsidRPr="00381240">
        <w:t xml:space="preserve">da </w:t>
      </w:r>
      <w:r w:rsidR="007B4F63" w:rsidRPr="00381240">
        <w:t>ima statut ili osnivački akt kojim s</w:t>
      </w:r>
      <w:r w:rsidR="00190DF7" w:rsidRPr="00381240">
        <w:t>e</w:t>
      </w:r>
      <w:r w:rsidR="00B354C0" w:rsidRPr="00381240">
        <w:t xml:space="preserve"> uređ</w:t>
      </w:r>
      <w:r w:rsidR="00190DF7" w:rsidRPr="00381240">
        <w:t>uju</w:t>
      </w:r>
      <w:r w:rsidR="00B354C0" w:rsidRPr="00381240">
        <w:t>:</w:t>
      </w:r>
    </w:p>
    <w:p w:rsidR="00B354C0" w:rsidRPr="00381240" w:rsidRDefault="00B354C0" w:rsidP="00436295">
      <w:pPr>
        <w:pStyle w:val="Odlomakpopisa"/>
        <w:numPr>
          <w:ilvl w:val="0"/>
          <w:numId w:val="22"/>
        </w:numPr>
      </w:pPr>
      <w:r w:rsidRPr="00381240">
        <w:t xml:space="preserve">prava i obveza članova/osnivača </w:t>
      </w:r>
    </w:p>
    <w:p w:rsidR="007B4F63" w:rsidRPr="00381240" w:rsidRDefault="00B354C0" w:rsidP="00436295">
      <w:pPr>
        <w:pStyle w:val="Odlomakpopisa"/>
        <w:numPr>
          <w:ilvl w:val="0"/>
          <w:numId w:val="22"/>
        </w:numPr>
      </w:pPr>
      <w:r w:rsidRPr="00381240">
        <w:t>novčani doprinos članova</w:t>
      </w:r>
      <w:r w:rsidR="00925813" w:rsidRPr="00381240">
        <w:t xml:space="preserve"> i</w:t>
      </w:r>
    </w:p>
    <w:p w:rsidR="007B4F63" w:rsidRPr="00381240" w:rsidRDefault="00471DFF" w:rsidP="00436295">
      <w:pPr>
        <w:pStyle w:val="Odlomakpopisa"/>
        <w:numPr>
          <w:ilvl w:val="0"/>
          <w:numId w:val="22"/>
        </w:numPr>
      </w:pPr>
      <w:r w:rsidRPr="00381240">
        <w:t xml:space="preserve">način provedbe </w:t>
      </w:r>
      <w:r w:rsidR="00B354C0" w:rsidRPr="00381240">
        <w:t xml:space="preserve">aktivnosti </w:t>
      </w:r>
      <w:r w:rsidR="007B4F63" w:rsidRPr="00381240">
        <w:t xml:space="preserve">iz stavka </w:t>
      </w:r>
      <w:r w:rsidR="00B354C0" w:rsidRPr="00381240">
        <w:t>2</w:t>
      </w:r>
      <w:r w:rsidR="007B4F63" w:rsidRPr="00381240">
        <w:t>. ovoga članka</w:t>
      </w:r>
      <w:r w:rsidR="0082492E" w:rsidRPr="00381240">
        <w:t xml:space="preserve"> - </w:t>
      </w:r>
      <w:r w:rsidR="007B4F63" w:rsidRPr="00381240">
        <w:t>pravo glasa</w:t>
      </w:r>
      <w:r w:rsidR="00B354C0" w:rsidRPr="00381240">
        <w:t xml:space="preserve"> članova,</w:t>
      </w:r>
      <w:r w:rsidR="007B4F63" w:rsidRPr="00381240">
        <w:t xml:space="preserve"> </w:t>
      </w:r>
      <w:r w:rsidR="00B354C0" w:rsidRPr="00381240">
        <w:t xml:space="preserve">koje </w:t>
      </w:r>
      <w:r w:rsidR="007B4F63" w:rsidRPr="00381240">
        <w:t>se temelji na principu demokratičnosti.</w:t>
      </w:r>
    </w:p>
    <w:p w:rsidR="003E6C25" w:rsidRPr="00381240" w:rsidRDefault="003E6C25" w:rsidP="00BC3647">
      <w:r w:rsidRPr="00381240">
        <w:t>(</w:t>
      </w:r>
      <w:r w:rsidR="005875E4" w:rsidRPr="00381240">
        <w:t>7</w:t>
      </w:r>
      <w:r w:rsidRPr="00381240">
        <w:t xml:space="preserve">) </w:t>
      </w:r>
      <w:r w:rsidR="005875E4" w:rsidRPr="00381240">
        <w:t>Zahtjev za priznavanje Regionalne organizacije podnosi se Ministarstvu, uz prilaganje dokaza o ispunjavanju sljedećih uvjeta:</w:t>
      </w:r>
    </w:p>
    <w:p w:rsidR="003E6C25" w:rsidRPr="00381240" w:rsidRDefault="0082492E" w:rsidP="00436295">
      <w:pPr>
        <w:pStyle w:val="Odlomakpopisa"/>
        <w:numPr>
          <w:ilvl w:val="0"/>
          <w:numId w:val="23"/>
        </w:numPr>
      </w:pPr>
      <w:r w:rsidRPr="00381240">
        <w:t xml:space="preserve">da </w:t>
      </w:r>
      <w:r w:rsidR="003E6C25" w:rsidRPr="00381240">
        <w:t>ima pravnu osobnost</w:t>
      </w:r>
    </w:p>
    <w:p w:rsidR="003E6C25" w:rsidRPr="00381240" w:rsidRDefault="0082492E" w:rsidP="00436295">
      <w:pPr>
        <w:pStyle w:val="Odlomakpopisa"/>
        <w:numPr>
          <w:ilvl w:val="0"/>
          <w:numId w:val="23"/>
        </w:numPr>
      </w:pPr>
      <w:r w:rsidRPr="00381240">
        <w:t xml:space="preserve">da zastupa </w:t>
      </w:r>
      <w:r w:rsidR="005C74EF" w:rsidRPr="00381240">
        <w:t xml:space="preserve">većinu </w:t>
      </w:r>
      <w:r w:rsidR="003E6C25" w:rsidRPr="00381240">
        <w:t>proizvođač</w:t>
      </w:r>
      <w:r w:rsidRPr="00381240">
        <w:t>a</w:t>
      </w:r>
      <w:r w:rsidR="003E6C25" w:rsidRPr="00381240">
        <w:t xml:space="preserve"> na razini regije</w:t>
      </w:r>
      <w:r w:rsidRPr="00381240">
        <w:t xml:space="preserve"> i</w:t>
      </w:r>
      <w:r w:rsidR="00EB233E" w:rsidRPr="00381240">
        <w:t xml:space="preserve"> </w:t>
      </w:r>
    </w:p>
    <w:p w:rsidR="004F0E59" w:rsidRPr="00381240" w:rsidRDefault="0082492E" w:rsidP="00436295">
      <w:pPr>
        <w:pStyle w:val="Odlomakpopisa"/>
        <w:numPr>
          <w:ilvl w:val="0"/>
          <w:numId w:val="23"/>
        </w:numPr>
      </w:pPr>
      <w:r w:rsidRPr="00381240">
        <w:t xml:space="preserve">da </w:t>
      </w:r>
      <w:r w:rsidR="003E6C25" w:rsidRPr="00381240">
        <w:t>ima statut ili osnivački akt kojim s</w:t>
      </w:r>
      <w:r w:rsidR="00190DF7" w:rsidRPr="00381240">
        <w:t>e</w:t>
      </w:r>
      <w:r w:rsidR="003E6C25" w:rsidRPr="00381240">
        <w:t xml:space="preserve"> </w:t>
      </w:r>
      <w:r w:rsidR="004F0E59" w:rsidRPr="00381240">
        <w:t>uređ</w:t>
      </w:r>
      <w:r w:rsidR="00190DF7" w:rsidRPr="00381240">
        <w:t>uju</w:t>
      </w:r>
      <w:r w:rsidR="007B4F63" w:rsidRPr="00381240">
        <w:t>:</w:t>
      </w:r>
    </w:p>
    <w:p w:rsidR="004F0E59" w:rsidRPr="00381240" w:rsidRDefault="003E6C25" w:rsidP="00436295">
      <w:pPr>
        <w:pStyle w:val="Odlomakpopisa"/>
        <w:numPr>
          <w:ilvl w:val="0"/>
          <w:numId w:val="24"/>
        </w:numPr>
      </w:pPr>
      <w:r w:rsidRPr="00381240">
        <w:t>prava i obveza članova/osnivača</w:t>
      </w:r>
      <w:r w:rsidR="004F0E59" w:rsidRPr="00381240">
        <w:t xml:space="preserve"> </w:t>
      </w:r>
    </w:p>
    <w:p w:rsidR="004F0E59" w:rsidRPr="00381240" w:rsidRDefault="004F0E59" w:rsidP="00436295">
      <w:pPr>
        <w:pStyle w:val="Odlomakpopisa"/>
        <w:numPr>
          <w:ilvl w:val="0"/>
          <w:numId w:val="24"/>
        </w:numPr>
      </w:pPr>
      <w:r w:rsidRPr="00381240">
        <w:t>novčani doprinos članova po he</w:t>
      </w:r>
      <w:r w:rsidR="009650AE" w:rsidRPr="00381240">
        <w:t>ktaru i litri proizvedenog vina</w:t>
      </w:r>
    </w:p>
    <w:p w:rsidR="00B354C0" w:rsidRPr="00381240" w:rsidRDefault="00471DFF" w:rsidP="00436295">
      <w:pPr>
        <w:pStyle w:val="Odlomakpopisa"/>
        <w:numPr>
          <w:ilvl w:val="0"/>
          <w:numId w:val="24"/>
        </w:numPr>
      </w:pPr>
      <w:r w:rsidRPr="00381240">
        <w:t xml:space="preserve">način provedbe </w:t>
      </w:r>
      <w:r w:rsidR="00B354C0" w:rsidRPr="00381240">
        <w:t>aktivnosti iz stavka 4. ovoga članka</w:t>
      </w:r>
      <w:r w:rsidR="00365107" w:rsidRPr="00381240">
        <w:t xml:space="preserve"> i</w:t>
      </w:r>
    </w:p>
    <w:p w:rsidR="003E6C25" w:rsidRPr="00381240" w:rsidRDefault="003E6C25" w:rsidP="00436295">
      <w:pPr>
        <w:pStyle w:val="Odlomakpopisa"/>
        <w:numPr>
          <w:ilvl w:val="0"/>
          <w:numId w:val="24"/>
        </w:numPr>
      </w:pPr>
      <w:r w:rsidRPr="00381240">
        <w:t xml:space="preserve">pravo </w:t>
      </w:r>
      <w:r w:rsidR="004F0E59" w:rsidRPr="00381240">
        <w:t xml:space="preserve">glasa članova proizvođača, koje se </w:t>
      </w:r>
      <w:r w:rsidRPr="00381240">
        <w:t xml:space="preserve">temelji na principu </w:t>
      </w:r>
      <w:r w:rsidR="0072716F" w:rsidRPr="00381240">
        <w:t>demokratičnosti</w:t>
      </w:r>
      <w:r w:rsidR="009650AE" w:rsidRPr="00381240">
        <w:t>.</w:t>
      </w:r>
    </w:p>
    <w:p w:rsidR="005875E4" w:rsidRPr="00381240" w:rsidRDefault="005875E4" w:rsidP="00BC3647">
      <w:r w:rsidRPr="00381240">
        <w:t>(8) Ministarstvo o zahtjevu za priznavanje Nacionalne i Regionalne organizacije odlučuje rješenjem.</w:t>
      </w:r>
    </w:p>
    <w:p w:rsidR="00632CD3" w:rsidRPr="00381240" w:rsidRDefault="00632CD3" w:rsidP="00BC3647">
      <w:r w:rsidRPr="00381240">
        <w:t>(</w:t>
      </w:r>
      <w:r w:rsidR="005875E4" w:rsidRPr="00381240">
        <w:t>9</w:t>
      </w:r>
      <w:r w:rsidRPr="00381240">
        <w:t xml:space="preserve">) Protiv rješenja iz stavka </w:t>
      </w:r>
      <w:r w:rsidR="005875E4" w:rsidRPr="00381240">
        <w:t>8</w:t>
      </w:r>
      <w:r w:rsidRPr="00381240">
        <w:t>. ovoga članka ne može se izjaviti žalba, već se može pokrenuti upravni spor.</w:t>
      </w:r>
    </w:p>
    <w:p w:rsidR="00FF131E" w:rsidRPr="00381240" w:rsidRDefault="00FF131E" w:rsidP="00BC3647">
      <w:r w:rsidRPr="00381240">
        <w:t>(</w:t>
      </w:r>
      <w:r w:rsidR="005875E4" w:rsidRPr="00381240">
        <w:t>10</w:t>
      </w:r>
      <w:r w:rsidRPr="00381240">
        <w:t xml:space="preserve">) </w:t>
      </w:r>
      <w:r w:rsidR="008368C2" w:rsidRPr="00381240">
        <w:t xml:space="preserve">Ministarstvo će </w:t>
      </w:r>
      <w:r w:rsidR="002A361A" w:rsidRPr="00381240">
        <w:t xml:space="preserve">Nacionalnoj </w:t>
      </w:r>
      <w:r w:rsidR="00190DF7" w:rsidRPr="00381240">
        <w:t xml:space="preserve">organizaciji </w:t>
      </w:r>
      <w:r w:rsidR="002A361A" w:rsidRPr="00381240">
        <w:t>i Regionalnim organizacijama su</w:t>
      </w:r>
      <w:r w:rsidR="008368C2" w:rsidRPr="00381240">
        <w:t xml:space="preserve">financirati </w:t>
      </w:r>
      <w:r w:rsidR="002A361A" w:rsidRPr="00381240">
        <w:t xml:space="preserve">aktivnosti iz stavaka 2. i 4. ovoga članka. </w:t>
      </w:r>
    </w:p>
    <w:p w:rsidR="00FF131E" w:rsidRPr="00381240" w:rsidRDefault="00FF131E" w:rsidP="00BC3647">
      <w:r w:rsidRPr="00381240">
        <w:t>(</w:t>
      </w:r>
      <w:r w:rsidR="005875E4" w:rsidRPr="00381240">
        <w:t>11</w:t>
      </w:r>
      <w:r w:rsidRPr="00381240">
        <w:t xml:space="preserve">) </w:t>
      </w:r>
      <w:r w:rsidR="005C74EF" w:rsidRPr="00381240">
        <w:t>I</w:t>
      </w:r>
      <w:r w:rsidR="005D65FD" w:rsidRPr="00381240">
        <w:t xml:space="preserve">znos </w:t>
      </w:r>
      <w:r w:rsidRPr="00381240">
        <w:t xml:space="preserve">sufinanciranja </w:t>
      </w:r>
      <w:r w:rsidR="005D65FD" w:rsidRPr="00381240">
        <w:t xml:space="preserve">pojedinih </w:t>
      </w:r>
      <w:r w:rsidRPr="00381240">
        <w:t xml:space="preserve">aktivnosti </w:t>
      </w:r>
      <w:r w:rsidR="002A361A" w:rsidRPr="00381240">
        <w:t>nacionalnih i regionalnih organizacija odlukom utvrđuje</w:t>
      </w:r>
      <w:r w:rsidRPr="00381240">
        <w:t xml:space="preserve"> ministar.</w:t>
      </w:r>
    </w:p>
    <w:p w:rsidR="00756F25" w:rsidRPr="00381240" w:rsidRDefault="00DA07E7" w:rsidP="003E40B2">
      <w:pPr>
        <w:pStyle w:val="Naslov5"/>
      </w:pPr>
      <w:r w:rsidRPr="00381240">
        <w:t xml:space="preserve">Marketinško </w:t>
      </w:r>
      <w:r w:rsidR="002340A5" w:rsidRPr="00381240">
        <w:t>ozna</w:t>
      </w:r>
      <w:r w:rsidRPr="00381240">
        <w:t>čavanje hrvatskih vina</w:t>
      </w:r>
      <w:bookmarkEnd w:id="166"/>
    </w:p>
    <w:p w:rsidR="00A140D8" w:rsidRPr="00381240" w:rsidRDefault="00A140D8" w:rsidP="003E40B2">
      <w:pPr>
        <w:pStyle w:val="Naslov5"/>
      </w:pPr>
      <w:r w:rsidRPr="00381240">
        <w:t xml:space="preserve">Članak </w:t>
      </w:r>
      <w:r w:rsidR="007D104F" w:rsidRPr="00381240">
        <w:t>3</w:t>
      </w:r>
      <w:r w:rsidR="00BE1A7A" w:rsidRPr="00381240">
        <w:t>5</w:t>
      </w:r>
      <w:r w:rsidRPr="00381240">
        <w:t>.</w:t>
      </w:r>
    </w:p>
    <w:p w:rsidR="00814BEF" w:rsidRPr="00381240" w:rsidRDefault="00573D75" w:rsidP="00381240">
      <w:r w:rsidRPr="00381240">
        <w:t xml:space="preserve">(1) </w:t>
      </w:r>
      <w:r w:rsidR="002340A5" w:rsidRPr="00381240">
        <w:t xml:space="preserve">Uspostavlja se </w:t>
      </w:r>
      <w:r w:rsidR="00814BEF" w:rsidRPr="00381240">
        <w:t>poseban sustav marketinškog označavanja hrvatskih vina koji ističe regionalne i tradicionalne posebnosti vinarstva Republike Hrvatske</w:t>
      </w:r>
      <w:r w:rsidR="00AB7860" w:rsidRPr="00381240">
        <w:t xml:space="preserve"> kroz marketinške regije.</w:t>
      </w:r>
      <w:r w:rsidR="00814BEF" w:rsidRPr="00381240">
        <w:t xml:space="preserve"> </w:t>
      </w:r>
    </w:p>
    <w:p w:rsidR="00932FCE" w:rsidRPr="00381240" w:rsidRDefault="00932FCE" w:rsidP="00381240">
      <w:r w:rsidRPr="00381240">
        <w:t xml:space="preserve">(2) Marketinške regije iz stavka 1. ovoga članka </w:t>
      </w:r>
      <w:r w:rsidR="00660E2D" w:rsidRPr="00381240">
        <w:t xml:space="preserve">sukladne su </w:t>
      </w:r>
      <w:r w:rsidR="00873C4C" w:rsidRPr="00381240">
        <w:t>području</w:t>
      </w:r>
      <w:r w:rsidRPr="00381240">
        <w:t xml:space="preserve"> vinogradarske regije iz članka 5. ovoga Zakona.</w:t>
      </w:r>
    </w:p>
    <w:p w:rsidR="00932FCE" w:rsidRPr="00381240" w:rsidRDefault="00932FCE" w:rsidP="00381240">
      <w:r w:rsidRPr="00381240">
        <w:t xml:space="preserve">(3) </w:t>
      </w:r>
      <w:r w:rsidR="00CD61B9" w:rsidRPr="00381240">
        <w:t>Pripadnost</w:t>
      </w:r>
      <w:r w:rsidRPr="00381240">
        <w:t xml:space="preserve"> sustavu </w:t>
      </w:r>
      <w:r w:rsidR="00CD61B9" w:rsidRPr="00381240">
        <w:t>marketinškog</w:t>
      </w:r>
      <w:r w:rsidRPr="00381240">
        <w:t xml:space="preserve"> označavanja </w:t>
      </w:r>
      <w:r w:rsidR="00CD61B9" w:rsidRPr="00381240">
        <w:t xml:space="preserve">identificira se uspostavom i korištenjem posebnog marketinškog znaka te naziva </w:t>
      </w:r>
      <w:r w:rsidR="006A087E" w:rsidRPr="00381240">
        <w:t xml:space="preserve">kojeg će odrediti </w:t>
      </w:r>
      <w:r w:rsidR="001644ED" w:rsidRPr="00381240">
        <w:t>Nacionalna organizacija.</w:t>
      </w:r>
    </w:p>
    <w:p w:rsidR="00180E71" w:rsidRPr="00381240" w:rsidRDefault="00CD61B9" w:rsidP="00381240">
      <w:r w:rsidRPr="00381240">
        <w:t>(4)</w:t>
      </w:r>
      <w:r w:rsidR="00F00241" w:rsidRPr="00381240">
        <w:t xml:space="preserve"> U</w:t>
      </w:r>
      <w:r w:rsidR="00A140D8" w:rsidRPr="00381240">
        <w:t>vjete i način korištenja</w:t>
      </w:r>
      <w:r w:rsidR="00F00241" w:rsidRPr="00381240">
        <w:t xml:space="preserve"> marketinškog znaka i naziva iz stavka 3. ovoga članka</w:t>
      </w:r>
      <w:r w:rsidR="001644ED" w:rsidRPr="00381240">
        <w:t>,</w:t>
      </w:r>
      <w:r w:rsidR="00A140D8" w:rsidRPr="00381240">
        <w:t xml:space="preserve"> </w:t>
      </w:r>
      <w:r w:rsidR="00DA07E7" w:rsidRPr="00381240">
        <w:t xml:space="preserve">te način </w:t>
      </w:r>
      <w:r w:rsidR="00F00241" w:rsidRPr="00381240">
        <w:t>označavanja</w:t>
      </w:r>
      <w:r w:rsidR="00180E71" w:rsidRPr="00381240">
        <w:t xml:space="preserve"> donosi Nacionalna organizacija internim aktom.</w:t>
      </w:r>
    </w:p>
    <w:p w:rsidR="00CD61B9" w:rsidRPr="00381240" w:rsidRDefault="00180E71" w:rsidP="00381240">
      <w:r w:rsidRPr="00381240">
        <w:t xml:space="preserve">(5) Interni akt </w:t>
      </w:r>
      <w:r w:rsidR="009650AE" w:rsidRPr="00381240">
        <w:t xml:space="preserve">iz stavka 4. ovoga članka </w:t>
      </w:r>
      <w:r w:rsidRPr="00381240">
        <w:t>javno se objavljuje na mrežnim stranicama Nacionalne organizacije.</w:t>
      </w:r>
    </w:p>
    <w:p w:rsidR="00B15E4D" w:rsidRPr="00381240" w:rsidRDefault="00A140D8" w:rsidP="003E40B2">
      <w:pPr>
        <w:pStyle w:val="Naslov5"/>
      </w:pPr>
      <w:bookmarkStart w:id="167" w:name="_Toc511724357"/>
      <w:r w:rsidRPr="00381240">
        <w:t xml:space="preserve">Označavanje </w:t>
      </w:r>
      <w:r w:rsidR="00AA4EE5" w:rsidRPr="00381240">
        <w:t xml:space="preserve">i prezentiranje </w:t>
      </w:r>
      <w:r w:rsidRPr="00381240">
        <w:t>vina</w:t>
      </w:r>
      <w:r w:rsidR="00B15E4D" w:rsidRPr="00381240">
        <w:t xml:space="preserve"> </w:t>
      </w:r>
      <w:r w:rsidR="006A087E" w:rsidRPr="00381240">
        <w:t xml:space="preserve">s </w:t>
      </w:r>
      <w:r w:rsidR="002340A5" w:rsidRPr="00381240">
        <w:t xml:space="preserve">marketinškom </w:t>
      </w:r>
      <w:r w:rsidR="00B15E4D" w:rsidRPr="00381240">
        <w:t>oznak</w:t>
      </w:r>
      <w:r w:rsidR="002340A5" w:rsidRPr="00381240">
        <w:t>om</w:t>
      </w:r>
      <w:bookmarkEnd w:id="167"/>
    </w:p>
    <w:p w:rsidR="007033CC" w:rsidRPr="00381240" w:rsidRDefault="007033CC" w:rsidP="003E40B2">
      <w:pPr>
        <w:pStyle w:val="Naslov5"/>
      </w:pPr>
      <w:r w:rsidRPr="00381240">
        <w:t xml:space="preserve">Članak </w:t>
      </w:r>
      <w:r w:rsidR="007D104F" w:rsidRPr="00381240">
        <w:t>3</w:t>
      </w:r>
      <w:r w:rsidR="00BE1A7A" w:rsidRPr="00381240">
        <w:t>6</w:t>
      </w:r>
      <w:r w:rsidRPr="00381240">
        <w:t>.</w:t>
      </w:r>
    </w:p>
    <w:p w:rsidR="007033CC" w:rsidRPr="00381240" w:rsidRDefault="00A140D8" w:rsidP="00381240">
      <w:r w:rsidRPr="00381240">
        <w:t>(</w:t>
      </w:r>
      <w:r w:rsidR="006A087E" w:rsidRPr="00381240">
        <w:t>1</w:t>
      </w:r>
      <w:r w:rsidRPr="00381240">
        <w:t xml:space="preserve">) </w:t>
      </w:r>
      <w:r w:rsidR="00B15E4D" w:rsidRPr="00381240">
        <w:t xml:space="preserve">U označavanju vina oznakama iz članaka </w:t>
      </w:r>
      <w:r w:rsidR="00BE1A7A" w:rsidRPr="00381240">
        <w:t>35</w:t>
      </w:r>
      <w:r w:rsidR="00AD7EB7" w:rsidRPr="00381240">
        <w:t>.</w:t>
      </w:r>
      <w:r w:rsidR="009650AE" w:rsidRPr="00381240">
        <w:t xml:space="preserve"> </w:t>
      </w:r>
      <w:r w:rsidR="00AD7EB7" w:rsidRPr="00381240">
        <w:t xml:space="preserve">ovoga Zakona provodi se </w:t>
      </w:r>
      <w:r w:rsidR="00B15E4D" w:rsidRPr="00381240">
        <w:t>na način da se marke</w:t>
      </w:r>
      <w:r w:rsidR="00AA4EE5" w:rsidRPr="00381240">
        <w:t>tinš</w:t>
      </w:r>
      <w:r w:rsidR="00B15E4D" w:rsidRPr="00381240">
        <w:t>ki podaci vežu uz podatke i zn</w:t>
      </w:r>
      <w:r w:rsidR="00AA4EE5" w:rsidRPr="00381240">
        <w:t xml:space="preserve">ak proizvođača </w:t>
      </w:r>
      <w:r w:rsidR="00AD7EB7" w:rsidRPr="00381240">
        <w:t xml:space="preserve">te se </w:t>
      </w:r>
      <w:r w:rsidR="00660E2D" w:rsidRPr="00381240">
        <w:t>prezentira</w:t>
      </w:r>
      <w:r w:rsidR="00AA4EE5" w:rsidRPr="00381240">
        <w:t xml:space="preserve">ju </w:t>
      </w:r>
      <w:r w:rsidR="00AD7EB7" w:rsidRPr="00381240">
        <w:t>i</w:t>
      </w:r>
      <w:r w:rsidR="009650AE" w:rsidRPr="00381240">
        <w:t xml:space="preserve"> ističu </w:t>
      </w:r>
      <w:r w:rsidR="00660E2D" w:rsidRPr="00381240">
        <w:t xml:space="preserve">na prednjoj etiketi. </w:t>
      </w:r>
    </w:p>
    <w:p w:rsidR="00D61A35" w:rsidRPr="00381240" w:rsidRDefault="007033CC" w:rsidP="00381240">
      <w:r w:rsidRPr="00381240">
        <w:t>(</w:t>
      </w:r>
      <w:r w:rsidR="006A087E" w:rsidRPr="00381240">
        <w:t>2</w:t>
      </w:r>
      <w:r w:rsidR="00D61A35" w:rsidRPr="00381240">
        <w:t>) Označavanje vina oznakama iz stavka 1</w:t>
      </w:r>
      <w:r w:rsidR="00AB7860" w:rsidRPr="00381240">
        <w:t>.</w:t>
      </w:r>
      <w:r w:rsidR="00D61A35" w:rsidRPr="00381240">
        <w:t xml:space="preserve"> ovoga članka provod</w:t>
      </w:r>
      <w:r w:rsidR="00AB7860" w:rsidRPr="00381240">
        <w:t>i</w:t>
      </w:r>
      <w:r w:rsidR="00D61A35" w:rsidRPr="00381240">
        <w:t xml:space="preserve"> se </w:t>
      </w:r>
      <w:r w:rsidR="00A072D3" w:rsidRPr="00381240">
        <w:t xml:space="preserve">promidžba hrvatskih vina i širenje prepoznatljivosti hrvatskih vina kroz </w:t>
      </w:r>
      <w:r w:rsidR="00D61A35" w:rsidRPr="00381240">
        <w:t xml:space="preserve">marketinške aktivnosti za koje svaki proizvođač </w:t>
      </w:r>
      <w:r w:rsidR="00AB7860" w:rsidRPr="00381240">
        <w:t xml:space="preserve">plaća naknadu </w:t>
      </w:r>
      <w:r w:rsidR="00495AF9" w:rsidRPr="00381240">
        <w:t xml:space="preserve">u korist posebnog računa </w:t>
      </w:r>
      <w:r w:rsidR="009151C2" w:rsidRPr="00381240">
        <w:t xml:space="preserve">Nacionalne organizacije </w:t>
      </w:r>
      <w:r w:rsidR="006A087E" w:rsidRPr="00381240">
        <w:t>u skladu s količinama vina koje stavlja u promet.</w:t>
      </w:r>
      <w:r w:rsidR="00495AF9" w:rsidRPr="00381240">
        <w:t xml:space="preserve"> Sredstvima s posebnog računa raspolažu Regionalne i Nacionalna organizacija.</w:t>
      </w:r>
    </w:p>
    <w:p w:rsidR="007D2E11" w:rsidRPr="00381240" w:rsidRDefault="007033CC" w:rsidP="00381240">
      <w:r w:rsidRPr="00381240">
        <w:t>(</w:t>
      </w:r>
      <w:r w:rsidR="007A06F8" w:rsidRPr="00381240">
        <w:t>3</w:t>
      </w:r>
      <w:r w:rsidRPr="00381240">
        <w:t>)</w:t>
      </w:r>
      <w:r w:rsidR="00A072D3" w:rsidRPr="00381240">
        <w:t xml:space="preserve"> Detaljne odredbe vezane uz način prezentiranja oznaka iz </w:t>
      </w:r>
      <w:r w:rsidR="007D2E11" w:rsidRPr="00381240">
        <w:t>stavka</w:t>
      </w:r>
      <w:r w:rsidR="00A072D3" w:rsidRPr="00381240">
        <w:t xml:space="preserve"> 1. </w:t>
      </w:r>
      <w:r w:rsidR="007D2E11" w:rsidRPr="00381240">
        <w:t>o</w:t>
      </w:r>
      <w:r w:rsidR="00A072D3" w:rsidRPr="00381240">
        <w:t xml:space="preserve">voga </w:t>
      </w:r>
      <w:r w:rsidR="007D2E11" w:rsidRPr="00381240">
        <w:t>članka</w:t>
      </w:r>
      <w:r w:rsidR="00A072D3" w:rsidRPr="00381240">
        <w:t>, visinu i način</w:t>
      </w:r>
      <w:r w:rsidR="007D2E11" w:rsidRPr="00381240">
        <w:t xml:space="preserve"> određivanja naknade iz stavka </w:t>
      </w:r>
      <w:r w:rsidR="009C65F1" w:rsidRPr="00381240">
        <w:t>2</w:t>
      </w:r>
      <w:r w:rsidR="007D2E11" w:rsidRPr="00381240">
        <w:t xml:space="preserve">. ovoga članka, te račun na koji se uplaćuje način prikupljanja naknade i zaduženja vezana uz prikupljanje </w:t>
      </w:r>
      <w:r w:rsidR="009151C2" w:rsidRPr="00381240">
        <w:t>naknade te raspodjelu prikupljenih sredstva između Regionalnih i Nacionale organizacije donosi Nacionalna organizacija internim aktom.</w:t>
      </w:r>
    </w:p>
    <w:p w:rsidR="00D27E92" w:rsidRPr="00381240" w:rsidRDefault="005E6CDF" w:rsidP="003E40B2">
      <w:pPr>
        <w:pStyle w:val="Naslov3"/>
      </w:pPr>
      <w:bookmarkStart w:id="168" w:name="_Toc511711039"/>
      <w:bookmarkStart w:id="169" w:name="_Toc511712639"/>
      <w:bookmarkStart w:id="170" w:name="_Toc511724358"/>
      <w:r w:rsidRPr="00381240">
        <w:t xml:space="preserve">ODJELJAK </w:t>
      </w:r>
      <w:r w:rsidR="00756F25" w:rsidRPr="00381240">
        <w:t>8.</w:t>
      </w:r>
      <w:bookmarkEnd w:id="168"/>
      <w:bookmarkEnd w:id="169"/>
      <w:bookmarkEnd w:id="170"/>
    </w:p>
    <w:p w:rsidR="005E6CDF" w:rsidRPr="00381240" w:rsidRDefault="00F110B5" w:rsidP="003E40B2">
      <w:pPr>
        <w:pStyle w:val="Naslov3"/>
      </w:pPr>
      <w:bookmarkStart w:id="171" w:name="_Toc511711040"/>
      <w:bookmarkStart w:id="172" w:name="_Toc511712640"/>
      <w:bookmarkStart w:id="173" w:name="_Toc511724359"/>
      <w:r w:rsidRPr="00381240">
        <w:t xml:space="preserve">STAVLJANJE </w:t>
      </w:r>
      <w:r w:rsidR="00C527C3" w:rsidRPr="00381240">
        <w:t xml:space="preserve">U </w:t>
      </w:r>
      <w:r w:rsidRPr="00381240">
        <w:t xml:space="preserve">PROMET </w:t>
      </w:r>
      <w:r w:rsidR="005E6CDF" w:rsidRPr="00381240">
        <w:t xml:space="preserve">I </w:t>
      </w:r>
      <w:r w:rsidRPr="00381240">
        <w:t>UVJETI PRODAJE</w:t>
      </w:r>
      <w:bookmarkEnd w:id="171"/>
      <w:bookmarkEnd w:id="172"/>
      <w:bookmarkEnd w:id="173"/>
    </w:p>
    <w:p w:rsidR="005E6CDF" w:rsidRPr="00381240" w:rsidRDefault="003A7B93" w:rsidP="003E40B2">
      <w:pPr>
        <w:pStyle w:val="Naslov5"/>
      </w:pPr>
      <w:bookmarkStart w:id="174" w:name="_Toc511711041"/>
      <w:bookmarkStart w:id="175" w:name="_Toc511724360"/>
      <w:r w:rsidRPr="00381240">
        <w:t>Stavljanje u promet</w:t>
      </w:r>
      <w:r w:rsidR="005E6CDF" w:rsidRPr="00381240">
        <w:t xml:space="preserve"> grožđa, mošta</w:t>
      </w:r>
      <w:r w:rsidR="00F110B5" w:rsidRPr="00381240">
        <w:t xml:space="preserve"> i</w:t>
      </w:r>
      <w:r w:rsidR="005E6CDF" w:rsidRPr="00381240">
        <w:t xml:space="preserve"> vina</w:t>
      </w:r>
      <w:bookmarkEnd w:id="174"/>
      <w:bookmarkEnd w:id="175"/>
      <w:r w:rsidR="005E6CDF" w:rsidRPr="00381240">
        <w:t xml:space="preserve"> </w:t>
      </w:r>
    </w:p>
    <w:p w:rsidR="005E6CDF" w:rsidRPr="00381240" w:rsidRDefault="007F12FB" w:rsidP="003E40B2">
      <w:pPr>
        <w:pStyle w:val="Naslov5"/>
      </w:pPr>
      <w:bookmarkStart w:id="176" w:name="_Toc511711042"/>
      <w:r w:rsidRPr="00381240">
        <w:t xml:space="preserve">Članak </w:t>
      </w:r>
      <w:r w:rsidR="007D104F" w:rsidRPr="00381240">
        <w:t>3</w:t>
      </w:r>
      <w:r w:rsidR="00BE1A7A" w:rsidRPr="00381240">
        <w:t>7</w:t>
      </w:r>
      <w:r w:rsidR="005E6CDF" w:rsidRPr="00381240">
        <w:t>.</w:t>
      </w:r>
      <w:bookmarkEnd w:id="176"/>
    </w:p>
    <w:p w:rsidR="005E6CDF" w:rsidRPr="00381240" w:rsidRDefault="005E6CDF" w:rsidP="00381240">
      <w:r w:rsidRPr="00381240">
        <w:t>(1) U</w:t>
      </w:r>
      <w:r w:rsidR="0008245C" w:rsidRPr="00381240">
        <w:t xml:space="preserve"> Republici Hrvatskoj u</w:t>
      </w:r>
      <w:r w:rsidRPr="00381240">
        <w:t xml:space="preserve"> prome</w:t>
      </w:r>
      <w:r w:rsidR="00F110B5" w:rsidRPr="00381240">
        <w:t xml:space="preserve">t se smiju staviti </w:t>
      </w:r>
      <w:r w:rsidR="00111172" w:rsidRPr="00381240">
        <w:t>grožđe, mošt</w:t>
      </w:r>
      <w:r w:rsidR="007117CF" w:rsidRPr="00381240">
        <w:t>,</w:t>
      </w:r>
      <w:r w:rsidR="00111172" w:rsidRPr="00381240">
        <w:t xml:space="preserve"> vino </w:t>
      </w:r>
      <w:r w:rsidR="003329FC" w:rsidRPr="00381240">
        <w:t xml:space="preserve">i voćno vino, </w:t>
      </w:r>
      <w:r w:rsidR="007117CF" w:rsidRPr="00381240">
        <w:t>koje udovoljava</w:t>
      </w:r>
      <w:r w:rsidRPr="00381240">
        <w:t xml:space="preserve"> odredbama ovoga Zakona</w:t>
      </w:r>
      <w:r w:rsidR="00111172" w:rsidRPr="00381240">
        <w:t xml:space="preserve"> i propisima Europske unije</w:t>
      </w:r>
      <w:r w:rsidRPr="00381240">
        <w:t>.</w:t>
      </w:r>
    </w:p>
    <w:p w:rsidR="005E6CDF" w:rsidRPr="00381240" w:rsidRDefault="005E6CDF" w:rsidP="00381240">
      <w:r w:rsidRPr="00381240">
        <w:t xml:space="preserve">(2) </w:t>
      </w:r>
      <w:r w:rsidR="0008245C" w:rsidRPr="00381240">
        <w:t>Hrvatsko v</w:t>
      </w:r>
      <w:r w:rsidR="00F110B5" w:rsidRPr="00381240">
        <w:t xml:space="preserve">ino se može staviti </w:t>
      </w:r>
      <w:r w:rsidRPr="00381240">
        <w:t xml:space="preserve">u promet </w:t>
      </w:r>
      <w:r w:rsidR="00383153" w:rsidRPr="00381240">
        <w:t>nakon završetka postupka</w:t>
      </w:r>
      <w:r w:rsidRPr="00381240">
        <w:t xml:space="preserve"> </w:t>
      </w:r>
      <w:r w:rsidR="00383153" w:rsidRPr="00381240">
        <w:t xml:space="preserve">njegove </w:t>
      </w:r>
      <w:r w:rsidRPr="00381240">
        <w:t>dorade</w:t>
      </w:r>
      <w:r w:rsidR="00F83220" w:rsidRPr="00381240">
        <w:t xml:space="preserve">, </w:t>
      </w:r>
      <w:r w:rsidR="002C2BC5" w:rsidRPr="00381240">
        <w:t xml:space="preserve">a </w:t>
      </w:r>
      <w:r w:rsidR="00F83220" w:rsidRPr="00381240">
        <w:t xml:space="preserve">sukladno tehnologiji </w:t>
      </w:r>
      <w:r w:rsidR="002C2BC5" w:rsidRPr="00381240">
        <w:t>proizvodnje</w:t>
      </w:r>
      <w:r w:rsidR="003329FC" w:rsidRPr="00381240">
        <w:t>,</w:t>
      </w:r>
      <w:r w:rsidRPr="00381240">
        <w:t xml:space="preserve"> </w:t>
      </w:r>
      <w:r w:rsidR="003329FC" w:rsidRPr="00381240">
        <w:t xml:space="preserve">te </w:t>
      </w:r>
      <w:r w:rsidRPr="00381240">
        <w:t>izda</w:t>
      </w:r>
      <w:r w:rsidR="00383153" w:rsidRPr="00381240">
        <w:t>vanja</w:t>
      </w:r>
      <w:r w:rsidRPr="00381240">
        <w:t xml:space="preserve"> rješenj</w:t>
      </w:r>
      <w:r w:rsidR="00383153" w:rsidRPr="00381240">
        <w:t>a</w:t>
      </w:r>
      <w:r w:rsidRPr="00381240">
        <w:t xml:space="preserve"> o stavljanju u promet.</w:t>
      </w:r>
    </w:p>
    <w:p w:rsidR="00383153" w:rsidRPr="00381240" w:rsidRDefault="005E6CDF" w:rsidP="00381240">
      <w:r w:rsidRPr="00381240">
        <w:t>(</w:t>
      </w:r>
      <w:r w:rsidR="003A7B93" w:rsidRPr="00381240">
        <w:t>3</w:t>
      </w:r>
      <w:r w:rsidRPr="00381240">
        <w:t xml:space="preserve">) </w:t>
      </w:r>
      <w:r w:rsidR="00383153" w:rsidRPr="00381240">
        <w:t xml:space="preserve">Zahtjev za izdavanje rješenja iz stavka 2. ovoga članka </w:t>
      </w:r>
      <w:r w:rsidR="00604A50" w:rsidRPr="00381240">
        <w:t xml:space="preserve">proizvođači vina podnose </w:t>
      </w:r>
      <w:r w:rsidR="00383153" w:rsidRPr="00381240">
        <w:t>Centru.</w:t>
      </w:r>
    </w:p>
    <w:p w:rsidR="00286EDE" w:rsidRPr="00381240" w:rsidRDefault="00286EDE" w:rsidP="00381240">
      <w:r w:rsidRPr="00381240">
        <w:t>(</w:t>
      </w:r>
      <w:r w:rsidR="00604A50" w:rsidRPr="00381240">
        <w:t>4</w:t>
      </w:r>
      <w:r w:rsidRPr="00381240">
        <w:t xml:space="preserve">) </w:t>
      </w:r>
      <w:r w:rsidR="00737D6A" w:rsidRPr="00381240">
        <w:t xml:space="preserve">Prije stavljanja u promet </w:t>
      </w:r>
      <w:r w:rsidR="0008245C" w:rsidRPr="00381240">
        <w:t xml:space="preserve">hrvatskih </w:t>
      </w:r>
      <w:r w:rsidR="00737D6A" w:rsidRPr="00381240">
        <w:t>vina</w:t>
      </w:r>
      <w:r w:rsidR="00EA7E0D" w:rsidRPr="00381240">
        <w:t>,</w:t>
      </w:r>
      <w:r w:rsidR="00737D6A" w:rsidRPr="00381240">
        <w:t xml:space="preserve"> </w:t>
      </w:r>
      <w:r w:rsidR="0008245C" w:rsidRPr="00381240">
        <w:t xml:space="preserve">bez zaštićenih oznaka, </w:t>
      </w:r>
      <w:r w:rsidR="00737D6A" w:rsidRPr="00381240">
        <w:t>provodi se</w:t>
      </w:r>
      <w:r w:rsidRPr="00381240">
        <w:t xml:space="preserve"> </w:t>
      </w:r>
      <w:r w:rsidR="005C4C91" w:rsidRPr="00381240">
        <w:t xml:space="preserve">provjera </w:t>
      </w:r>
      <w:r w:rsidRPr="00381240">
        <w:t>obveznih izjava i fizikalno-kemijsk</w:t>
      </w:r>
      <w:r w:rsidR="005C4C91" w:rsidRPr="00381240">
        <w:t xml:space="preserve">ih svojstva </w:t>
      </w:r>
      <w:r w:rsidR="00EA7E0D" w:rsidRPr="00381240">
        <w:t>iz članka 1</w:t>
      </w:r>
      <w:r w:rsidR="00BE1A7A" w:rsidRPr="00381240">
        <w:t>4</w:t>
      </w:r>
      <w:r w:rsidR="00EA7E0D" w:rsidRPr="00381240">
        <w:t xml:space="preserve">. </w:t>
      </w:r>
      <w:r w:rsidR="005C4C91" w:rsidRPr="00381240">
        <w:t>stav</w:t>
      </w:r>
      <w:r w:rsidR="00EA7E0D" w:rsidRPr="00381240">
        <w:t>ka 2</w:t>
      </w:r>
      <w:r w:rsidR="005C4C91" w:rsidRPr="00381240">
        <w:t>.</w:t>
      </w:r>
      <w:r w:rsidR="00EA7E0D" w:rsidRPr="00381240">
        <w:t xml:space="preserve"> ovoga Zakona</w:t>
      </w:r>
      <w:r w:rsidR="00DE3502" w:rsidRPr="00381240">
        <w:t>, te provjera ispunjavanja uvjeta za označavanje naziva sorte</w:t>
      </w:r>
      <w:r w:rsidRPr="00381240">
        <w:t>.</w:t>
      </w:r>
    </w:p>
    <w:p w:rsidR="00286EDE" w:rsidRPr="00381240" w:rsidRDefault="00286EDE" w:rsidP="00381240">
      <w:r w:rsidRPr="00381240">
        <w:t>(</w:t>
      </w:r>
      <w:r w:rsidR="00604A50" w:rsidRPr="00381240">
        <w:t>5</w:t>
      </w:r>
      <w:r w:rsidRPr="00381240">
        <w:t xml:space="preserve">) </w:t>
      </w:r>
      <w:r w:rsidR="00737D6A" w:rsidRPr="00381240">
        <w:t>Prije</w:t>
      </w:r>
      <w:r w:rsidRPr="00381240">
        <w:t xml:space="preserve"> </w:t>
      </w:r>
      <w:r w:rsidR="00737D6A" w:rsidRPr="00381240">
        <w:t xml:space="preserve">stavljanja </w:t>
      </w:r>
      <w:r w:rsidRPr="00381240">
        <w:t>u promet vina</w:t>
      </w:r>
      <w:r w:rsidR="00EA7E0D" w:rsidRPr="00381240">
        <w:t>,</w:t>
      </w:r>
      <w:r w:rsidRPr="00381240">
        <w:t xml:space="preserve"> koja nose ZOI i </w:t>
      </w:r>
      <w:r w:rsidR="0034258C" w:rsidRPr="00381240">
        <w:t xml:space="preserve">vina s ZOZP </w:t>
      </w:r>
      <w:r w:rsidR="00240C52" w:rsidRPr="00381240">
        <w:t>i tradicionalnim izrazima</w:t>
      </w:r>
      <w:r w:rsidR="003329FC" w:rsidRPr="00381240">
        <w:t xml:space="preserve">, kao i sortnim vinima bez zaštićenih oznaka, provodi </w:t>
      </w:r>
      <w:r w:rsidR="00737D6A" w:rsidRPr="00381240">
        <w:t>se</w:t>
      </w:r>
      <w:r w:rsidRPr="00381240">
        <w:t xml:space="preserve"> </w:t>
      </w:r>
      <w:r w:rsidR="00737D6A" w:rsidRPr="00381240">
        <w:t xml:space="preserve">administrativna provjera </w:t>
      </w:r>
      <w:r w:rsidRPr="00381240">
        <w:t>obveznih izjava</w:t>
      </w:r>
      <w:r w:rsidR="00DE3502" w:rsidRPr="00381240">
        <w:t>,</w:t>
      </w:r>
      <w:r w:rsidRPr="00381240">
        <w:t xml:space="preserve"> fizikalno</w:t>
      </w:r>
      <w:r w:rsidR="005C4C91" w:rsidRPr="00381240">
        <w:t>-</w:t>
      </w:r>
      <w:r w:rsidR="00737D6A" w:rsidRPr="00381240">
        <w:t>kemijsk</w:t>
      </w:r>
      <w:r w:rsidR="003329FC" w:rsidRPr="00381240">
        <w:t>o</w:t>
      </w:r>
      <w:r w:rsidR="00737D6A" w:rsidRPr="00381240">
        <w:t xml:space="preserve"> </w:t>
      </w:r>
      <w:r w:rsidR="003329FC" w:rsidRPr="00381240">
        <w:t xml:space="preserve">ispitivanje </w:t>
      </w:r>
      <w:r w:rsidR="00EA7E0D" w:rsidRPr="00381240">
        <w:t>iz članka 1</w:t>
      </w:r>
      <w:r w:rsidR="00BE1A7A" w:rsidRPr="00381240">
        <w:t>4</w:t>
      </w:r>
      <w:r w:rsidR="005C4C91" w:rsidRPr="00381240">
        <w:t>. stav</w:t>
      </w:r>
      <w:r w:rsidR="00EA7E0D" w:rsidRPr="00381240">
        <w:t>ka 3</w:t>
      </w:r>
      <w:r w:rsidR="00BE1A7A" w:rsidRPr="00381240">
        <w:t>.</w:t>
      </w:r>
      <w:r w:rsidR="00EA7E0D" w:rsidRPr="00381240">
        <w:t xml:space="preserve"> ovoga Zakona </w:t>
      </w:r>
      <w:r w:rsidRPr="00381240">
        <w:t xml:space="preserve">i </w:t>
      </w:r>
      <w:proofErr w:type="spellStart"/>
      <w:r w:rsidR="009650AE" w:rsidRPr="00381240">
        <w:t>organoleptičko</w:t>
      </w:r>
      <w:proofErr w:type="spellEnd"/>
      <w:r w:rsidR="00737D6A" w:rsidRPr="00381240">
        <w:t xml:space="preserve"> </w:t>
      </w:r>
      <w:r w:rsidR="003329FC" w:rsidRPr="00381240">
        <w:t xml:space="preserve">ispitivanje </w:t>
      </w:r>
      <w:r w:rsidR="00833185" w:rsidRPr="00381240">
        <w:t>iz članka 15. ovoga Zakona</w:t>
      </w:r>
      <w:r w:rsidRPr="00381240">
        <w:t xml:space="preserve">, te </w:t>
      </w:r>
      <w:r w:rsidR="00DE3502" w:rsidRPr="00381240">
        <w:t xml:space="preserve">provjera </w:t>
      </w:r>
      <w:r w:rsidRPr="00381240">
        <w:t>ispunjavanja uvjeta iz specifikacije</w:t>
      </w:r>
      <w:r w:rsidR="00240C52" w:rsidRPr="00381240">
        <w:t xml:space="preserve"> proizvoda i</w:t>
      </w:r>
      <w:r w:rsidR="00793B3B" w:rsidRPr="00381240">
        <w:t>/ili</w:t>
      </w:r>
      <w:r w:rsidR="00240C52" w:rsidRPr="00381240">
        <w:t xml:space="preserve"> specifikacije tradicionalnog izraza</w:t>
      </w:r>
      <w:r w:rsidR="000E4998" w:rsidRPr="00381240">
        <w:t xml:space="preserve"> </w:t>
      </w:r>
      <w:r w:rsidR="00793B3B" w:rsidRPr="00381240">
        <w:t>navedenih u Listi</w:t>
      </w:r>
      <w:r w:rsidR="00311789" w:rsidRPr="00381240">
        <w:t>.</w:t>
      </w:r>
    </w:p>
    <w:p w:rsidR="00604A50" w:rsidRPr="00381240" w:rsidRDefault="00604A50" w:rsidP="00381240">
      <w:r w:rsidRPr="00381240">
        <w:t xml:space="preserve">(6) Na temelju zahtjeva te rezultata provjera iz stavaka </w:t>
      </w:r>
      <w:r w:rsidR="00335E7D" w:rsidRPr="00381240">
        <w:t>4</w:t>
      </w:r>
      <w:r w:rsidRPr="00381240">
        <w:t xml:space="preserve">. i </w:t>
      </w:r>
      <w:r w:rsidR="00335E7D" w:rsidRPr="00381240">
        <w:t>5</w:t>
      </w:r>
      <w:r w:rsidRPr="00381240">
        <w:t xml:space="preserve">. </w:t>
      </w:r>
      <w:r w:rsidR="005C4C91" w:rsidRPr="00381240">
        <w:t xml:space="preserve">ovoga članka </w:t>
      </w:r>
      <w:r w:rsidRPr="00381240">
        <w:t>Centar donosi rješenje o stavljanju u promet</w:t>
      </w:r>
      <w:r w:rsidR="005175B3" w:rsidRPr="00381240">
        <w:t xml:space="preserve"> hrvatskih vina</w:t>
      </w:r>
      <w:r w:rsidRPr="00381240">
        <w:t>.</w:t>
      </w:r>
    </w:p>
    <w:p w:rsidR="00737D6A" w:rsidRPr="00381240" w:rsidRDefault="00737D6A" w:rsidP="00381240">
      <w:r w:rsidRPr="00381240">
        <w:t>(</w:t>
      </w:r>
      <w:r w:rsidR="00DF0E61" w:rsidRPr="00381240">
        <w:t>7</w:t>
      </w:r>
      <w:r w:rsidRPr="00381240">
        <w:t xml:space="preserve">) </w:t>
      </w:r>
      <w:r w:rsidR="00604A50" w:rsidRPr="00381240">
        <w:t xml:space="preserve">Proizvođači vina plaćaju </w:t>
      </w:r>
      <w:r w:rsidR="00BD76D1" w:rsidRPr="00381240">
        <w:t xml:space="preserve">naknadu za </w:t>
      </w:r>
      <w:r w:rsidR="00604A50" w:rsidRPr="00381240">
        <w:t>t</w:t>
      </w:r>
      <w:r w:rsidRPr="00381240">
        <w:t>roškov</w:t>
      </w:r>
      <w:r w:rsidR="00604A50" w:rsidRPr="00381240">
        <w:t>e</w:t>
      </w:r>
      <w:r w:rsidRPr="00381240">
        <w:t xml:space="preserve"> </w:t>
      </w:r>
      <w:r w:rsidR="004B0082" w:rsidRPr="00381240">
        <w:t xml:space="preserve">fizikalno-kemijskih i </w:t>
      </w:r>
      <w:proofErr w:type="spellStart"/>
      <w:r w:rsidR="004B0082" w:rsidRPr="00381240">
        <w:t>organoleptičkih</w:t>
      </w:r>
      <w:proofErr w:type="spellEnd"/>
      <w:r w:rsidR="004B0082" w:rsidRPr="00381240">
        <w:t xml:space="preserve"> ispitivanja u postupku izdavanja rješenja </w:t>
      </w:r>
      <w:r w:rsidRPr="00381240">
        <w:t xml:space="preserve">iz stavka </w:t>
      </w:r>
      <w:r w:rsidR="00664B8B" w:rsidRPr="00381240">
        <w:t>2</w:t>
      </w:r>
      <w:r w:rsidRPr="00381240">
        <w:t>. ovoga članka</w:t>
      </w:r>
      <w:r w:rsidR="00BD76D1" w:rsidRPr="00381240">
        <w:t>,</w:t>
      </w:r>
      <w:r w:rsidRPr="00381240">
        <w:t xml:space="preserve"> </w:t>
      </w:r>
      <w:r w:rsidR="00664B8B" w:rsidRPr="00381240">
        <w:t>sukladno količinama vina koje se tim rješenjem stavljaju u promet</w:t>
      </w:r>
      <w:r w:rsidR="00AB7860" w:rsidRPr="00381240">
        <w:t xml:space="preserve">. </w:t>
      </w:r>
    </w:p>
    <w:p w:rsidR="00B34CE4" w:rsidRPr="00381240" w:rsidRDefault="00B34CE4" w:rsidP="00381240">
      <w:r w:rsidRPr="00381240">
        <w:t xml:space="preserve">(8) Sredstva prikupljena od naknada iz stavka 7. ovoga članka uplaćuju se u državni proračun i koriste se za provođenje </w:t>
      </w:r>
      <w:r w:rsidR="009D5CA6" w:rsidRPr="00381240">
        <w:t xml:space="preserve">fizikalno-kemijskih i </w:t>
      </w:r>
      <w:proofErr w:type="spellStart"/>
      <w:r w:rsidR="009D5CA6" w:rsidRPr="00381240">
        <w:t>organoleptičkih</w:t>
      </w:r>
      <w:proofErr w:type="spellEnd"/>
      <w:r w:rsidR="009D5CA6" w:rsidRPr="00381240">
        <w:t xml:space="preserve"> ispitivanja u postupku izdavanja rješenja iz stavka 2. ovoga članka</w:t>
      </w:r>
      <w:r w:rsidRPr="00381240">
        <w:t>.</w:t>
      </w:r>
    </w:p>
    <w:p w:rsidR="00737D6A" w:rsidRPr="00381240" w:rsidRDefault="00737D6A" w:rsidP="00381240">
      <w:r w:rsidRPr="00381240">
        <w:t>(</w:t>
      </w:r>
      <w:r w:rsidR="00DF0E61" w:rsidRPr="00381240">
        <w:t>8</w:t>
      </w:r>
      <w:r w:rsidRPr="00381240">
        <w:t xml:space="preserve">) Uz rješenje </w:t>
      </w:r>
      <w:r w:rsidR="00D1469B" w:rsidRPr="00381240">
        <w:t xml:space="preserve">iz stavka </w:t>
      </w:r>
      <w:r w:rsidR="00F81FFA" w:rsidRPr="00381240">
        <w:t>6</w:t>
      </w:r>
      <w:r w:rsidR="00D1469B" w:rsidRPr="00381240">
        <w:t>. ovoga članka</w:t>
      </w:r>
      <w:r w:rsidRPr="00381240">
        <w:t xml:space="preserve"> </w:t>
      </w:r>
      <w:r w:rsidR="00D1469B" w:rsidRPr="00381240">
        <w:t xml:space="preserve">za </w:t>
      </w:r>
      <w:proofErr w:type="spellStart"/>
      <w:r w:rsidR="00F81FFA" w:rsidRPr="00381240">
        <w:t>pretpakirana</w:t>
      </w:r>
      <w:proofErr w:type="spellEnd"/>
      <w:r w:rsidR="00F81FFA" w:rsidRPr="00381240">
        <w:t xml:space="preserve"> </w:t>
      </w:r>
      <w:r w:rsidR="00D1469B" w:rsidRPr="00381240">
        <w:t>vina</w:t>
      </w:r>
      <w:r w:rsidR="00F81FFA" w:rsidRPr="00381240">
        <w:t>,</w:t>
      </w:r>
      <w:r w:rsidR="00D1469B" w:rsidRPr="00381240">
        <w:t xml:space="preserve"> koja nose </w:t>
      </w:r>
      <w:r w:rsidR="00F81FFA" w:rsidRPr="00381240">
        <w:t xml:space="preserve">oznaku </w:t>
      </w:r>
      <w:r w:rsidR="00D1469B" w:rsidRPr="00381240">
        <w:t xml:space="preserve">ZOI i </w:t>
      </w:r>
      <w:r w:rsidR="00F81FFA" w:rsidRPr="00381240">
        <w:t xml:space="preserve">oznaku </w:t>
      </w:r>
      <w:r w:rsidR="00D1469B" w:rsidRPr="00381240">
        <w:t>ZOZP</w:t>
      </w:r>
      <w:r w:rsidR="00F81FFA" w:rsidRPr="00381240">
        <w:t>,</w:t>
      </w:r>
      <w:r w:rsidR="00D1469B" w:rsidRPr="00381240">
        <w:t xml:space="preserve"> </w:t>
      </w:r>
      <w:r w:rsidRPr="00381240">
        <w:t xml:space="preserve">Centar izdaje </w:t>
      </w:r>
      <w:proofErr w:type="spellStart"/>
      <w:r w:rsidRPr="00381240">
        <w:t>markice</w:t>
      </w:r>
      <w:proofErr w:type="spellEnd"/>
      <w:r w:rsidRPr="00381240">
        <w:t xml:space="preserve"> </w:t>
      </w:r>
      <w:r w:rsidR="00D1469B" w:rsidRPr="00381240">
        <w:t>za obilježavanje vina</w:t>
      </w:r>
      <w:r w:rsidRPr="00381240">
        <w:t xml:space="preserve"> u skladu </w:t>
      </w:r>
      <w:r w:rsidR="00D1469B" w:rsidRPr="00381240">
        <w:t>člancima</w:t>
      </w:r>
      <w:r w:rsidRPr="00381240">
        <w:t xml:space="preserve"> </w:t>
      </w:r>
      <w:r w:rsidR="007D104F" w:rsidRPr="00381240">
        <w:t>3</w:t>
      </w:r>
      <w:r w:rsidR="00DF6262" w:rsidRPr="00381240">
        <w:t>5</w:t>
      </w:r>
      <w:r w:rsidRPr="00381240">
        <w:t>. i 3</w:t>
      </w:r>
      <w:r w:rsidR="00DF6262" w:rsidRPr="00381240">
        <w:t>6</w:t>
      </w:r>
      <w:r w:rsidRPr="00381240">
        <w:t>. ovoga Zakona.</w:t>
      </w:r>
    </w:p>
    <w:p w:rsidR="00286EDE" w:rsidRPr="00381240" w:rsidRDefault="00286EDE" w:rsidP="00381240">
      <w:r w:rsidRPr="00381240">
        <w:t>(</w:t>
      </w:r>
      <w:r w:rsidR="00DF0E61" w:rsidRPr="00381240">
        <w:t>9</w:t>
      </w:r>
      <w:r w:rsidRPr="00381240">
        <w:t xml:space="preserve">) Sredstva za tiskanje </w:t>
      </w:r>
      <w:proofErr w:type="spellStart"/>
      <w:r w:rsidRPr="00381240">
        <w:t>markica</w:t>
      </w:r>
      <w:proofErr w:type="spellEnd"/>
      <w:r w:rsidRPr="00381240">
        <w:t xml:space="preserve"> iz stavka </w:t>
      </w:r>
      <w:r w:rsidR="00D1469B" w:rsidRPr="00381240">
        <w:t>8</w:t>
      </w:r>
      <w:r w:rsidRPr="00381240">
        <w:t>. ovoga članka osiguravaju se u Državnom proračunu Republike Hrvatske.</w:t>
      </w:r>
    </w:p>
    <w:p w:rsidR="005E6CDF" w:rsidRPr="00381240" w:rsidRDefault="003A7B93" w:rsidP="00381240">
      <w:r w:rsidRPr="00381240">
        <w:t>(</w:t>
      </w:r>
      <w:r w:rsidR="00DF0E61" w:rsidRPr="00381240">
        <w:t>10</w:t>
      </w:r>
      <w:r w:rsidR="00281D9D" w:rsidRPr="00381240">
        <w:t xml:space="preserve">) </w:t>
      </w:r>
      <w:r w:rsidR="00F81FFA" w:rsidRPr="00381240">
        <w:t>Dodatne dokumente</w:t>
      </w:r>
      <w:r w:rsidR="00DF0E61" w:rsidRPr="00381240">
        <w:t xml:space="preserve"> i podatke</w:t>
      </w:r>
      <w:r w:rsidR="00F81FFA" w:rsidRPr="00381240">
        <w:t xml:space="preserve"> koje proizvođači trebaju dostaviti u </w:t>
      </w:r>
      <w:r w:rsidR="00DF0E61" w:rsidRPr="00381240">
        <w:t>postupku</w:t>
      </w:r>
      <w:r w:rsidR="00F81FFA" w:rsidRPr="00381240">
        <w:t xml:space="preserve"> iz </w:t>
      </w:r>
      <w:r w:rsidR="00DF0E61" w:rsidRPr="00381240">
        <w:t>stavaka</w:t>
      </w:r>
      <w:r w:rsidR="00F81FFA" w:rsidRPr="00381240">
        <w:t xml:space="preserve"> 5</w:t>
      </w:r>
      <w:r w:rsidR="00DF0E61" w:rsidRPr="00381240">
        <w:t>.</w:t>
      </w:r>
      <w:r w:rsidR="00F81FFA" w:rsidRPr="00381240">
        <w:t xml:space="preserve"> i 6</w:t>
      </w:r>
      <w:r w:rsidR="00DF0E61" w:rsidRPr="00381240">
        <w:t>.</w:t>
      </w:r>
      <w:r w:rsidR="00F81FFA" w:rsidRPr="00381240">
        <w:t xml:space="preserve"> ovoga članka, </w:t>
      </w:r>
      <w:r w:rsidRPr="00381240">
        <w:t>nužne provjere Centra prije izdavanja rješenja</w:t>
      </w:r>
      <w:r w:rsidR="00604A50" w:rsidRPr="00381240">
        <w:t>, obrazac zahtjev</w:t>
      </w:r>
      <w:r w:rsidR="0058304D" w:rsidRPr="00381240">
        <w:t>a</w:t>
      </w:r>
      <w:r w:rsidR="00604A50" w:rsidRPr="00381240">
        <w:t xml:space="preserve"> </w:t>
      </w:r>
      <w:r w:rsidR="007D104F" w:rsidRPr="00381240">
        <w:t>za</w:t>
      </w:r>
      <w:r w:rsidR="00604A50" w:rsidRPr="00381240">
        <w:t xml:space="preserve"> izdavanje rješenja</w:t>
      </w:r>
      <w:r w:rsidRPr="00381240">
        <w:t xml:space="preserve"> te </w:t>
      </w:r>
      <w:r w:rsidR="00BD76D1" w:rsidRPr="00381240">
        <w:t xml:space="preserve">visinu naknade </w:t>
      </w:r>
      <w:r w:rsidR="00664B8B" w:rsidRPr="00381240">
        <w:t xml:space="preserve">za </w:t>
      </w:r>
      <w:r w:rsidR="00BD76D1" w:rsidRPr="00381240">
        <w:t xml:space="preserve">troškova </w:t>
      </w:r>
      <w:r w:rsidR="004B0082" w:rsidRPr="00381240">
        <w:t xml:space="preserve">fizikalno-kemijskih i </w:t>
      </w:r>
      <w:proofErr w:type="spellStart"/>
      <w:r w:rsidR="004B0082" w:rsidRPr="00381240">
        <w:t>organoleptičkih</w:t>
      </w:r>
      <w:proofErr w:type="spellEnd"/>
      <w:r w:rsidR="004B0082" w:rsidRPr="00381240">
        <w:t xml:space="preserve"> ispitivanja u postupku izdavanja rješenja</w:t>
      </w:r>
      <w:r w:rsidR="00604A50" w:rsidRPr="00381240">
        <w:t>,</w:t>
      </w:r>
      <w:r w:rsidRPr="00381240">
        <w:t xml:space="preserve"> </w:t>
      </w:r>
      <w:r w:rsidR="00136286" w:rsidRPr="00381240">
        <w:t xml:space="preserve">pravilnikom će propisati </w:t>
      </w:r>
      <w:r w:rsidRPr="00381240">
        <w:t>ministar.</w:t>
      </w:r>
    </w:p>
    <w:p w:rsidR="005E6CDF" w:rsidRPr="00381240" w:rsidRDefault="005E6CDF" w:rsidP="002E0FF5">
      <w:pPr>
        <w:pStyle w:val="Naslov5"/>
      </w:pPr>
      <w:bookmarkStart w:id="177" w:name="_Toc511711043"/>
      <w:bookmarkStart w:id="178" w:name="_Toc511724361"/>
      <w:r w:rsidRPr="00381240">
        <w:t>Zabrane</w:t>
      </w:r>
      <w:bookmarkEnd w:id="177"/>
      <w:bookmarkEnd w:id="178"/>
    </w:p>
    <w:p w:rsidR="005E6CDF" w:rsidRPr="00381240" w:rsidRDefault="005E6CDF" w:rsidP="002E0FF5">
      <w:pPr>
        <w:pStyle w:val="Naslov5"/>
      </w:pPr>
      <w:bookmarkStart w:id="179" w:name="_Toc511711044"/>
      <w:r w:rsidRPr="00381240">
        <w:t xml:space="preserve">Članak </w:t>
      </w:r>
      <w:r w:rsidR="007D104F" w:rsidRPr="00381240">
        <w:t>3</w:t>
      </w:r>
      <w:r w:rsidR="00DF6262" w:rsidRPr="00381240">
        <w:t>8</w:t>
      </w:r>
      <w:r w:rsidRPr="00381240">
        <w:t>.</w:t>
      </w:r>
      <w:bookmarkEnd w:id="179"/>
    </w:p>
    <w:p w:rsidR="005E6CDF" w:rsidRPr="00381240" w:rsidRDefault="005E6CDF" w:rsidP="00381240">
      <w:bookmarkStart w:id="180" w:name="_Toc511711045"/>
      <w:r w:rsidRPr="00381240">
        <w:t>Zabranj</w:t>
      </w:r>
      <w:r w:rsidR="00330EED" w:rsidRPr="00381240">
        <w:t xml:space="preserve">uje se </w:t>
      </w:r>
      <w:r w:rsidRPr="00381240">
        <w:t>promet:</w:t>
      </w:r>
      <w:bookmarkEnd w:id="180"/>
    </w:p>
    <w:p w:rsidR="00CE798E" w:rsidRPr="00381240" w:rsidRDefault="005E6CDF" w:rsidP="00436295">
      <w:pPr>
        <w:pStyle w:val="Odlomakpopisa"/>
        <w:numPr>
          <w:ilvl w:val="0"/>
          <w:numId w:val="25"/>
        </w:numPr>
      </w:pPr>
      <w:r w:rsidRPr="00381240">
        <w:t xml:space="preserve">vina </w:t>
      </w:r>
      <w:r w:rsidR="0058304D" w:rsidRPr="00381240">
        <w:t>iz članka 13. ovoga Zakona</w:t>
      </w:r>
    </w:p>
    <w:p w:rsidR="005E6CDF" w:rsidRPr="00381240" w:rsidRDefault="005C4C91" w:rsidP="00436295">
      <w:pPr>
        <w:pStyle w:val="Odlomakpopisa"/>
        <w:numPr>
          <w:ilvl w:val="0"/>
          <w:numId w:val="25"/>
        </w:numPr>
      </w:pPr>
      <w:r w:rsidRPr="00381240">
        <w:t>proizvoda iz članka 17</w:t>
      </w:r>
      <w:r w:rsidR="0058304D" w:rsidRPr="00381240">
        <w:t>.</w:t>
      </w:r>
      <w:r w:rsidRPr="00381240">
        <w:t xml:space="preserve"> ovoga Zakona</w:t>
      </w:r>
      <w:r w:rsidR="00CE798E" w:rsidRPr="00381240">
        <w:t xml:space="preserve"> </w:t>
      </w:r>
      <w:r w:rsidR="0060099B" w:rsidRPr="00381240">
        <w:t xml:space="preserve">u slučaju kad su </w:t>
      </w:r>
      <w:r w:rsidR="00CE798E" w:rsidRPr="00381240">
        <w:t>štetn</w:t>
      </w:r>
      <w:r w:rsidR="0060099B" w:rsidRPr="00381240">
        <w:t>i</w:t>
      </w:r>
      <w:r w:rsidR="00CE798E" w:rsidRPr="00381240">
        <w:t xml:space="preserve"> za zdravlje</w:t>
      </w:r>
      <w:r w:rsidR="0060099B" w:rsidRPr="00381240">
        <w:t xml:space="preserve"> ljudi</w:t>
      </w:r>
    </w:p>
    <w:p w:rsidR="001828B1" w:rsidRPr="00381240" w:rsidRDefault="0019272B" w:rsidP="00436295">
      <w:pPr>
        <w:pStyle w:val="Odlomakpopisa"/>
        <w:numPr>
          <w:ilvl w:val="0"/>
          <w:numId w:val="25"/>
        </w:numPr>
      </w:pPr>
      <w:r w:rsidRPr="00381240">
        <w:t xml:space="preserve">vina koja </w:t>
      </w:r>
      <w:r w:rsidR="001828B1" w:rsidRPr="00381240">
        <w:t>imaju nedostatke (prenizak ili pr</w:t>
      </w:r>
      <w:r w:rsidR="00CE798E" w:rsidRPr="00381240">
        <w:t>evisok sadržaj određenih tvari)</w:t>
      </w:r>
    </w:p>
    <w:p w:rsidR="00AA234B" w:rsidRPr="00381240" w:rsidRDefault="0019272B" w:rsidP="00436295">
      <w:pPr>
        <w:pStyle w:val="Odlomakpopisa"/>
        <w:numPr>
          <w:ilvl w:val="0"/>
          <w:numId w:val="25"/>
        </w:numPr>
      </w:pPr>
      <w:r w:rsidRPr="00381240">
        <w:t xml:space="preserve">mošta i vina </w:t>
      </w:r>
      <w:r w:rsidR="00CE798E" w:rsidRPr="00381240">
        <w:t xml:space="preserve">koji </w:t>
      </w:r>
      <w:r w:rsidR="00454485" w:rsidRPr="00381240">
        <w:t xml:space="preserve">su </w:t>
      </w:r>
      <w:r w:rsidR="00CE798E" w:rsidRPr="00381240">
        <w:t>proizvedeni</w:t>
      </w:r>
      <w:r w:rsidR="005B0D02" w:rsidRPr="00381240">
        <w:t xml:space="preserve"> nedozvoljenim enološkim postupcima i sredstvima</w:t>
      </w:r>
    </w:p>
    <w:p w:rsidR="005E6CDF" w:rsidRPr="00381240" w:rsidRDefault="0060099B" w:rsidP="00436295">
      <w:pPr>
        <w:pStyle w:val="Odlomakpopisa"/>
        <w:numPr>
          <w:ilvl w:val="0"/>
          <w:numId w:val="25"/>
        </w:numPr>
      </w:pPr>
      <w:r w:rsidRPr="00381240">
        <w:t xml:space="preserve">mošta i vina koji su </w:t>
      </w:r>
      <w:r w:rsidR="005E6CDF" w:rsidRPr="00381240">
        <w:t>neispravno označen</w:t>
      </w:r>
      <w:r w:rsidR="00CE798E" w:rsidRPr="00381240">
        <w:t>i</w:t>
      </w:r>
    </w:p>
    <w:p w:rsidR="005E6CDF" w:rsidRPr="00381240" w:rsidRDefault="006013C3" w:rsidP="00436295">
      <w:pPr>
        <w:pStyle w:val="Odlomakpopisa"/>
        <w:numPr>
          <w:ilvl w:val="0"/>
          <w:numId w:val="25"/>
        </w:numPr>
      </w:pPr>
      <w:r w:rsidRPr="00381240">
        <w:t xml:space="preserve">vina koja su </w:t>
      </w:r>
      <w:r w:rsidR="001828B1" w:rsidRPr="00381240">
        <w:t>proizveden</w:t>
      </w:r>
      <w:r w:rsidRPr="00381240">
        <w:t>a</w:t>
      </w:r>
      <w:r w:rsidR="001828B1" w:rsidRPr="00381240">
        <w:t xml:space="preserve"> nedozvoljenim</w:t>
      </w:r>
      <w:r w:rsidR="00FB782E" w:rsidRPr="00381240">
        <w:t xml:space="preserve"> miješanjem grožđa, mošta</w:t>
      </w:r>
      <w:r w:rsidR="00863F47" w:rsidRPr="00381240">
        <w:t xml:space="preserve"> i</w:t>
      </w:r>
      <w:r w:rsidR="00FB782E" w:rsidRPr="00381240">
        <w:t xml:space="preserve"> vina</w:t>
      </w:r>
    </w:p>
    <w:p w:rsidR="00CE798E" w:rsidRPr="00381240" w:rsidRDefault="006013C3" w:rsidP="00436295">
      <w:pPr>
        <w:pStyle w:val="Odlomakpopisa"/>
        <w:numPr>
          <w:ilvl w:val="0"/>
          <w:numId w:val="25"/>
        </w:numPr>
      </w:pPr>
      <w:r w:rsidRPr="00381240">
        <w:t xml:space="preserve">vina koja </w:t>
      </w:r>
      <w:r w:rsidR="00454485" w:rsidRPr="00381240">
        <w:t xml:space="preserve">su </w:t>
      </w:r>
      <w:r w:rsidR="00CE798E" w:rsidRPr="00381240">
        <w:t>patvorena</w:t>
      </w:r>
    </w:p>
    <w:p w:rsidR="00E4455A" w:rsidRPr="00381240" w:rsidRDefault="00E4455A" w:rsidP="00436295">
      <w:pPr>
        <w:pStyle w:val="Odlomakpopisa"/>
        <w:numPr>
          <w:ilvl w:val="0"/>
          <w:numId w:val="25"/>
        </w:numPr>
      </w:pPr>
      <w:r w:rsidRPr="00381240">
        <w:t>mošt</w:t>
      </w:r>
      <w:r w:rsidR="00CE798E" w:rsidRPr="00381240">
        <w:t>a</w:t>
      </w:r>
      <w:r w:rsidRPr="00381240">
        <w:t xml:space="preserve"> ili vin</w:t>
      </w:r>
      <w:r w:rsidR="00CE798E" w:rsidRPr="00381240">
        <w:t>a ili mošt</w:t>
      </w:r>
      <w:r w:rsidR="00241276" w:rsidRPr="00381240">
        <w:t>u</w:t>
      </w:r>
      <w:r w:rsidRPr="00381240">
        <w:t xml:space="preserve"> i vinu sličn</w:t>
      </w:r>
      <w:r w:rsidR="00241276" w:rsidRPr="00381240">
        <w:t>ih</w:t>
      </w:r>
      <w:r w:rsidRPr="00381240">
        <w:t xml:space="preserve"> pića</w:t>
      </w:r>
      <w:r w:rsidR="00454485" w:rsidRPr="00381240">
        <w:t>,</w:t>
      </w:r>
      <w:r w:rsidRPr="00381240">
        <w:t xml:space="preserve"> koja su proizvedena od jedne ili od nekih od slijedećih tvari</w:t>
      </w:r>
      <w:r w:rsidR="009F047D" w:rsidRPr="00381240">
        <w:t>:</w:t>
      </w:r>
    </w:p>
    <w:p w:rsidR="00E4455A" w:rsidRPr="00381240" w:rsidRDefault="00E4455A" w:rsidP="00436295">
      <w:pPr>
        <w:pStyle w:val="Odlomakpopisa"/>
        <w:numPr>
          <w:ilvl w:val="1"/>
          <w:numId w:val="26"/>
        </w:numPr>
      </w:pPr>
      <w:r w:rsidRPr="00381240">
        <w:t>umjetnih tvari, s vrenjem ili bez njega</w:t>
      </w:r>
      <w:r w:rsidR="00454485" w:rsidRPr="00381240">
        <w:t xml:space="preserve"> (</w:t>
      </w:r>
      <w:r w:rsidR="00C26DF5" w:rsidRPr="00381240">
        <w:t xml:space="preserve">patvoreno </w:t>
      </w:r>
      <w:r w:rsidR="00454485" w:rsidRPr="00381240">
        <w:t>vino)</w:t>
      </w:r>
    </w:p>
    <w:p w:rsidR="00E4455A" w:rsidRPr="00381240" w:rsidRDefault="00454485" w:rsidP="00436295">
      <w:pPr>
        <w:pStyle w:val="Odlomakpopisa"/>
        <w:numPr>
          <w:ilvl w:val="1"/>
          <w:numId w:val="26"/>
        </w:numPr>
      </w:pPr>
      <w:r w:rsidRPr="00381240">
        <w:t xml:space="preserve">vina pomiješanog s </w:t>
      </w:r>
      <w:r w:rsidR="00C26DF5" w:rsidRPr="00381240">
        <w:t xml:space="preserve">patvorenim </w:t>
      </w:r>
      <w:r w:rsidRPr="00381240">
        <w:t>vinom</w:t>
      </w:r>
    </w:p>
    <w:p w:rsidR="00454485" w:rsidRPr="00381240" w:rsidRDefault="00454485" w:rsidP="00436295">
      <w:pPr>
        <w:pStyle w:val="Odlomakpopisa"/>
        <w:numPr>
          <w:ilvl w:val="1"/>
          <w:numId w:val="26"/>
        </w:numPr>
      </w:pPr>
      <w:r w:rsidRPr="00381240">
        <w:t>ostataka prerade vina ili pića (komina, talog)</w:t>
      </w:r>
      <w:r w:rsidR="005F0910" w:rsidRPr="00381240">
        <w:t xml:space="preserve"> ili</w:t>
      </w:r>
    </w:p>
    <w:p w:rsidR="00454485" w:rsidRPr="00381240" w:rsidRDefault="00454485" w:rsidP="00436295">
      <w:pPr>
        <w:pStyle w:val="Odlomakpopisa"/>
        <w:numPr>
          <w:ilvl w:val="1"/>
          <w:numId w:val="26"/>
        </w:numPr>
      </w:pPr>
      <w:r w:rsidRPr="00381240">
        <w:t>plodova koji ni</w:t>
      </w:r>
      <w:r w:rsidR="00863F47" w:rsidRPr="00381240">
        <w:t>su</w:t>
      </w:r>
      <w:r w:rsidRPr="00381240">
        <w:t xml:space="preserve"> vinsko grožđe</w:t>
      </w:r>
      <w:r w:rsidR="009F047D" w:rsidRPr="00381240">
        <w:t>.</w:t>
      </w:r>
    </w:p>
    <w:p w:rsidR="00D47208" w:rsidRPr="00381240" w:rsidRDefault="00C706E0" w:rsidP="00436295">
      <w:pPr>
        <w:pStyle w:val="Odlomakpopisa"/>
        <w:numPr>
          <w:ilvl w:val="0"/>
          <w:numId w:val="25"/>
        </w:numPr>
      </w:pPr>
      <w:r w:rsidRPr="00381240">
        <w:t xml:space="preserve">pošiljke </w:t>
      </w:r>
      <w:r w:rsidR="00241276" w:rsidRPr="00381240">
        <w:t xml:space="preserve">grožđa, mošta i </w:t>
      </w:r>
      <w:r w:rsidR="006013C3" w:rsidRPr="00381240">
        <w:t xml:space="preserve">vina </w:t>
      </w:r>
      <w:r w:rsidR="00CE798E" w:rsidRPr="00381240">
        <w:t>koj</w:t>
      </w:r>
      <w:r w:rsidRPr="00381240">
        <w:t>u</w:t>
      </w:r>
      <w:r w:rsidR="00F66FCD" w:rsidRPr="00381240">
        <w:t xml:space="preserve"> ne prate </w:t>
      </w:r>
      <w:r w:rsidR="00241276" w:rsidRPr="00381240">
        <w:t xml:space="preserve">prateći </w:t>
      </w:r>
      <w:r w:rsidR="00F66FCD" w:rsidRPr="00381240">
        <w:t>dokumenti</w:t>
      </w:r>
      <w:r w:rsidRPr="00381240">
        <w:t xml:space="preserve"> iz članka 24. ovoga Zakona </w:t>
      </w:r>
      <w:r w:rsidR="00F66FCD" w:rsidRPr="00381240">
        <w:t xml:space="preserve">ili </w:t>
      </w:r>
      <w:r w:rsidRPr="00381240">
        <w:t>pošiljke koju prate d</w:t>
      </w:r>
      <w:r w:rsidR="00960CEB" w:rsidRPr="00381240">
        <w:t>okument</w:t>
      </w:r>
      <w:r w:rsidRPr="00381240">
        <w:t>i</w:t>
      </w:r>
      <w:r w:rsidR="00960CEB" w:rsidRPr="00381240">
        <w:t xml:space="preserve"> </w:t>
      </w:r>
      <w:r w:rsidRPr="00381240">
        <w:t>s</w:t>
      </w:r>
      <w:r w:rsidR="00960CEB" w:rsidRPr="00381240">
        <w:t xml:space="preserve"> netočn</w:t>
      </w:r>
      <w:r w:rsidRPr="00381240">
        <w:t>im</w:t>
      </w:r>
      <w:r w:rsidR="00C527C3" w:rsidRPr="00381240">
        <w:t xml:space="preserve"> ili nepotpun</w:t>
      </w:r>
      <w:r w:rsidRPr="00381240">
        <w:t>im</w:t>
      </w:r>
      <w:r w:rsidR="00C527C3" w:rsidRPr="00381240">
        <w:t xml:space="preserve"> podat</w:t>
      </w:r>
      <w:r w:rsidRPr="00381240">
        <w:t>cima</w:t>
      </w:r>
    </w:p>
    <w:p w:rsidR="00C527C3" w:rsidRPr="00381240" w:rsidRDefault="00C527C3" w:rsidP="00436295">
      <w:pPr>
        <w:pStyle w:val="Odlomakpopisa"/>
        <w:numPr>
          <w:ilvl w:val="0"/>
          <w:numId w:val="25"/>
        </w:numPr>
      </w:pPr>
      <w:r w:rsidRPr="00381240">
        <w:t xml:space="preserve">vina iz </w:t>
      </w:r>
      <w:r w:rsidR="003F78D5" w:rsidRPr="00381240">
        <w:t xml:space="preserve">uvoza </w:t>
      </w:r>
      <w:r w:rsidRPr="00381240">
        <w:t xml:space="preserve">bez </w:t>
      </w:r>
      <w:r w:rsidR="005C4C91" w:rsidRPr="00381240">
        <w:t xml:space="preserve">odgovarajućih </w:t>
      </w:r>
      <w:r w:rsidR="000E6A1F" w:rsidRPr="00381240">
        <w:t xml:space="preserve">pratećih </w:t>
      </w:r>
      <w:r w:rsidR="005C4C91" w:rsidRPr="00381240">
        <w:t>dokumenata iz člank</w:t>
      </w:r>
      <w:r w:rsidR="00D47208" w:rsidRPr="00381240">
        <w:t>a</w:t>
      </w:r>
      <w:r w:rsidR="005C4C91" w:rsidRPr="00381240">
        <w:t xml:space="preserve"> 90. Uredbe 1308/2013 i </w:t>
      </w:r>
      <w:r w:rsidR="00D47208" w:rsidRPr="00381240">
        <w:t>Poglavlja IV.</w:t>
      </w:r>
      <w:r w:rsidR="001E1725" w:rsidRPr="00381240">
        <w:t>,</w:t>
      </w:r>
      <w:r w:rsidR="00D47208" w:rsidRPr="00381240">
        <w:t xml:space="preserve"> </w:t>
      </w:r>
      <w:r w:rsidR="001E1725" w:rsidRPr="00381240">
        <w:t>o</w:t>
      </w:r>
      <w:r w:rsidR="005C4C91" w:rsidRPr="00381240">
        <w:t>djeljka II. Uredbe 2018/2</w:t>
      </w:r>
      <w:r w:rsidR="00FB782E" w:rsidRPr="00381240">
        <w:t>73</w:t>
      </w:r>
    </w:p>
    <w:p w:rsidR="005E6CDF" w:rsidRPr="00381240" w:rsidRDefault="003F78D5" w:rsidP="00436295">
      <w:pPr>
        <w:pStyle w:val="Odlomakpopisa"/>
        <w:numPr>
          <w:ilvl w:val="0"/>
          <w:numId w:val="25"/>
        </w:numPr>
      </w:pPr>
      <w:r w:rsidRPr="00381240">
        <w:t xml:space="preserve">hrvatskih </w:t>
      </w:r>
      <w:r w:rsidR="006013C3" w:rsidRPr="00381240">
        <w:t xml:space="preserve">vina koja </w:t>
      </w:r>
      <w:r w:rsidR="005E6CDF" w:rsidRPr="00381240">
        <w:t>nemaju rješenje za stavljanje u promet.</w:t>
      </w:r>
    </w:p>
    <w:p w:rsidR="00330EED" w:rsidRPr="00381240" w:rsidRDefault="00330EED" w:rsidP="002E0FF5">
      <w:pPr>
        <w:pStyle w:val="Naslov5"/>
      </w:pPr>
      <w:bookmarkStart w:id="181" w:name="_Toc511711046"/>
      <w:bookmarkStart w:id="182" w:name="_Toc511724362"/>
      <w:r w:rsidRPr="00381240">
        <w:t xml:space="preserve">Uvjeti prodaje </w:t>
      </w:r>
      <w:r w:rsidR="00F65869" w:rsidRPr="00381240">
        <w:t xml:space="preserve">grožđa i </w:t>
      </w:r>
      <w:r w:rsidRPr="00381240">
        <w:t>vina</w:t>
      </w:r>
      <w:bookmarkEnd w:id="181"/>
      <w:bookmarkEnd w:id="182"/>
      <w:r w:rsidR="000301FE" w:rsidRPr="00381240">
        <w:t xml:space="preserve"> </w:t>
      </w:r>
      <w:r w:rsidR="0065455F" w:rsidRPr="00381240">
        <w:t>u maloprodaji</w:t>
      </w:r>
    </w:p>
    <w:p w:rsidR="005E6CDF" w:rsidRPr="00381240" w:rsidRDefault="005E6CDF" w:rsidP="002E0FF5">
      <w:pPr>
        <w:pStyle w:val="Naslov5"/>
      </w:pPr>
      <w:bookmarkStart w:id="183" w:name="_Toc511711047"/>
      <w:r w:rsidRPr="00381240">
        <w:t xml:space="preserve">Članak </w:t>
      </w:r>
      <w:r w:rsidR="007D104F" w:rsidRPr="00381240">
        <w:t>3</w:t>
      </w:r>
      <w:r w:rsidR="00DF6262" w:rsidRPr="00381240">
        <w:t>9</w:t>
      </w:r>
      <w:r w:rsidRPr="00381240">
        <w:t>.</w:t>
      </w:r>
      <w:bookmarkEnd w:id="183"/>
    </w:p>
    <w:p w:rsidR="00F65869" w:rsidRPr="00381240" w:rsidRDefault="005E6CDF" w:rsidP="00381240">
      <w:r w:rsidRPr="00381240">
        <w:t xml:space="preserve">(1) </w:t>
      </w:r>
      <w:r w:rsidR="00F65869" w:rsidRPr="00381240">
        <w:t xml:space="preserve">Grožđe se </w:t>
      </w:r>
      <w:r w:rsidR="0008428D" w:rsidRPr="00381240">
        <w:t>pored izravne prodaje u vinogradu</w:t>
      </w:r>
      <w:r w:rsidR="00632DAC" w:rsidRPr="00381240">
        <w:t xml:space="preserve"> u posjedu fizičkih i pravnih osoba koje proizvode grožđe</w:t>
      </w:r>
      <w:r w:rsidR="0008428D" w:rsidRPr="00381240">
        <w:t xml:space="preserve">, </w:t>
      </w:r>
      <w:r w:rsidR="00F65869" w:rsidRPr="00381240">
        <w:t xml:space="preserve">smije stavljati u promet </w:t>
      </w:r>
      <w:r w:rsidR="0008428D" w:rsidRPr="00381240">
        <w:t xml:space="preserve">samo </w:t>
      </w:r>
      <w:r w:rsidR="00F65869" w:rsidRPr="00381240">
        <w:t>na dozvoljenim prodajnim mjestima</w:t>
      </w:r>
      <w:r w:rsidR="00180E71" w:rsidRPr="00381240">
        <w:t>,</w:t>
      </w:r>
      <w:r w:rsidR="00F65869" w:rsidRPr="00381240">
        <w:t xml:space="preserve"> koja za tu svrhu određuju jedinice lokalne samouprave</w:t>
      </w:r>
      <w:r w:rsidR="00FA1848" w:rsidRPr="00381240">
        <w:t xml:space="preserve"> i o tome </w:t>
      </w:r>
      <w:r w:rsidR="00F65869" w:rsidRPr="00381240">
        <w:t>obavještavaju Ministarstvo i nadležnog vinarskog inspektora.</w:t>
      </w:r>
    </w:p>
    <w:p w:rsidR="005E6CDF" w:rsidRPr="00381240" w:rsidRDefault="00F65869" w:rsidP="00381240">
      <w:r w:rsidRPr="00381240">
        <w:t xml:space="preserve">(2) </w:t>
      </w:r>
      <w:r w:rsidR="005E6CDF" w:rsidRPr="00381240">
        <w:t xml:space="preserve">Vino </w:t>
      </w:r>
      <w:r w:rsidR="00241276" w:rsidRPr="00381240">
        <w:t xml:space="preserve">se </w:t>
      </w:r>
      <w:r w:rsidR="003F78D5" w:rsidRPr="00381240">
        <w:t>u maloprodaji</w:t>
      </w:r>
      <w:r w:rsidR="0065455F" w:rsidRPr="00381240">
        <w:t xml:space="preserve"> konačnom potrošaču </w:t>
      </w:r>
      <w:r w:rsidR="005E6CDF" w:rsidRPr="00381240">
        <w:t>proda</w:t>
      </w:r>
      <w:r w:rsidR="00241276" w:rsidRPr="00381240">
        <w:t xml:space="preserve">je </w:t>
      </w:r>
      <w:r w:rsidR="005E6CDF" w:rsidRPr="00381240">
        <w:t xml:space="preserve">samo u originalno zatvorenim bocama ili drugim posudama koje čuvaju </w:t>
      </w:r>
      <w:r w:rsidR="0008428D" w:rsidRPr="00381240">
        <w:t xml:space="preserve">kvalitetu </w:t>
      </w:r>
      <w:r w:rsidR="005E6CDF" w:rsidRPr="00381240">
        <w:t xml:space="preserve">upakiranog proizvoda kao </w:t>
      </w:r>
      <w:proofErr w:type="spellStart"/>
      <w:r w:rsidR="005E6CDF" w:rsidRPr="00381240">
        <w:t>pretpakovine</w:t>
      </w:r>
      <w:proofErr w:type="spellEnd"/>
      <w:r w:rsidR="005E6CDF" w:rsidRPr="00381240">
        <w:t>.</w:t>
      </w:r>
    </w:p>
    <w:p w:rsidR="005E6CDF" w:rsidRPr="00381240" w:rsidRDefault="005E6CDF" w:rsidP="00381240">
      <w:r w:rsidRPr="00381240">
        <w:t>(</w:t>
      </w:r>
      <w:r w:rsidR="00F65869" w:rsidRPr="00381240">
        <w:t>3</w:t>
      </w:r>
      <w:r w:rsidRPr="00381240">
        <w:t xml:space="preserve">) Iznimno od stavka </w:t>
      </w:r>
      <w:r w:rsidR="00F65869" w:rsidRPr="00381240">
        <w:t>2</w:t>
      </w:r>
      <w:r w:rsidRPr="00381240">
        <w:t>. ovoga članka proizvođači upisani u Vinogradarski registar mogu vino prodavati kao otvorenu robu (rinfuzu) u prostorijama u kojima obavljaju proizvodnju, preradu i doradu ili u svojim specijaliziranim prodavaonicama</w:t>
      </w:r>
      <w:r w:rsidR="00241276" w:rsidRPr="00381240">
        <w:t>,</w:t>
      </w:r>
      <w:r w:rsidRPr="00381240">
        <w:t xml:space="preserve"> sukladno odredbama posebnog propisa koji uređuje trgovinu.</w:t>
      </w:r>
    </w:p>
    <w:p w:rsidR="005E6CDF" w:rsidRPr="00381240" w:rsidRDefault="005E6CDF" w:rsidP="00381240">
      <w:r w:rsidRPr="00381240">
        <w:t>(</w:t>
      </w:r>
      <w:r w:rsidR="00F65869" w:rsidRPr="00381240">
        <w:t>4</w:t>
      </w:r>
      <w:r w:rsidRPr="00381240">
        <w:t xml:space="preserve">) Uvjete </w:t>
      </w:r>
      <w:r w:rsidR="0065455F" w:rsidRPr="00381240">
        <w:t xml:space="preserve">vezane uz prostorije za prodaju </w:t>
      </w:r>
      <w:r w:rsidRPr="00381240">
        <w:t xml:space="preserve">i način prodaje proizvoda iz stavka </w:t>
      </w:r>
      <w:r w:rsidR="00F65869" w:rsidRPr="00381240">
        <w:t>3</w:t>
      </w:r>
      <w:r w:rsidRPr="00381240">
        <w:t>. ovoga članka kao otvorene robe pravilnikom propisuje ministar.</w:t>
      </w:r>
    </w:p>
    <w:p w:rsidR="00C236F0" w:rsidRPr="00381240" w:rsidRDefault="00C236F0" w:rsidP="002E0FF5">
      <w:pPr>
        <w:pStyle w:val="Naslov5"/>
      </w:pPr>
      <w:bookmarkStart w:id="184" w:name="_Toc511711048"/>
      <w:bookmarkStart w:id="185" w:name="_Toc511724363"/>
      <w:r w:rsidRPr="00381240">
        <w:t xml:space="preserve">Uvjeti prodaje vina u </w:t>
      </w:r>
      <w:r w:rsidR="000301FE" w:rsidRPr="00381240">
        <w:t>ugostiteljstvu</w:t>
      </w:r>
      <w:bookmarkEnd w:id="184"/>
      <w:bookmarkEnd w:id="185"/>
      <w:r w:rsidR="000301FE" w:rsidRPr="00381240">
        <w:t xml:space="preserve"> </w:t>
      </w:r>
    </w:p>
    <w:p w:rsidR="005E6CDF" w:rsidRPr="00381240" w:rsidRDefault="005E6CDF" w:rsidP="002E0FF5">
      <w:pPr>
        <w:pStyle w:val="Naslov5"/>
      </w:pPr>
      <w:bookmarkStart w:id="186" w:name="_Toc511711049"/>
      <w:r w:rsidRPr="00381240">
        <w:t xml:space="preserve">Članak </w:t>
      </w:r>
      <w:r w:rsidR="00DF6262" w:rsidRPr="00381240">
        <w:t>40</w:t>
      </w:r>
      <w:r w:rsidRPr="00381240">
        <w:t>.</w:t>
      </w:r>
      <w:bookmarkEnd w:id="186"/>
    </w:p>
    <w:p w:rsidR="00311553" w:rsidRPr="00381240" w:rsidRDefault="00164DB6" w:rsidP="00381240">
      <w:r w:rsidRPr="00381240">
        <w:t>(</w:t>
      </w:r>
      <w:r w:rsidR="0065455F" w:rsidRPr="00381240">
        <w:t>1</w:t>
      </w:r>
      <w:r w:rsidRPr="00381240">
        <w:t>) Vino u ugostiteljsk</w:t>
      </w:r>
      <w:r w:rsidR="00311553" w:rsidRPr="00381240">
        <w:t>om</w:t>
      </w:r>
      <w:r w:rsidRPr="00381240">
        <w:t xml:space="preserve"> objekt</w:t>
      </w:r>
      <w:r w:rsidR="00311553" w:rsidRPr="00381240">
        <w:t>u</w:t>
      </w:r>
      <w:r w:rsidRPr="00381240">
        <w:t xml:space="preserve"> može</w:t>
      </w:r>
      <w:r w:rsidR="00311553" w:rsidRPr="00381240">
        <w:t xml:space="preserve"> se držati samo u originalno zatvorenim bocama i posudama do najviše 60 litara.</w:t>
      </w:r>
    </w:p>
    <w:p w:rsidR="00311553" w:rsidRPr="00381240" w:rsidRDefault="00311553" w:rsidP="00381240">
      <w:r w:rsidRPr="00381240">
        <w:t xml:space="preserve">(2) Vino u ugostiteljskim objektima može se: </w:t>
      </w:r>
    </w:p>
    <w:p w:rsidR="00164DB6" w:rsidRPr="00381240" w:rsidRDefault="00164DB6" w:rsidP="00436295">
      <w:pPr>
        <w:pStyle w:val="Odlomakpopisa"/>
        <w:numPr>
          <w:ilvl w:val="0"/>
          <w:numId w:val="27"/>
        </w:numPr>
      </w:pPr>
      <w:r w:rsidRPr="00381240">
        <w:t>prodavati u originalno zatvorenim bocama i posudama</w:t>
      </w:r>
      <w:r w:rsidR="00606D05" w:rsidRPr="00381240">
        <w:t xml:space="preserve"> ili </w:t>
      </w:r>
    </w:p>
    <w:p w:rsidR="00606D05" w:rsidRPr="00381240" w:rsidRDefault="00311553" w:rsidP="00436295">
      <w:pPr>
        <w:pStyle w:val="Odlomakpopisa"/>
        <w:numPr>
          <w:ilvl w:val="0"/>
          <w:numId w:val="27"/>
        </w:numPr>
      </w:pPr>
      <w:r w:rsidRPr="00381240">
        <w:t xml:space="preserve">prodavati na </w:t>
      </w:r>
      <w:r w:rsidR="00606D05" w:rsidRPr="00381240">
        <w:t>čaše iz originalno zatvorenih boca i posuda do 1,5 litre</w:t>
      </w:r>
      <w:r w:rsidRPr="00381240">
        <w:t>.</w:t>
      </w:r>
    </w:p>
    <w:p w:rsidR="006F183A" w:rsidRPr="00381240" w:rsidRDefault="00C236F0" w:rsidP="00381240">
      <w:r w:rsidRPr="00381240">
        <w:t>(</w:t>
      </w:r>
      <w:r w:rsidR="00311553" w:rsidRPr="00381240">
        <w:t>3</w:t>
      </w:r>
      <w:r w:rsidRPr="00381240">
        <w:t xml:space="preserve">) Iznimno od stavka </w:t>
      </w:r>
      <w:r w:rsidR="00FB782E" w:rsidRPr="00381240">
        <w:t>2</w:t>
      </w:r>
      <w:r w:rsidRPr="00381240">
        <w:t xml:space="preserve">. </w:t>
      </w:r>
      <w:r w:rsidR="004B0082" w:rsidRPr="00381240">
        <w:t xml:space="preserve">podstavka </w:t>
      </w:r>
      <w:r w:rsidR="00311553" w:rsidRPr="00381240">
        <w:t xml:space="preserve">2. </w:t>
      </w:r>
      <w:r w:rsidR="00164DB6" w:rsidRPr="00381240">
        <w:t>o</w:t>
      </w:r>
      <w:r w:rsidRPr="00381240">
        <w:t xml:space="preserve">voga članaka </w:t>
      </w:r>
      <w:r w:rsidR="006F183A" w:rsidRPr="00381240">
        <w:t xml:space="preserve">ugostiteljski objekt </w:t>
      </w:r>
      <w:r w:rsidR="00311553" w:rsidRPr="00381240">
        <w:t xml:space="preserve">može </w:t>
      </w:r>
      <w:r w:rsidR="00164DB6" w:rsidRPr="00381240">
        <w:t xml:space="preserve">držati </w:t>
      </w:r>
      <w:r w:rsidR="006F183A" w:rsidRPr="00381240">
        <w:t xml:space="preserve">i prodavati vino u posudama od </w:t>
      </w:r>
      <w:r w:rsidR="00FB782E" w:rsidRPr="00381240">
        <w:t>1,5</w:t>
      </w:r>
      <w:r w:rsidR="00311553" w:rsidRPr="00381240">
        <w:t xml:space="preserve"> </w:t>
      </w:r>
      <w:r w:rsidR="006F183A" w:rsidRPr="00381240">
        <w:t>do 60 litara kao otvorenu robu</w:t>
      </w:r>
      <w:r w:rsidR="00311553" w:rsidRPr="00381240">
        <w:t xml:space="preserve">, pod uvjetom da vodi </w:t>
      </w:r>
      <w:r w:rsidR="00873C4C" w:rsidRPr="00381240">
        <w:t>evidenciju</w:t>
      </w:r>
      <w:r w:rsidR="006F183A" w:rsidRPr="00381240">
        <w:t xml:space="preserve"> </w:t>
      </w:r>
      <w:r w:rsidR="00873C4C" w:rsidRPr="00381240">
        <w:t>nabave i prodaje vina kao otvorene robe.</w:t>
      </w:r>
    </w:p>
    <w:p w:rsidR="00873C4C" w:rsidRPr="00381240" w:rsidRDefault="00873C4C" w:rsidP="00381240">
      <w:r w:rsidRPr="00381240">
        <w:t>(</w:t>
      </w:r>
      <w:r w:rsidR="00311553" w:rsidRPr="00381240">
        <w:t>4</w:t>
      </w:r>
      <w:r w:rsidRPr="00381240">
        <w:t xml:space="preserve">) </w:t>
      </w:r>
      <w:r w:rsidR="0065455F" w:rsidRPr="00381240">
        <w:t>Način držan</w:t>
      </w:r>
      <w:r w:rsidR="00FB782E" w:rsidRPr="00381240">
        <w:t>ja i postupanja s posudama vina</w:t>
      </w:r>
      <w:r w:rsidR="001171F7" w:rsidRPr="00381240">
        <w:t xml:space="preserve"> te </w:t>
      </w:r>
      <w:r w:rsidR="00311553" w:rsidRPr="00381240">
        <w:t xml:space="preserve">način vođenja i sadržaj evidencije iz </w:t>
      </w:r>
      <w:r w:rsidR="00FB782E" w:rsidRPr="00381240">
        <w:t>stavka 3</w:t>
      </w:r>
      <w:r w:rsidR="001171F7" w:rsidRPr="00381240">
        <w:t>.</w:t>
      </w:r>
      <w:r w:rsidR="0065455F" w:rsidRPr="00381240">
        <w:t xml:space="preserve"> ovoga članka, </w:t>
      </w:r>
      <w:r w:rsidRPr="00381240">
        <w:t xml:space="preserve">pravilnikom propisuje ministar. </w:t>
      </w:r>
    </w:p>
    <w:p w:rsidR="0081442F" w:rsidRPr="00381240" w:rsidRDefault="0081442F" w:rsidP="002E0FF5">
      <w:pPr>
        <w:pStyle w:val="Naslov3"/>
      </w:pPr>
      <w:bookmarkStart w:id="187" w:name="_Toc511711050"/>
      <w:bookmarkStart w:id="188" w:name="_Toc511712641"/>
      <w:bookmarkStart w:id="189" w:name="_Toc511724364"/>
      <w:r w:rsidRPr="00381240">
        <w:t>ODJELJAK 9.</w:t>
      </w:r>
    </w:p>
    <w:p w:rsidR="0081442F" w:rsidRPr="00381240" w:rsidRDefault="0081442F" w:rsidP="002E0FF5">
      <w:pPr>
        <w:pStyle w:val="Naslov3"/>
      </w:pPr>
      <w:r w:rsidRPr="00381240">
        <w:t xml:space="preserve">DESTILACIJA </w:t>
      </w:r>
    </w:p>
    <w:p w:rsidR="006E590B" w:rsidRPr="00381240" w:rsidRDefault="006E590B" w:rsidP="002E0FF5">
      <w:pPr>
        <w:pStyle w:val="Naslov5"/>
      </w:pPr>
      <w:r w:rsidRPr="00381240">
        <w:t>Destilacija</w:t>
      </w:r>
    </w:p>
    <w:p w:rsidR="0081442F" w:rsidRPr="00381240" w:rsidRDefault="0081442F" w:rsidP="002E0FF5">
      <w:pPr>
        <w:pStyle w:val="Naslov5"/>
      </w:pPr>
      <w:r w:rsidRPr="00381240">
        <w:t>Članak 41.</w:t>
      </w:r>
    </w:p>
    <w:p w:rsidR="00E779BA" w:rsidRPr="00381240" w:rsidRDefault="00E24A77" w:rsidP="00381240">
      <w:r w:rsidRPr="00381240">
        <w:t xml:space="preserve">(1) </w:t>
      </w:r>
      <w:r w:rsidR="00E779BA" w:rsidRPr="00381240">
        <w:t>Pravna i fizička osoba</w:t>
      </w:r>
      <w:r w:rsidR="0065455F" w:rsidRPr="00381240">
        <w:t>,</w:t>
      </w:r>
      <w:r w:rsidR="00E779BA" w:rsidRPr="00381240">
        <w:t xml:space="preserve"> koja od </w:t>
      </w:r>
      <w:r w:rsidR="006C4C4B" w:rsidRPr="00381240">
        <w:t>nusproizvoda</w:t>
      </w:r>
      <w:r w:rsidR="00E779BA" w:rsidRPr="00381240">
        <w:t xml:space="preserve"> i vina godišnje </w:t>
      </w:r>
      <w:r w:rsidR="006C4C4B" w:rsidRPr="00381240">
        <w:t>proizvodi</w:t>
      </w:r>
      <w:r w:rsidR="00E779BA" w:rsidRPr="00381240">
        <w:t xml:space="preserve"> v</w:t>
      </w:r>
      <w:r w:rsidR="006C4C4B" w:rsidRPr="00381240">
        <w:t>i</w:t>
      </w:r>
      <w:r w:rsidR="00E779BA" w:rsidRPr="00381240">
        <w:t xml:space="preserve">še od 20 litra apsolutnog alkohola </w:t>
      </w:r>
      <w:r w:rsidR="006C4C4B" w:rsidRPr="00381240">
        <w:t xml:space="preserve">i/ili koja posjeduje </w:t>
      </w:r>
      <w:r w:rsidRPr="00381240">
        <w:t>opremu</w:t>
      </w:r>
      <w:r w:rsidR="006C4C4B" w:rsidRPr="00381240">
        <w:t xml:space="preserve"> za provođenje destilacije </w:t>
      </w:r>
      <w:r w:rsidR="00E779BA" w:rsidRPr="00381240">
        <w:t xml:space="preserve">mora biti upisana u Upisnik </w:t>
      </w:r>
      <w:proofErr w:type="spellStart"/>
      <w:r w:rsidR="00E779BA" w:rsidRPr="00381240">
        <w:t>destilatera</w:t>
      </w:r>
      <w:proofErr w:type="spellEnd"/>
      <w:r w:rsidR="00E779BA" w:rsidRPr="00381240">
        <w:t>.</w:t>
      </w:r>
    </w:p>
    <w:p w:rsidR="006C4C4B" w:rsidRPr="00381240" w:rsidRDefault="00E24A77" w:rsidP="00381240">
      <w:r w:rsidRPr="00381240">
        <w:t xml:space="preserve">(2) </w:t>
      </w:r>
      <w:r w:rsidR="006C4C4B" w:rsidRPr="00381240">
        <w:t>Upis u upisnik pokreće se zahtjevom Ministarstvu</w:t>
      </w:r>
      <w:r w:rsidRPr="00381240">
        <w:t>,</w:t>
      </w:r>
      <w:r w:rsidR="006C4C4B" w:rsidRPr="00381240">
        <w:t xml:space="preserve"> uz koji se prilažu dokazi o </w:t>
      </w:r>
      <w:r w:rsidRPr="00381240">
        <w:t>raspolaganju</w:t>
      </w:r>
      <w:r w:rsidR="006C4C4B" w:rsidRPr="00381240">
        <w:t xml:space="preserve"> </w:t>
      </w:r>
      <w:r w:rsidRPr="00381240">
        <w:t>opreme</w:t>
      </w:r>
      <w:r w:rsidR="006C4C4B" w:rsidRPr="00381240">
        <w:t xml:space="preserve"> </w:t>
      </w:r>
      <w:r w:rsidRPr="00381240">
        <w:t>provođenje destilacije.</w:t>
      </w:r>
    </w:p>
    <w:p w:rsidR="00632CD3" w:rsidRPr="00381240" w:rsidRDefault="00E24A77" w:rsidP="00381240">
      <w:r w:rsidRPr="00381240">
        <w:t xml:space="preserve">(3) </w:t>
      </w:r>
      <w:r w:rsidR="006C4C4B" w:rsidRPr="00381240">
        <w:t xml:space="preserve">Ministarstvo donosi rješenje o upisu u Upisnik </w:t>
      </w:r>
      <w:proofErr w:type="spellStart"/>
      <w:r w:rsidR="006C4C4B" w:rsidRPr="00381240">
        <w:t>destilatera</w:t>
      </w:r>
      <w:proofErr w:type="spellEnd"/>
      <w:r w:rsidRPr="00381240">
        <w:t>.</w:t>
      </w:r>
    </w:p>
    <w:p w:rsidR="00632CD3" w:rsidRPr="00381240" w:rsidRDefault="00632CD3" w:rsidP="00381240">
      <w:r w:rsidRPr="00381240">
        <w:t>(4) Protiv rješenja iz stavka 3. ovoga članka ne može se izjaviti žalba, već se može pokrenuti upravni spor.</w:t>
      </w:r>
    </w:p>
    <w:p w:rsidR="009F747A" w:rsidRPr="00381240" w:rsidRDefault="009F747A" w:rsidP="00381240">
      <w:r w:rsidRPr="00381240">
        <w:t>(</w:t>
      </w:r>
      <w:r w:rsidR="00632CD3" w:rsidRPr="00381240">
        <w:t>5</w:t>
      </w:r>
      <w:r w:rsidRPr="00381240">
        <w:t xml:space="preserve">) Pravna i fizička osoba upisana u Upisnik </w:t>
      </w:r>
      <w:proofErr w:type="spellStart"/>
      <w:r w:rsidRPr="00381240">
        <w:t>destilatera</w:t>
      </w:r>
      <w:proofErr w:type="spellEnd"/>
      <w:r w:rsidRPr="00381240">
        <w:t xml:space="preserve"> mora voditi evidenciju o nusproizvodima i vinu korištenom u destilaciji te proizvodnji, prometu i kvaliteti destilata.</w:t>
      </w:r>
    </w:p>
    <w:p w:rsidR="0081442F" w:rsidRPr="00381240" w:rsidRDefault="0081442F" w:rsidP="00381240">
      <w:r w:rsidRPr="00381240">
        <w:t>(</w:t>
      </w:r>
      <w:r w:rsidR="00632CD3" w:rsidRPr="00381240">
        <w:t>6</w:t>
      </w:r>
      <w:r w:rsidRPr="00381240">
        <w:t xml:space="preserve">) </w:t>
      </w:r>
      <w:r w:rsidR="006C4C4B" w:rsidRPr="00381240">
        <w:t>Obrazac zahtjev</w:t>
      </w:r>
      <w:r w:rsidR="00E24A77" w:rsidRPr="00381240">
        <w:t>a</w:t>
      </w:r>
      <w:r w:rsidR="006C4C4B" w:rsidRPr="00381240">
        <w:t xml:space="preserve"> i </w:t>
      </w:r>
      <w:r w:rsidR="0065455F" w:rsidRPr="00381240">
        <w:t>podatke za</w:t>
      </w:r>
      <w:r w:rsidRPr="00381240">
        <w:t xml:space="preserve"> upis u Upisnik </w:t>
      </w:r>
      <w:proofErr w:type="spellStart"/>
      <w:r w:rsidRPr="00381240">
        <w:t>destilatera</w:t>
      </w:r>
      <w:proofErr w:type="spellEnd"/>
      <w:r w:rsidRPr="00381240">
        <w:t xml:space="preserve">, </w:t>
      </w:r>
      <w:r w:rsidR="009F747A" w:rsidRPr="00381240">
        <w:t xml:space="preserve">podatke koje moraju voditi </w:t>
      </w:r>
      <w:proofErr w:type="spellStart"/>
      <w:r w:rsidR="009F747A" w:rsidRPr="00381240">
        <w:t>destilateri</w:t>
      </w:r>
      <w:proofErr w:type="spellEnd"/>
      <w:r w:rsidR="009F747A" w:rsidRPr="00381240">
        <w:t xml:space="preserve">, </w:t>
      </w:r>
      <w:r w:rsidRPr="00381240">
        <w:t>te način predaje sporednih proizvoda i vina za destilaciju</w:t>
      </w:r>
      <w:r w:rsidR="0027515D" w:rsidRPr="00381240">
        <w:t>,</w:t>
      </w:r>
      <w:r w:rsidRPr="00381240">
        <w:t xml:space="preserve"> </w:t>
      </w:r>
      <w:r w:rsidR="009F747A" w:rsidRPr="00381240">
        <w:t xml:space="preserve">te način i podatke te formiranje evidencije iz stavka </w:t>
      </w:r>
      <w:r w:rsidR="00632CD3" w:rsidRPr="00381240">
        <w:t>5</w:t>
      </w:r>
      <w:r w:rsidR="009F747A" w:rsidRPr="00381240">
        <w:t xml:space="preserve">. ovoga članka </w:t>
      </w:r>
      <w:r w:rsidRPr="00381240">
        <w:t>propisuje ministar pravilnikom.</w:t>
      </w:r>
    </w:p>
    <w:p w:rsidR="008F6796" w:rsidRPr="00381240" w:rsidRDefault="00330EED" w:rsidP="002E0FF5">
      <w:pPr>
        <w:pStyle w:val="Naslov2"/>
      </w:pPr>
      <w:r w:rsidRPr="00381240">
        <w:t>POGLAVLJE II.</w:t>
      </w:r>
      <w:bookmarkEnd w:id="187"/>
      <w:bookmarkEnd w:id="188"/>
      <w:bookmarkEnd w:id="189"/>
    </w:p>
    <w:p w:rsidR="006E573F" w:rsidRPr="00381240" w:rsidRDefault="006E573F" w:rsidP="002E0FF5">
      <w:pPr>
        <w:pStyle w:val="Naslov2"/>
      </w:pPr>
      <w:bookmarkStart w:id="190" w:name="_Toc511711051"/>
      <w:bookmarkStart w:id="191" w:name="_Toc511712642"/>
      <w:bookmarkStart w:id="192" w:name="_Toc511724365"/>
      <w:r w:rsidRPr="00381240">
        <w:t>VOĆNA VINA</w:t>
      </w:r>
      <w:bookmarkEnd w:id="190"/>
      <w:bookmarkEnd w:id="191"/>
      <w:bookmarkEnd w:id="192"/>
    </w:p>
    <w:p w:rsidR="00E771AB" w:rsidRPr="00381240" w:rsidRDefault="00E771AB" w:rsidP="002E0FF5">
      <w:pPr>
        <w:pStyle w:val="Naslov5"/>
      </w:pPr>
      <w:bookmarkStart w:id="193" w:name="_Toc511724366"/>
      <w:bookmarkStart w:id="194" w:name="_Toc511711052"/>
      <w:r w:rsidRPr="00381240">
        <w:t>Voćna vina</w:t>
      </w:r>
      <w:bookmarkEnd w:id="193"/>
    </w:p>
    <w:p w:rsidR="006E573F" w:rsidRPr="00381240" w:rsidRDefault="006E573F" w:rsidP="002E0FF5">
      <w:pPr>
        <w:pStyle w:val="Naslov5"/>
      </w:pPr>
      <w:r w:rsidRPr="00381240">
        <w:t xml:space="preserve">Članak </w:t>
      </w:r>
      <w:r w:rsidR="003D69F7" w:rsidRPr="00381240">
        <w:t>42</w:t>
      </w:r>
      <w:r w:rsidRPr="00381240">
        <w:t>.</w:t>
      </w:r>
      <w:bookmarkEnd w:id="194"/>
    </w:p>
    <w:p w:rsidR="006E573F" w:rsidRPr="00381240" w:rsidRDefault="006E573F" w:rsidP="00381240">
      <w:r w:rsidRPr="00381240">
        <w:t>(1) Voćna vina jesu poljoprivredni prehrambeni proizvodi dobiveni fermentacijom soka ili pulpe svježeg i za to pripremljenog voća.</w:t>
      </w:r>
    </w:p>
    <w:p w:rsidR="00DF7E02" w:rsidRPr="00381240" w:rsidRDefault="006E573F" w:rsidP="00381240">
      <w:r w:rsidRPr="00381240">
        <w:t>(2) Kategorije voćnih vina su:</w:t>
      </w:r>
      <w:r w:rsidR="00DF7E02" w:rsidRPr="00381240">
        <w:t xml:space="preserve"> </w:t>
      </w:r>
    </w:p>
    <w:p w:rsidR="00DF7E02" w:rsidRPr="00381240" w:rsidRDefault="00DF7E02" w:rsidP="00436295">
      <w:pPr>
        <w:pStyle w:val="Odlomakpopisa"/>
        <w:numPr>
          <w:ilvl w:val="0"/>
          <w:numId w:val="28"/>
        </w:numPr>
      </w:pPr>
      <w:r w:rsidRPr="00381240">
        <w:t xml:space="preserve">voćno vino </w:t>
      </w:r>
    </w:p>
    <w:p w:rsidR="00DF7E02" w:rsidRPr="00381240" w:rsidRDefault="00DF7E02" w:rsidP="00436295">
      <w:pPr>
        <w:pStyle w:val="Odlomakpopisa"/>
        <w:numPr>
          <w:ilvl w:val="0"/>
          <w:numId w:val="28"/>
        </w:numPr>
      </w:pPr>
      <w:r w:rsidRPr="00381240">
        <w:t>desertno voćno vino</w:t>
      </w:r>
    </w:p>
    <w:p w:rsidR="00DF7E02" w:rsidRPr="00381240" w:rsidRDefault="00DF7E02" w:rsidP="00436295">
      <w:pPr>
        <w:pStyle w:val="Odlomakpopisa"/>
        <w:numPr>
          <w:ilvl w:val="0"/>
          <w:numId w:val="28"/>
        </w:numPr>
      </w:pPr>
      <w:r w:rsidRPr="00381240">
        <w:t xml:space="preserve">aromatizirano voćno vino </w:t>
      </w:r>
    </w:p>
    <w:p w:rsidR="00DF7E02" w:rsidRPr="00381240" w:rsidRDefault="00DF7E02" w:rsidP="00436295">
      <w:pPr>
        <w:pStyle w:val="Odlomakpopisa"/>
        <w:numPr>
          <w:ilvl w:val="0"/>
          <w:numId w:val="28"/>
        </w:numPr>
      </w:pPr>
      <w:r w:rsidRPr="00381240">
        <w:t>biser voćno vino</w:t>
      </w:r>
    </w:p>
    <w:p w:rsidR="00D960C0" w:rsidRDefault="00DF7E02" w:rsidP="00436295">
      <w:pPr>
        <w:pStyle w:val="Odlomakpopisa"/>
        <w:numPr>
          <w:ilvl w:val="0"/>
          <w:numId w:val="28"/>
        </w:numPr>
      </w:pPr>
      <w:r w:rsidRPr="00381240">
        <w:t>pjenušavo voćno vino</w:t>
      </w:r>
      <w:r w:rsidR="00750D19" w:rsidRPr="00381240">
        <w:t xml:space="preserve"> i</w:t>
      </w:r>
    </w:p>
    <w:p w:rsidR="00DF7E02" w:rsidRPr="00381240" w:rsidRDefault="00DF7E02" w:rsidP="00436295">
      <w:pPr>
        <w:pStyle w:val="Odlomakpopisa"/>
        <w:numPr>
          <w:ilvl w:val="0"/>
          <w:numId w:val="28"/>
        </w:numPr>
      </w:pPr>
      <w:r w:rsidRPr="00381240">
        <w:t>razblaženo voćno vino.</w:t>
      </w:r>
    </w:p>
    <w:p w:rsidR="00614C2F" w:rsidRPr="00381240" w:rsidRDefault="006E573F" w:rsidP="00381240">
      <w:r w:rsidRPr="00381240">
        <w:t>(</w:t>
      </w:r>
      <w:r w:rsidR="003433B5" w:rsidRPr="00381240">
        <w:t>3</w:t>
      </w:r>
      <w:r w:rsidRPr="00381240">
        <w:t xml:space="preserve">) </w:t>
      </w:r>
      <w:r w:rsidR="009869D8" w:rsidRPr="00381240">
        <w:t xml:space="preserve">Pravila </w:t>
      </w:r>
      <w:r w:rsidRPr="00381240">
        <w:t>proizvodnje</w:t>
      </w:r>
      <w:r w:rsidR="00F91DC1" w:rsidRPr="00381240">
        <w:t xml:space="preserve"> za</w:t>
      </w:r>
      <w:r w:rsidRPr="00381240">
        <w:t xml:space="preserve"> </w:t>
      </w:r>
      <w:r w:rsidR="00D46CD8" w:rsidRPr="00381240">
        <w:t xml:space="preserve">pojedine </w:t>
      </w:r>
      <w:r w:rsidRPr="00381240">
        <w:t>kategorije, označavanje, način i uvjete za stavljanje u promet</w:t>
      </w:r>
      <w:r w:rsidR="004A500C" w:rsidRPr="00381240">
        <w:t xml:space="preserve"> te troškove izdavanja rješenja o stavljanu u promet, </w:t>
      </w:r>
      <w:r w:rsidRPr="00381240">
        <w:t xml:space="preserve">te uvjete i način oglašavanja proizvoda iz stavka 2. ovoga članka </w:t>
      </w:r>
      <w:r w:rsidR="009869D8" w:rsidRPr="00381240">
        <w:t xml:space="preserve">ministar </w:t>
      </w:r>
      <w:r w:rsidR="00614C2F" w:rsidRPr="00381240">
        <w:t>propisuje</w:t>
      </w:r>
      <w:r w:rsidR="009869D8" w:rsidRPr="00381240">
        <w:t xml:space="preserve"> pravilnikom</w:t>
      </w:r>
      <w:r w:rsidR="00614C2F" w:rsidRPr="00381240">
        <w:t>.</w:t>
      </w:r>
    </w:p>
    <w:p w:rsidR="00C31CD9" w:rsidRPr="00381240" w:rsidRDefault="006E590B" w:rsidP="00B23FC0">
      <w:pPr>
        <w:pStyle w:val="Naslov2"/>
      </w:pPr>
      <w:bookmarkStart w:id="195" w:name="_Toc511712644"/>
      <w:bookmarkStart w:id="196" w:name="_Toc511724368"/>
      <w:r w:rsidRPr="00381240">
        <w:t>POGLAVLJE III.</w:t>
      </w:r>
    </w:p>
    <w:p w:rsidR="006E590B" w:rsidRPr="00381240" w:rsidRDefault="006E590B" w:rsidP="00B23FC0">
      <w:pPr>
        <w:pStyle w:val="Naslov2"/>
      </w:pPr>
      <w:r w:rsidRPr="00381240">
        <w:t>OGLAŠAVANJE</w:t>
      </w:r>
    </w:p>
    <w:p w:rsidR="006E590B" w:rsidRPr="00381240" w:rsidRDefault="006E590B" w:rsidP="00B23FC0">
      <w:pPr>
        <w:pStyle w:val="Naslov5"/>
      </w:pPr>
      <w:r w:rsidRPr="00381240">
        <w:t>Oglašavanje vina</w:t>
      </w:r>
      <w:r w:rsidR="002F1017" w:rsidRPr="00381240">
        <w:t xml:space="preserve"> </w:t>
      </w:r>
    </w:p>
    <w:p w:rsidR="006E590B" w:rsidRPr="00381240" w:rsidRDefault="006E590B" w:rsidP="00B23FC0">
      <w:pPr>
        <w:pStyle w:val="Naslov5"/>
      </w:pPr>
      <w:r w:rsidRPr="00381240">
        <w:t>Članak 43.</w:t>
      </w:r>
    </w:p>
    <w:p w:rsidR="006E590B" w:rsidRPr="00381240" w:rsidRDefault="006D06A8" w:rsidP="00381240">
      <w:r w:rsidRPr="00381240">
        <w:t xml:space="preserve">(1) </w:t>
      </w:r>
      <w:r w:rsidR="006E590B" w:rsidRPr="00381240">
        <w:t>Zabranjuje se svako oglašavanje vina bez zaštićenih oznaka.</w:t>
      </w:r>
    </w:p>
    <w:p w:rsidR="006D06A8" w:rsidRPr="00381240" w:rsidRDefault="006D06A8" w:rsidP="00381240">
      <w:r w:rsidRPr="00381240">
        <w:t>(2) Dopušteno je oglašavanje vina sa zaštićenim oznakama izvornosti u medijima sukladno zakonskim propisima kojima se uređuje područje medija.</w:t>
      </w:r>
    </w:p>
    <w:p w:rsidR="009B0341" w:rsidRPr="00381240" w:rsidRDefault="00311A70" w:rsidP="00B23FC0">
      <w:pPr>
        <w:pStyle w:val="Naslov1"/>
      </w:pPr>
      <w:r w:rsidRPr="00381240">
        <w:t>GLAVA III.</w:t>
      </w:r>
    </w:p>
    <w:p w:rsidR="00311A70" w:rsidRPr="00381240" w:rsidRDefault="00311A70" w:rsidP="00B23FC0">
      <w:pPr>
        <w:pStyle w:val="Naslov1"/>
      </w:pPr>
      <w:r w:rsidRPr="00381240">
        <w:t>ADMINISTRATIVNA KONTROLA I KONTROLA NA TERENU</w:t>
      </w:r>
      <w:r w:rsidR="00115357" w:rsidRPr="00381240">
        <w:t xml:space="preserve"> CENTRA</w:t>
      </w:r>
    </w:p>
    <w:p w:rsidR="00311A70" w:rsidRPr="00381240" w:rsidRDefault="00115357" w:rsidP="00B23FC0">
      <w:pPr>
        <w:pStyle w:val="Naslov5"/>
      </w:pPr>
      <w:r w:rsidRPr="00381240">
        <w:t>Administrativna k</w:t>
      </w:r>
      <w:r w:rsidR="00311A70" w:rsidRPr="00381240">
        <w:t xml:space="preserve">ontrola </w:t>
      </w:r>
    </w:p>
    <w:p w:rsidR="00311A70" w:rsidRPr="00381240" w:rsidRDefault="00311A70" w:rsidP="00B23FC0">
      <w:pPr>
        <w:pStyle w:val="Naslov5"/>
      </w:pPr>
      <w:r w:rsidRPr="00381240">
        <w:t>Članak</w:t>
      </w:r>
      <w:r w:rsidR="005C0CBC" w:rsidRPr="00381240">
        <w:t xml:space="preserve"> </w:t>
      </w:r>
      <w:r w:rsidR="00180E71" w:rsidRPr="00381240">
        <w:t>44.</w:t>
      </w:r>
    </w:p>
    <w:p w:rsidR="00311A70" w:rsidRPr="00381240" w:rsidRDefault="00311A70" w:rsidP="00381240">
      <w:r w:rsidRPr="00381240">
        <w:t xml:space="preserve">(1) </w:t>
      </w:r>
      <w:r w:rsidR="0020179E" w:rsidRPr="00381240">
        <w:t>C</w:t>
      </w:r>
      <w:r w:rsidRPr="00381240">
        <w:t xml:space="preserve">entar u </w:t>
      </w:r>
      <w:r w:rsidR="0020179E" w:rsidRPr="00381240">
        <w:t>provođenju</w:t>
      </w:r>
      <w:r w:rsidRPr="00381240">
        <w:t xml:space="preserve"> </w:t>
      </w:r>
      <w:r w:rsidR="0020179E" w:rsidRPr="00381240">
        <w:t>kontrola sukladnosti</w:t>
      </w:r>
      <w:r w:rsidRPr="00381240">
        <w:t xml:space="preserve"> </w:t>
      </w:r>
      <w:r w:rsidR="001F0419" w:rsidRPr="00381240">
        <w:t xml:space="preserve">vina </w:t>
      </w:r>
      <w:r w:rsidRPr="00381240">
        <w:t>provodi administrativnu kontrolu i kontrolu na terenu, a koje prema potrebi uključuj</w:t>
      </w:r>
      <w:r w:rsidR="00BD7938" w:rsidRPr="00381240">
        <w:t>e</w:t>
      </w:r>
      <w:r w:rsidRPr="00381240">
        <w:t xml:space="preserve"> i uzimanje uzoraka i slanje uzoraka na laboratorijsku analizu.</w:t>
      </w:r>
    </w:p>
    <w:p w:rsidR="00311A70" w:rsidRPr="00381240" w:rsidRDefault="00311A70" w:rsidP="00381240">
      <w:r w:rsidRPr="00381240">
        <w:t xml:space="preserve">(2) Administrativna kontrola obuhvaća kontrolu usklađenosti svih podnesenih zahtjeva sa zakonskim i </w:t>
      </w:r>
      <w:proofErr w:type="spellStart"/>
      <w:r w:rsidRPr="00381240">
        <w:t>podzakonskim</w:t>
      </w:r>
      <w:proofErr w:type="spellEnd"/>
      <w:r w:rsidRPr="00381240">
        <w:t xml:space="preserve"> propisima, odnosno odgovarajućim uredbama Europske unije.</w:t>
      </w:r>
    </w:p>
    <w:p w:rsidR="00311A70" w:rsidRPr="00381240" w:rsidRDefault="00115357" w:rsidP="00B71BF8">
      <w:pPr>
        <w:pStyle w:val="Naslov5"/>
      </w:pPr>
      <w:r w:rsidRPr="00381240">
        <w:t>Kontrola na terenu</w:t>
      </w:r>
    </w:p>
    <w:p w:rsidR="00311A70" w:rsidRPr="00381240" w:rsidRDefault="00311A70" w:rsidP="00B71BF8">
      <w:pPr>
        <w:pStyle w:val="Naslov5"/>
      </w:pPr>
      <w:r w:rsidRPr="00381240">
        <w:t xml:space="preserve">Članak </w:t>
      </w:r>
      <w:r w:rsidR="00180E71" w:rsidRPr="00381240">
        <w:t>45</w:t>
      </w:r>
      <w:r w:rsidRPr="00381240">
        <w:t>.</w:t>
      </w:r>
    </w:p>
    <w:p w:rsidR="00311A70" w:rsidRPr="00381240" w:rsidRDefault="00311A70" w:rsidP="00381240">
      <w:r w:rsidRPr="00381240">
        <w:t xml:space="preserve">(1) Kontrolu na terenu koja je potrebna za utvrđivanje činjenica i okolnosti važnih za </w:t>
      </w:r>
      <w:r w:rsidR="00BD7938" w:rsidRPr="00381240">
        <w:t>izdavanje rješenje o stavljanju</w:t>
      </w:r>
      <w:r w:rsidR="00505B9C" w:rsidRPr="00381240">
        <w:t xml:space="preserve"> vina u promet, upisa u Vinogradarski registar i točnosti podataka koji se vode u Vinogradarskom registru </w:t>
      </w:r>
      <w:r w:rsidRPr="00381240">
        <w:t xml:space="preserve">na temelju ovoga Zakona </w:t>
      </w:r>
      <w:r w:rsidR="00505B9C" w:rsidRPr="00381240">
        <w:t xml:space="preserve">i propisa Europske unije </w:t>
      </w:r>
      <w:r w:rsidRPr="00381240">
        <w:t>obavlja</w:t>
      </w:r>
      <w:r w:rsidR="00BD7938" w:rsidRPr="00381240">
        <w:t>ju nadzornici Centra</w:t>
      </w:r>
      <w:r w:rsidRPr="00381240">
        <w:t xml:space="preserve"> kao javn</w:t>
      </w:r>
      <w:r w:rsidR="00A33B21" w:rsidRPr="00381240">
        <w:t>u</w:t>
      </w:r>
      <w:r w:rsidRPr="00381240">
        <w:t xml:space="preserve"> ovlast.</w:t>
      </w:r>
    </w:p>
    <w:p w:rsidR="00311A70" w:rsidRPr="00381240" w:rsidRDefault="00311A70" w:rsidP="00381240">
      <w:r w:rsidRPr="00381240">
        <w:t xml:space="preserve">(2) </w:t>
      </w:r>
      <w:r w:rsidR="00BD7938" w:rsidRPr="00381240">
        <w:t>Nadzornik</w:t>
      </w:r>
      <w:r w:rsidRPr="00381240">
        <w:t xml:space="preserve"> je službena osoba koja po zakonu obavlja kontrolu na terenu i ima ovlasti za obavljanje određenih radnji u tom postupku.</w:t>
      </w:r>
    </w:p>
    <w:p w:rsidR="00311A70" w:rsidRPr="00381240" w:rsidRDefault="00311A70" w:rsidP="00381240">
      <w:r w:rsidRPr="00381240">
        <w:t xml:space="preserve">(3) </w:t>
      </w:r>
      <w:r w:rsidR="00BD7938" w:rsidRPr="00381240">
        <w:t>Nadzornik</w:t>
      </w:r>
      <w:r w:rsidRPr="00381240">
        <w:t xml:space="preserve"> u kontroli na terenu postupa u skladu s odredbama ovoga Zakona i internim procedurama </w:t>
      </w:r>
      <w:r w:rsidR="00BD7938" w:rsidRPr="00381240">
        <w:t>Centra</w:t>
      </w:r>
      <w:r w:rsidRPr="00381240">
        <w:t xml:space="preserve"> te po obavljenoj kontroli sastavlja izvješće o kontroli na terenu</w:t>
      </w:r>
      <w:r w:rsidR="00115357" w:rsidRPr="00381240">
        <w:t xml:space="preserve">. </w:t>
      </w:r>
    </w:p>
    <w:p w:rsidR="00311A70" w:rsidRPr="00381240" w:rsidRDefault="00311A70" w:rsidP="00381240">
      <w:r w:rsidRPr="00381240">
        <w:t>(4) Uzorak na kojem će biti provedena kontrola na terenu podnesenih zahtjeva odabire se na podlozi analize rizika i elemenata reprezentativnosti, uključujući i slučajni odabir</w:t>
      </w:r>
      <w:r w:rsidR="00BD7938" w:rsidRPr="00381240">
        <w:t>,</w:t>
      </w:r>
      <w:r w:rsidRPr="00381240">
        <w:t xml:space="preserve"> koje za svaku godinu donosi </w:t>
      </w:r>
      <w:r w:rsidR="00BD7938" w:rsidRPr="00381240">
        <w:t>Centar</w:t>
      </w:r>
      <w:r w:rsidRPr="00381240">
        <w:t>.</w:t>
      </w:r>
    </w:p>
    <w:p w:rsidR="00311A70" w:rsidRPr="00381240" w:rsidRDefault="00311A70" w:rsidP="00381240">
      <w:r w:rsidRPr="00381240">
        <w:t xml:space="preserve">(5) </w:t>
      </w:r>
      <w:r w:rsidR="00BD7938" w:rsidRPr="00381240">
        <w:t xml:space="preserve">Centar </w:t>
      </w:r>
      <w:r w:rsidRPr="00381240">
        <w:t>će na temelju rezultata provedenih kontrola za svaku godinu ocijeniti učinkovitost parametara koji su korišteni pri analizi rizika u prethodnoj godini te prema potrebi unaprijediti metode analize rizika koje će biti korištene za iduću godinu.</w:t>
      </w:r>
    </w:p>
    <w:p w:rsidR="00311A70" w:rsidRPr="00381240" w:rsidRDefault="00311A70" w:rsidP="00381240">
      <w:r w:rsidRPr="00381240">
        <w:t>(</w:t>
      </w:r>
      <w:r w:rsidR="00115357" w:rsidRPr="00381240">
        <w:t>6</w:t>
      </w:r>
      <w:r w:rsidRPr="00381240">
        <w:t xml:space="preserve">) </w:t>
      </w:r>
      <w:r w:rsidR="002D06CC" w:rsidRPr="00381240">
        <w:t xml:space="preserve">Proizvođači upisani Vinogradarski registar </w:t>
      </w:r>
      <w:r w:rsidRPr="00381240">
        <w:t>dužni su omogućiti obavljanje kontrole na terenu te tijekom provedbe kontrole na terenu dati na uvid podatke i dokumente.</w:t>
      </w:r>
    </w:p>
    <w:p w:rsidR="002D06CC" w:rsidRPr="00381240" w:rsidRDefault="00311A70" w:rsidP="00381240">
      <w:r w:rsidRPr="00381240">
        <w:t>(</w:t>
      </w:r>
      <w:r w:rsidR="00115357" w:rsidRPr="00381240">
        <w:t>7</w:t>
      </w:r>
      <w:r w:rsidRPr="00381240">
        <w:t xml:space="preserve">) U slučaju sprječavanja izvršenja kontrole na terenu </w:t>
      </w:r>
      <w:r w:rsidR="002D06CC" w:rsidRPr="00381240">
        <w:t>Centar</w:t>
      </w:r>
      <w:r w:rsidRPr="00381240">
        <w:t xml:space="preserve"> </w:t>
      </w:r>
      <w:r w:rsidR="00A33B21" w:rsidRPr="00381240">
        <w:t xml:space="preserve">rješenjem </w:t>
      </w:r>
      <w:r w:rsidRPr="00381240">
        <w:t xml:space="preserve">odbija zahtjev za </w:t>
      </w:r>
      <w:r w:rsidR="002D06CC" w:rsidRPr="00381240">
        <w:t>izdavanje rješenja o stavljanju u promet vina</w:t>
      </w:r>
      <w:r w:rsidRPr="00381240">
        <w:t>, osim u slučajevima više sile ili iznimnih okolnosti sukladno članku 59. Uredbe (EU) br. 1306/2013.</w:t>
      </w:r>
      <w:r w:rsidR="002D06CC" w:rsidRPr="00381240">
        <w:t xml:space="preserve"> </w:t>
      </w:r>
    </w:p>
    <w:p w:rsidR="00311A70" w:rsidRPr="00381240" w:rsidRDefault="00311A70" w:rsidP="00381240">
      <w:r w:rsidRPr="00381240">
        <w:t>(</w:t>
      </w:r>
      <w:r w:rsidR="00A33B21" w:rsidRPr="00381240">
        <w:t>8</w:t>
      </w:r>
      <w:r w:rsidRPr="00381240">
        <w:t xml:space="preserve">) </w:t>
      </w:r>
      <w:r w:rsidR="002D06CC" w:rsidRPr="00381240">
        <w:t>Centar</w:t>
      </w:r>
      <w:r w:rsidRPr="00381240">
        <w:t xml:space="preserve"> u provedbi kontrole na terenu prema potrebi može uključiti i uzimanje uzoraka i analizu, koje se provode na temelju ovoga Zakona i propisa donesenih na temelju njega.</w:t>
      </w:r>
    </w:p>
    <w:p w:rsidR="00311A70" w:rsidRPr="00381240" w:rsidRDefault="00311A70" w:rsidP="00381240">
      <w:r w:rsidRPr="00381240">
        <w:t>(</w:t>
      </w:r>
      <w:r w:rsidR="00A33B21" w:rsidRPr="00381240">
        <w:t>9</w:t>
      </w:r>
      <w:r w:rsidRPr="00381240">
        <w:t xml:space="preserve">) Ako se u provedenim laboratorijskim analizama utvrdi da uzorak ne odgovara propisanim zahtjevima, troškove uzorkovanja i laboratorijske analize uzoraka snosi </w:t>
      </w:r>
      <w:r w:rsidR="00505B9C" w:rsidRPr="00381240">
        <w:t>proizvođač</w:t>
      </w:r>
      <w:r w:rsidRPr="00381240">
        <w:t xml:space="preserve">, a ako uzorak odgovara propisanim zahtjevima, troškovi se podmiruju </w:t>
      </w:r>
      <w:r w:rsidR="00505B9C" w:rsidRPr="00381240">
        <w:t>na teret Centra</w:t>
      </w:r>
      <w:r w:rsidRPr="00381240">
        <w:t>. Naknada vrijednosti uzetog uzorka ne nadoknađuje se za uzorke koji su uzeti za potrebe ispitivanja.</w:t>
      </w:r>
    </w:p>
    <w:p w:rsidR="00115357" w:rsidRPr="00381240" w:rsidRDefault="00115357" w:rsidP="00381240">
      <w:r w:rsidRPr="00381240">
        <w:t>(</w:t>
      </w:r>
      <w:r w:rsidR="00A33B21" w:rsidRPr="00381240">
        <w:t>10</w:t>
      </w:r>
      <w:r w:rsidRPr="00381240">
        <w:t>) Ako se u provedbi kontrole na terenu utvrde nepravilnosti izvješće o kontroli na terenu Centar dostavlja nadležnoj inspekciji i Agenciji za plaćanja u slučaju nepravilnosti vezanih za Vinogradarski registar.</w:t>
      </w:r>
    </w:p>
    <w:p w:rsidR="00115357" w:rsidRPr="00381240" w:rsidRDefault="00115357" w:rsidP="00381240">
      <w:r w:rsidRPr="00381240">
        <w:t>(</w:t>
      </w:r>
      <w:r w:rsidR="00A33B21" w:rsidRPr="00381240">
        <w:t>11</w:t>
      </w:r>
      <w:r w:rsidRPr="00381240">
        <w:t>) Agencija za plaćanja na temelju izvješće o kontroli na terenu Centra ispravlja podatke u Vinogradarskom registru.</w:t>
      </w:r>
    </w:p>
    <w:bookmarkEnd w:id="195"/>
    <w:bookmarkEnd w:id="196"/>
    <w:p w:rsidR="003A4E7E" w:rsidRPr="00381240" w:rsidRDefault="003A4E7E" w:rsidP="00B71BF8">
      <w:pPr>
        <w:pStyle w:val="Naslov1"/>
      </w:pPr>
      <w:r w:rsidRPr="00381240">
        <w:t xml:space="preserve">GLAVA </w:t>
      </w:r>
      <w:r w:rsidR="0020179E" w:rsidRPr="00381240">
        <w:t>IV</w:t>
      </w:r>
      <w:r w:rsidRPr="00381240">
        <w:t>.</w:t>
      </w:r>
    </w:p>
    <w:p w:rsidR="003A4E7E" w:rsidRPr="00381240" w:rsidRDefault="003A4E7E" w:rsidP="00B71BF8">
      <w:pPr>
        <w:pStyle w:val="Naslov1"/>
      </w:pPr>
      <w:r w:rsidRPr="00381240">
        <w:t>NADZOR</w:t>
      </w:r>
    </w:p>
    <w:p w:rsidR="003A4E7E" w:rsidRPr="00381240" w:rsidRDefault="003A4E7E" w:rsidP="00B71BF8">
      <w:pPr>
        <w:pStyle w:val="Naslov2"/>
      </w:pPr>
      <w:r w:rsidRPr="00381240">
        <w:t>POGLAVLJE I.</w:t>
      </w:r>
    </w:p>
    <w:p w:rsidR="003A4E7E" w:rsidRPr="00381240" w:rsidRDefault="003A4E7E" w:rsidP="00B71BF8">
      <w:pPr>
        <w:pStyle w:val="Naslov5"/>
      </w:pPr>
      <w:r w:rsidRPr="00381240">
        <w:t>Upravni nadzor</w:t>
      </w:r>
    </w:p>
    <w:p w:rsidR="003A4E7E" w:rsidRPr="00381240" w:rsidRDefault="003A4E7E" w:rsidP="00B71BF8">
      <w:pPr>
        <w:pStyle w:val="Naslov5"/>
      </w:pPr>
      <w:r w:rsidRPr="00381240">
        <w:t xml:space="preserve">Članak </w:t>
      </w:r>
      <w:r w:rsidR="00AC7A1D" w:rsidRPr="00381240">
        <w:t>4</w:t>
      </w:r>
      <w:r w:rsidR="00180E71" w:rsidRPr="00381240">
        <w:t>6</w:t>
      </w:r>
      <w:r w:rsidRPr="00381240">
        <w:t>.</w:t>
      </w:r>
    </w:p>
    <w:p w:rsidR="003A4E7E" w:rsidRPr="00381240" w:rsidRDefault="003A4E7E" w:rsidP="00381240">
      <w:r w:rsidRPr="00381240">
        <w:t xml:space="preserve">Upravni nadzor nad provedbom ovoga Zakona i propisa donesenih na temelju njega te nad radom Centra i </w:t>
      </w:r>
      <w:r w:rsidR="00DC0A5F" w:rsidRPr="00381240">
        <w:t xml:space="preserve">Agencije za plaćanja u </w:t>
      </w:r>
      <w:r w:rsidRPr="00381240">
        <w:t xml:space="preserve">povjerenim </w:t>
      </w:r>
      <w:r w:rsidR="00DC0A5F" w:rsidRPr="00381240">
        <w:t>i</w:t>
      </w:r>
      <w:r w:rsidRPr="00381240">
        <w:t>m poslovima državne uprave obavlja Ministarstvo.</w:t>
      </w:r>
    </w:p>
    <w:p w:rsidR="003A4E7E" w:rsidRPr="00381240" w:rsidRDefault="003A4E7E" w:rsidP="00B71BF8">
      <w:pPr>
        <w:pStyle w:val="Naslov2"/>
      </w:pPr>
      <w:r w:rsidRPr="00381240">
        <w:t>POGLAVLJE II.</w:t>
      </w:r>
    </w:p>
    <w:p w:rsidR="003A4E7E" w:rsidRPr="00381240" w:rsidRDefault="003A4E7E" w:rsidP="00B71BF8">
      <w:pPr>
        <w:pStyle w:val="Naslov5"/>
      </w:pPr>
      <w:r w:rsidRPr="00381240">
        <w:t>Inspekcijski nadzor</w:t>
      </w:r>
      <w:r w:rsidR="00E64BA3" w:rsidRPr="00381240">
        <w:t>/službene kontrole</w:t>
      </w:r>
      <w:r w:rsidRPr="00381240">
        <w:t xml:space="preserve"> </w:t>
      </w:r>
    </w:p>
    <w:p w:rsidR="003A4E7E" w:rsidRPr="00381240" w:rsidRDefault="003A4E7E" w:rsidP="00B71BF8">
      <w:pPr>
        <w:pStyle w:val="Naslov5"/>
      </w:pPr>
      <w:r w:rsidRPr="00381240">
        <w:t xml:space="preserve">Članak </w:t>
      </w:r>
      <w:r w:rsidR="00AC7A1D" w:rsidRPr="00381240">
        <w:t>4</w:t>
      </w:r>
      <w:r w:rsidR="00180E71" w:rsidRPr="00381240">
        <w:t>7</w:t>
      </w:r>
      <w:r w:rsidRPr="00381240">
        <w:t>.</w:t>
      </w:r>
    </w:p>
    <w:p w:rsidR="003A4E7E" w:rsidRPr="00381240" w:rsidRDefault="003A4E7E" w:rsidP="00381240">
      <w:r w:rsidRPr="00381240">
        <w:t xml:space="preserve">(1) Inspekcijski nadzor/službene kontrole </w:t>
      </w:r>
      <w:r w:rsidR="00E64BA3" w:rsidRPr="00381240">
        <w:t xml:space="preserve">(u daljem tekstu: inspekcijski nadzor) </w:t>
      </w:r>
      <w:r w:rsidRPr="00381240">
        <w:t>u proizvodnji i prometu grožđa, vina i drugih proizvoda te voćnih vina po ovom Zakonu i propisima donesenim na temelju njega obavlja vinarska inspekcija Ministarstva (u daljnjem tekstu: vinarska inspekcija).</w:t>
      </w:r>
    </w:p>
    <w:p w:rsidR="003A4E7E" w:rsidRPr="00381240" w:rsidRDefault="003A4E7E" w:rsidP="00381240">
      <w:r w:rsidRPr="00381240">
        <w:t>(2) Poslove inspekcijskog nadzora iz nadležnosti vinarske inspekcije provodi vinarski inspektor.</w:t>
      </w:r>
    </w:p>
    <w:p w:rsidR="003A4E7E" w:rsidRPr="00381240" w:rsidRDefault="003A4E7E" w:rsidP="00381240">
      <w:r w:rsidRPr="00381240">
        <w:t xml:space="preserve">(3) </w:t>
      </w:r>
      <w:r w:rsidR="008B1FEE" w:rsidRPr="00381240">
        <w:t>Poslove inspekcijskog nadzora po ovome zakonu iz nadležnosti Carinske uprave provode carinski inspektori, a poslove službene kontrole zdravstvene ispravnosti i higijene/sigurnosti hrane provode  sanitarni inspektori, sukladno propisima o hrani.</w:t>
      </w:r>
    </w:p>
    <w:p w:rsidR="003A4E7E" w:rsidRPr="00381240" w:rsidRDefault="003A4E7E" w:rsidP="00381240">
      <w:r w:rsidRPr="00381240">
        <w:t>(</w:t>
      </w:r>
      <w:r w:rsidR="00E64BA3" w:rsidRPr="00381240">
        <w:t>4</w:t>
      </w:r>
      <w:r w:rsidRPr="00381240">
        <w:t xml:space="preserve">) Vinarski inspektori prema ovome Zakonu kontroliraju jesu li mošt, vino ili drugi proizvodi od grožđa i vina te voćnih vina u prometu proizvedeni i označeni sukladno ovom Zakonu i propisima donesenim na temelju njega. </w:t>
      </w:r>
    </w:p>
    <w:p w:rsidR="00E64BA3" w:rsidRPr="00381240" w:rsidRDefault="00E64BA3" w:rsidP="00C10438">
      <w:pPr>
        <w:pStyle w:val="Naslov5"/>
      </w:pPr>
      <w:r w:rsidRPr="00381240">
        <w:t>Uvjeti za vinarskog inspektora</w:t>
      </w:r>
    </w:p>
    <w:p w:rsidR="003A4E7E" w:rsidRPr="00381240" w:rsidRDefault="003A4E7E" w:rsidP="00C10438">
      <w:pPr>
        <w:pStyle w:val="Naslov5"/>
      </w:pPr>
      <w:r w:rsidRPr="00381240">
        <w:t xml:space="preserve">Članak </w:t>
      </w:r>
      <w:r w:rsidR="00AC7A1D" w:rsidRPr="00381240">
        <w:t>4</w:t>
      </w:r>
      <w:r w:rsidR="00180E71" w:rsidRPr="00381240">
        <w:t>8</w:t>
      </w:r>
      <w:r w:rsidRPr="00381240">
        <w:t>.</w:t>
      </w:r>
    </w:p>
    <w:p w:rsidR="003A4E7E" w:rsidRPr="00381240" w:rsidRDefault="003A4E7E" w:rsidP="00381240">
      <w:r w:rsidRPr="00381240">
        <w:t>(1) Poslove vinarskog inspektora može obavljati osoba koja ima završen preddiplomski i diplomski sveučilišni studij ili integrirani preddiplomski i diplomski sveučilišni studij ili specijalistički diplomski stručni studij poljoprivredne struke</w:t>
      </w:r>
      <w:r w:rsidR="00E00A9F" w:rsidRPr="00381240">
        <w:t>,</w:t>
      </w:r>
      <w:r w:rsidRPr="00381240">
        <w:t xml:space="preserve"> voćarsko-vinogradarsko-vinarskog smjera il</w:t>
      </w:r>
      <w:r w:rsidR="00FB782E" w:rsidRPr="00381240">
        <w:t>i prehrambeno-tehnološke struke</w:t>
      </w:r>
      <w:r w:rsidR="00E00A9F" w:rsidRPr="00381240">
        <w:t>,</w:t>
      </w:r>
      <w:r w:rsidRPr="00381240">
        <w:t xml:space="preserve"> prehrambeno-inženjerskog smjera, položen državni stručni ispit i najmanje četiri (4) godine radnog iskustva na odgovarajućim poslovima.</w:t>
      </w:r>
    </w:p>
    <w:p w:rsidR="003A4E7E" w:rsidRPr="00381240" w:rsidRDefault="003A4E7E" w:rsidP="00381240">
      <w:r w:rsidRPr="00381240">
        <w:t xml:space="preserve">(2) Službeno svojstvo, identitet i ovlasti </w:t>
      </w:r>
      <w:r w:rsidR="00DC6F4A" w:rsidRPr="00381240">
        <w:t xml:space="preserve">vinarski </w:t>
      </w:r>
      <w:r w:rsidRPr="00381240">
        <w:t>inspektor dokazuje službenom iskaznicom i znakom.</w:t>
      </w:r>
    </w:p>
    <w:p w:rsidR="003A4E7E" w:rsidRPr="00381240" w:rsidRDefault="003A4E7E" w:rsidP="00381240">
      <w:r w:rsidRPr="00381240">
        <w:t xml:space="preserve">(3) </w:t>
      </w:r>
      <w:r w:rsidR="00B621DC" w:rsidRPr="00381240">
        <w:t>Vinarski inspektor kao ni članovi njegove uže obitelji ne smiju voditi poslove vinogradarstva i/ili vinarstva fizičkim ili pravnim osobama koje proizvode za tržište niti imati udjele u tim osobama niti voditi poslove po nalogu tih osoba</w:t>
      </w:r>
      <w:r w:rsidR="006657B5" w:rsidRPr="00381240">
        <w:t>.</w:t>
      </w:r>
    </w:p>
    <w:p w:rsidR="003A4E7E" w:rsidRPr="00381240" w:rsidRDefault="003A4E7E" w:rsidP="00381240">
      <w:r w:rsidRPr="00381240">
        <w:t xml:space="preserve">(4) </w:t>
      </w:r>
      <w:r w:rsidR="00B621DC" w:rsidRPr="00381240">
        <w:t>Obrazac iskaznice i izgled znaka te način vođenja očevidnika o službenim iskaznicama i znakovima pravilnikom propisuje ministar.</w:t>
      </w:r>
    </w:p>
    <w:p w:rsidR="00E64BA3" w:rsidRPr="00381240" w:rsidRDefault="00E64BA3" w:rsidP="00C10438">
      <w:pPr>
        <w:pStyle w:val="Naslov5"/>
      </w:pPr>
      <w:r w:rsidRPr="00381240">
        <w:t>Ovlasti inspektora</w:t>
      </w:r>
    </w:p>
    <w:p w:rsidR="003A4E7E" w:rsidRPr="00381240" w:rsidRDefault="003A4E7E" w:rsidP="00C10438">
      <w:pPr>
        <w:pStyle w:val="Naslov5"/>
      </w:pPr>
      <w:r w:rsidRPr="00381240">
        <w:t xml:space="preserve">Članak </w:t>
      </w:r>
      <w:r w:rsidR="00AC7A1D" w:rsidRPr="00381240">
        <w:t>4</w:t>
      </w:r>
      <w:r w:rsidR="00180E71" w:rsidRPr="00381240">
        <w:t>9</w:t>
      </w:r>
      <w:r w:rsidRPr="00381240">
        <w:t>.</w:t>
      </w:r>
    </w:p>
    <w:p w:rsidR="003A4E7E" w:rsidRPr="00381240" w:rsidRDefault="003A4E7E" w:rsidP="00381240">
      <w:r w:rsidRPr="00381240">
        <w:t>(1) U provedbi inspekcijskog nadzora vinarski inspektor ima sljedeća prava, dužnosti i ovlasti:</w:t>
      </w:r>
    </w:p>
    <w:p w:rsidR="003A4E7E" w:rsidRPr="00381240" w:rsidRDefault="003A4E7E" w:rsidP="00436295">
      <w:pPr>
        <w:pStyle w:val="Odlomakpopisa"/>
        <w:numPr>
          <w:ilvl w:val="0"/>
          <w:numId w:val="29"/>
        </w:numPr>
      </w:pPr>
      <w:r w:rsidRPr="00381240">
        <w:t>zatražiti i pregledati isprave kojima se može utvrditi identitet osoba koje podliježu nadzoru i osoba zatečenih na mjestu nadzora</w:t>
      </w:r>
    </w:p>
    <w:p w:rsidR="003A4E7E" w:rsidRPr="00381240" w:rsidRDefault="003A4E7E" w:rsidP="00436295">
      <w:pPr>
        <w:pStyle w:val="Odlomakpopisa"/>
        <w:numPr>
          <w:ilvl w:val="0"/>
          <w:numId w:val="29"/>
        </w:numPr>
      </w:pPr>
      <w:r w:rsidRPr="00381240">
        <w:t>zatražiti i pregledati rješenje o upisu u Upisnik poljoprivrednih gospodarstava, izvadak iz sudskog registra, obrtnicu ili iskaznicu OPG-a</w:t>
      </w:r>
    </w:p>
    <w:p w:rsidR="003A4E7E" w:rsidRPr="00381240" w:rsidRDefault="003A4E7E" w:rsidP="00436295">
      <w:pPr>
        <w:pStyle w:val="Odlomakpopisa"/>
        <w:numPr>
          <w:ilvl w:val="0"/>
          <w:numId w:val="29"/>
        </w:numPr>
      </w:pPr>
      <w:r w:rsidRPr="00381240">
        <w:t>izvršiti uvid u službene evidencije i baze podataka potrebne za obavljanje nadzora</w:t>
      </w:r>
    </w:p>
    <w:p w:rsidR="003A4E7E" w:rsidRPr="00381240" w:rsidRDefault="003A4E7E" w:rsidP="00436295">
      <w:pPr>
        <w:pStyle w:val="Odlomakpopisa"/>
        <w:numPr>
          <w:ilvl w:val="0"/>
          <w:numId w:val="29"/>
        </w:numPr>
      </w:pPr>
      <w:r w:rsidRPr="00381240">
        <w:t>zatražiti i pregledati poslovnu dokumentaciju (poslovne knjige, registre, dokumente, ugovore, isprave) i drugu poslovnu dokumentaciju koja omogućuje uvid u poslovanje stranke</w:t>
      </w:r>
    </w:p>
    <w:p w:rsidR="003A4E7E" w:rsidRPr="00381240" w:rsidRDefault="003A4E7E" w:rsidP="00436295">
      <w:pPr>
        <w:pStyle w:val="Odlomakpopisa"/>
        <w:numPr>
          <w:ilvl w:val="0"/>
          <w:numId w:val="29"/>
        </w:numPr>
      </w:pPr>
      <w:r w:rsidRPr="00381240">
        <w:t>fotografirati ili snimiti osobe, vinograde, prostore, objekte i drugo vezano za vinogradarsko-vinarsku proizvodnju</w:t>
      </w:r>
    </w:p>
    <w:p w:rsidR="003A4E7E" w:rsidRPr="00381240" w:rsidRDefault="003A4E7E" w:rsidP="00436295">
      <w:pPr>
        <w:pStyle w:val="Odlomakpopisa"/>
        <w:numPr>
          <w:ilvl w:val="0"/>
          <w:numId w:val="29"/>
        </w:numPr>
      </w:pPr>
      <w:r w:rsidRPr="00381240">
        <w:t>pregledati nasade vinove loze radi utvrđivanja i kontrole sortnog sastava nasada, količine i kakvoće grožđa i berbe grožđa</w:t>
      </w:r>
    </w:p>
    <w:p w:rsidR="003A4E7E" w:rsidRPr="00381240" w:rsidRDefault="003A4E7E" w:rsidP="00436295">
      <w:pPr>
        <w:pStyle w:val="Odlomakpopisa"/>
        <w:numPr>
          <w:ilvl w:val="0"/>
          <w:numId w:val="29"/>
        </w:numPr>
      </w:pPr>
      <w:proofErr w:type="spellStart"/>
      <w:r w:rsidRPr="00381240">
        <w:t>organoleptički</w:t>
      </w:r>
      <w:proofErr w:type="spellEnd"/>
      <w:r w:rsidRPr="00381240">
        <w:t xml:space="preserve"> pregledati vino i druge proizvode od grožđa i vina te voćnih vina u proizvodnji</w:t>
      </w:r>
    </w:p>
    <w:p w:rsidR="003A4E7E" w:rsidRPr="00381240" w:rsidRDefault="003A4E7E" w:rsidP="00436295">
      <w:pPr>
        <w:pStyle w:val="Odlomakpopisa"/>
        <w:numPr>
          <w:ilvl w:val="0"/>
          <w:numId w:val="29"/>
        </w:numPr>
      </w:pPr>
      <w:r w:rsidRPr="00381240">
        <w:t xml:space="preserve">pregledati objekte, poslovne prostorije i sredstva za proizvodnju, preradu, doradu, njegu i punjenje te sredstva u kojima se prevoze </w:t>
      </w:r>
      <w:proofErr w:type="spellStart"/>
      <w:r w:rsidRPr="00381240">
        <w:t>masulj</w:t>
      </w:r>
      <w:proofErr w:type="spellEnd"/>
      <w:r w:rsidRPr="00381240">
        <w:t>, vino i drugi proizvodi od grožđa i vina te voćna vina i dr.</w:t>
      </w:r>
    </w:p>
    <w:p w:rsidR="003A4E7E" w:rsidRPr="00381240" w:rsidRDefault="003A4E7E" w:rsidP="00436295">
      <w:pPr>
        <w:pStyle w:val="Odlomakpopisa"/>
        <w:numPr>
          <w:ilvl w:val="0"/>
          <w:numId w:val="29"/>
        </w:numPr>
      </w:pPr>
      <w:r w:rsidRPr="00381240">
        <w:t>zahtijevati podatke i obavijesti o proizvodnji grožđa, vina i drugih proizvoda od grožđa i vina te voćnih vina, kao i o sredstvima i postupcima koji se primjenjuju u proizvodnji, radi utvrđivanja je li proizvodnja obavljena u skladu s ovim Zakonom i propisima donesenim na temelju njega</w:t>
      </w:r>
    </w:p>
    <w:p w:rsidR="003A4E7E" w:rsidRPr="00381240" w:rsidRDefault="003A4E7E" w:rsidP="00436295">
      <w:pPr>
        <w:pStyle w:val="Odlomakpopisa"/>
        <w:numPr>
          <w:ilvl w:val="0"/>
          <w:numId w:val="29"/>
        </w:numPr>
      </w:pPr>
      <w:r w:rsidRPr="00381240">
        <w:t>prikupljati podatke i obavijesti od odgovornih osoba, svjedoka i drugih osoba</w:t>
      </w:r>
    </w:p>
    <w:p w:rsidR="003A4E7E" w:rsidRPr="00381240" w:rsidRDefault="003A4E7E" w:rsidP="00436295">
      <w:pPr>
        <w:pStyle w:val="Odlomakpopisa"/>
        <w:numPr>
          <w:ilvl w:val="0"/>
          <w:numId w:val="29"/>
        </w:numPr>
      </w:pPr>
      <w:r w:rsidRPr="00381240">
        <w:t>zabraniti uporabu prostorija, posuda, tehničkih sredstava i uređaja dok se ne otklone utvrđeni nedostaci</w:t>
      </w:r>
    </w:p>
    <w:p w:rsidR="003A4E7E" w:rsidRPr="00381240" w:rsidRDefault="003A4E7E" w:rsidP="00436295">
      <w:pPr>
        <w:pStyle w:val="Odlomakpopisa"/>
        <w:numPr>
          <w:ilvl w:val="0"/>
          <w:numId w:val="29"/>
        </w:numPr>
      </w:pPr>
      <w:r w:rsidRPr="00381240">
        <w:t>zabraniti preradu grožđa i voća, proizvodnju vina, voćnih vina i drugih proizvoda ako nije udovoljeno uvjetima propisanim ovim Zakonom i propisima donesenim na temelju njega</w:t>
      </w:r>
    </w:p>
    <w:p w:rsidR="003A4E7E" w:rsidRPr="00381240" w:rsidRDefault="003A4E7E" w:rsidP="00436295">
      <w:pPr>
        <w:pStyle w:val="Odlomakpopisa"/>
        <w:numPr>
          <w:ilvl w:val="0"/>
          <w:numId w:val="29"/>
        </w:numPr>
      </w:pPr>
      <w:r w:rsidRPr="00381240">
        <w:t>uzimati uzorke vina i drugih proizvoda od grožđa i vina te voćnih vina i enoloških sredstava</w:t>
      </w:r>
    </w:p>
    <w:p w:rsidR="003A4E7E" w:rsidRPr="00381240" w:rsidRDefault="003A4E7E" w:rsidP="00436295">
      <w:pPr>
        <w:pStyle w:val="Odlomakpopisa"/>
        <w:numPr>
          <w:ilvl w:val="0"/>
          <w:numId w:val="29"/>
        </w:numPr>
      </w:pPr>
      <w:r w:rsidRPr="00381240">
        <w:t>narediti otklanjanje tehničkih, skladišnih, higijenskih i drugih nedostataka koji se mogu otkloniti</w:t>
      </w:r>
    </w:p>
    <w:p w:rsidR="003A4E7E" w:rsidRPr="00381240" w:rsidRDefault="003A4E7E" w:rsidP="00436295">
      <w:pPr>
        <w:pStyle w:val="Odlomakpopisa"/>
        <w:numPr>
          <w:ilvl w:val="0"/>
          <w:numId w:val="29"/>
        </w:numPr>
      </w:pPr>
      <w:r w:rsidRPr="00381240">
        <w:t>narediti povlačenje iz prometa proizvoda koji ne odgovaraju propisanim uvjetima i/ili navedenim oznakama na proizvodu ili ne sadrže propisane oznake</w:t>
      </w:r>
    </w:p>
    <w:p w:rsidR="003A4E7E" w:rsidRPr="00381240" w:rsidRDefault="003A4E7E" w:rsidP="00436295">
      <w:pPr>
        <w:pStyle w:val="Odlomakpopisa"/>
        <w:numPr>
          <w:ilvl w:val="0"/>
          <w:numId w:val="29"/>
        </w:numPr>
      </w:pPr>
      <w:r w:rsidRPr="00381240">
        <w:t>po potrebi privremeno oduzeti stvari koje su predmetom počinjena prekršaja</w:t>
      </w:r>
    </w:p>
    <w:p w:rsidR="003A4E7E" w:rsidRPr="00381240" w:rsidRDefault="003A4E7E" w:rsidP="00436295">
      <w:pPr>
        <w:pStyle w:val="Odlomakpopisa"/>
        <w:numPr>
          <w:ilvl w:val="0"/>
          <w:numId w:val="29"/>
        </w:numPr>
      </w:pPr>
      <w:r w:rsidRPr="00381240">
        <w:t>narediti onesposobljavanje za izravnu ljudsku potrošnju vina i drugih proizvoda od grožđa i vina te voćnih vina koji ne odgovaraju uvjetima propisanim ovim Zakonom i propisima donesenim na temelju njega ako se proizvod doradom ili preradom ne bi mogao uskladiti s propisanim uvjetima ili ako proizvođač ne obavi doradu ili preradu u danom roku</w:t>
      </w:r>
    </w:p>
    <w:p w:rsidR="003A4E7E" w:rsidRPr="00381240" w:rsidRDefault="003A4E7E" w:rsidP="00436295">
      <w:pPr>
        <w:pStyle w:val="Odlomakpopisa"/>
        <w:numPr>
          <w:ilvl w:val="0"/>
          <w:numId w:val="29"/>
        </w:numPr>
      </w:pPr>
      <w:r w:rsidRPr="00381240">
        <w:t>podnosi optužne prijedloge zbog povreda odredaba ovoga Zakona</w:t>
      </w:r>
    </w:p>
    <w:p w:rsidR="003A4E7E" w:rsidRPr="00381240" w:rsidRDefault="003A4E7E" w:rsidP="00436295">
      <w:pPr>
        <w:pStyle w:val="Odlomakpopisa"/>
        <w:numPr>
          <w:ilvl w:val="0"/>
          <w:numId w:val="29"/>
        </w:numPr>
      </w:pPr>
      <w:r w:rsidRPr="00381240">
        <w:t>nadzirati i ostalo propisano posebnim propisima</w:t>
      </w:r>
      <w:r w:rsidR="003476C2" w:rsidRPr="00381240">
        <w:t>.</w:t>
      </w:r>
    </w:p>
    <w:p w:rsidR="003A4E7E" w:rsidRPr="00381240" w:rsidRDefault="003A4E7E" w:rsidP="00381240">
      <w:r w:rsidRPr="00381240">
        <w:t>(2) Pod poslovnim i proizvodnim prostorima te objektima iz stavka 1. ovoga članka smatraju se stambene, poslovne i druge prostorije i prostori u kojima nadzirani subjekt obavlja djelatnost.</w:t>
      </w:r>
    </w:p>
    <w:p w:rsidR="003A4E7E" w:rsidRPr="00381240" w:rsidRDefault="003A4E7E" w:rsidP="00381240">
      <w:r w:rsidRPr="00381240">
        <w:t>(3) Vinarski inspektor u obavljanju inspekcijskog nadzora samostalno utvrđuje činjenice i okolnosti u postupku te na temelju utvrđenih činjenica i okolnosti rješava upravnu stvar.</w:t>
      </w:r>
    </w:p>
    <w:p w:rsidR="006B7AC4" w:rsidRPr="00381240" w:rsidRDefault="006B7AC4" w:rsidP="00C10438">
      <w:pPr>
        <w:pStyle w:val="Naslov5"/>
      </w:pPr>
      <w:r w:rsidRPr="00381240">
        <w:t>Upravne mjere</w:t>
      </w:r>
    </w:p>
    <w:p w:rsidR="00DA31C9" w:rsidRPr="00381240" w:rsidRDefault="003A4E7E" w:rsidP="00C10438">
      <w:pPr>
        <w:pStyle w:val="Naslov5"/>
      </w:pPr>
      <w:r w:rsidRPr="00381240">
        <w:t xml:space="preserve">Članak </w:t>
      </w:r>
      <w:r w:rsidR="00180E71" w:rsidRPr="00381240">
        <w:t>50</w:t>
      </w:r>
      <w:r w:rsidRPr="00381240">
        <w:t>.</w:t>
      </w:r>
    </w:p>
    <w:p w:rsidR="003A4E7E" w:rsidRPr="00381240" w:rsidRDefault="00222590" w:rsidP="00381240">
      <w:r w:rsidRPr="00381240">
        <w:t xml:space="preserve">(1) </w:t>
      </w:r>
      <w:r w:rsidR="003A4E7E" w:rsidRPr="00381240">
        <w:t>Ako vinarski inspektor u postupku inspekcijskog nadzora utvrdi da je povrijeđen ovaj Zakon ili propis donesen na temelju njega rješenjem će:</w:t>
      </w:r>
    </w:p>
    <w:p w:rsidR="003A4E7E" w:rsidRPr="00381240" w:rsidRDefault="003A4E7E" w:rsidP="00436295">
      <w:pPr>
        <w:pStyle w:val="Odlomakpopisa"/>
        <w:numPr>
          <w:ilvl w:val="0"/>
          <w:numId w:val="30"/>
        </w:numPr>
      </w:pPr>
      <w:r w:rsidRPr="00381240">
        <w:t>naredit</w:t>
      </w:r>
      <w:r w:rsidR="00FB782E" w:rsidRPr="00381240">
        <w:t>i</w:t>
      </w:r>
      <w:r w:rsidRPr="00381240">
        <w:t xml:space="preserve"> da se utvrđeni nedostaci ili nepravilnosti, u primjeni ovoga Zakona kao i propisa donesenih na temelju njega, otklone u određenom roku</w:t>
      </w:r>
    </w:p>
    <w:p w:rsidR="003A4E7E" w:rsidRPr="00381240" w:rsidRDefault="003A4E7E" w:rsidP="00436295">
      <w:pPr>
        <w:pStyle w:val="Odlomakpopisa"/>
        <w:numPr>
          <w:ilvl w:val="0"/>
          <w:numId w:val="30"/>
        </w:numPr>
      </w:pPr>
      <w:r w:rsidRPr="00381240">
        <w:t>zabraniti proizvodnju grožđa</w:t>
      </w:r>
      <w:r w:rsidR="00DF4053" w:rsidRPr="00381240">
        <w:t>,</w:t>
      </w:r>
      <w:r w:rsidRPr="00381240">
        <w:t xml:space="preserve"> </w:t>
      </w:r>
      <w:r w:rsidR="00DF4053" w:rsidRPr="00381240">
        <w:t>mošta,</w:t>
      </w:r>
      <w:r w:rsidRPr="00381240">
        <w:t xml:space="preserve"> vina</w:t>
      </w:r>
      <w:r w:rsidR="00DF4053" w:rsidRPr="00381240">
        <w:t xml:space="preserve"> i voćnih vina</w:t>
      </w:r>
      <w:r w:rsidRPr="00381240">
        <w:t xml:space="preserve"> ako nisu ispunjeni propisani uvjeti propisani ovim Zakonom i propisima donesenim na temelju njega </w:t>
      </w:r>
    </w:p>
    <w:p w:rsidR="003A4E7E" w:rsidRPr="00381240" w:rsidRDefault="003A4E7E" w:rsidP="00436295">
      <w:pPr>
        <w:pStyle w:val="Odlomakpopisa"/>
        <w:numPr>
          <w:ilvl w:val="0"/>
          <w:numId w:val="30"/>
        </w:numPr>
      </w:pPr>
      <w:r w:rsidRPr="00381240">
        <w:t xml:space="preserve">zabraniti promet </w:t>
      </w:r>
      <w:r w:rsidR="00DF4053" w:rsidRPr="00381240">
        <w:t xml:space="preserve">proizvoda iz </w:t>
      </w:r>
      <w:r w:rsidRPr="00381240">
        <w:t>čl</w:t>
      </w:r>
      <w:r w:rsidR="00DF4053" w:rsidRPr="00381240">
        <w:t xml:space="preserve">anka </w:t>
      </w:r>
      <w:r w:rsidRPr="00381240">
        <w:t xml:space="preserve">38. </w:t>
      </w:r>
      <w:r w:rsidR="00DF4053" w:rsidRPr="00381240">
        <w:t>ovog Zakona</w:t>
      </w:r>
      <w:r w:rsidR="00710BC7" w:rsidRPr="00381240">
        <w:t xml:space="preserve"> i/ili</w:t>
      </w:r>
    </w:p>
    <w:p w:rsidR="003A4E7E" w:rsidRPr="00381240" w:rsidRDefault="003A4E7E" w:rsidP="00436295">
      <w:pPr>
        <w:pStyle w:val="Odlomakpopisa"/>
        <w:numPr>
          <w:ilvl w:val="0"/>
          <w:numId w:val="30"/>
        </w:numPr>
      </w:pPr>
      <w:r w:rsidRPr="00381240">
        <w:t>zabraniti i narediti povlačenje s tržišta patvorenog, bolesnog i proizvoda s manom</w:t>
      </w:r>
      <w:r w:rsidR="00710BC7" w:rsidRPr="00381240">
        <w:t>.</w:t>
      </w:r>
    </w:p>
    <w:p w:rsidR="006B7AC4" w:rsidRPr="00381240" w:rsidRDefault="006B7AC4" w:rsidP="00381240">
      <w:r w:rsidRPr="00381240">
        <w:t>(2) Vinarski inspektor u provedbi inspekcijskog nadzora po odredbama ovoga Zakona i propisa donesenih na temelju njega vodi postupak i donosi rješenja određena ovim Zakonom i propisima donesenim na temelju njega.</w:t>
      </w:r>
    </w:p>
    <w:p w:rsidR="006B7AC4" w:rsidRPr="00381240" w:rsidRDefault="006B7AC4" w:rsidP="00381240">
      <w:r w:rsidRPr="00381240">
        <w:t>(3) Protiv rješenja vinarske inspekcije ne može se izjaviti žalba već se može pokrenuti upravni spor.</w:t>
      </w:r>
    </w:p>
    <w:p w:rsidR="00AC7A1D" w:rsidRPr="00381240" w:rsidRDefault="00FB2CFF" w:rsidP="00C10438">
      <w:pPr>
        <w:pStyle w:val="Naslov5"/>
      </w:pPr>
      <w:r w:rsidRPr="00381240">
        <w:t>Usmeno rješenje</w:t>
      </w:r>
    </w:p>
    <w:p w:rsidR="006B7AC4" w:rsidRPr="00381240" w:rsidRDefault="006B7AC4" w:rsidP="00C10438">
      <w:pPr>
        <w:pStyle w:val="Naslov5"/>
      </w:pPr>
      <w:r w:rsidRPr="00381240">
        <w:t xml:space="preserve">Članak </w:t>
      </w:r>
      <w:r w:rsidR="00180E71" w:rsidRPr="00381240">
        <w:t>51</w:t>
      </w:r>
      <w:r w:rsidRPr="00381240">
        <w:t>.</w:t>
      </w:r>
    </w:p>
    <w:p w:rsidR="00FB2CFF" w:rsidRPr="00381240" w:rsidRDefault="00FB2CFF" w:rsidP="00381240">
      <w:r w:rsidRPr="00381240">
        <w:t>1) Vinarski inspektor, u okviru svoje nadležnosti propisane ovim Zakonom, pri obavljanju inspekcijskog nadzora ima pravo i dužnost donijeti usmeno rješenje:</w:t>
      </w:r>
    </w:p>
    <w:p w:rsidR="00FB2CFF" w:rsidRPr="00381240" w:rsidRDefault="00FB2CFF" w:rsidP="00436295">
      <w:pPr>
        <w:pStyle w:val="Odlomakpopisa"/>
        <w:numPr>
          <w:ilvl w:val="0"/>
          <w:numId w:val="31"/>
        </w:numPr>
      </w:pPr>
      <w:r w:rsidRPr="00381240">
        <w:t xml:space="preserve">zabrani proizvodnje i prometa: </w:t>
      </w:r>
    </w:p>
    <w:p w:rsidR="00FB2CFF" w:rsidRPr="00381240" w:rsidRDefault="00FB2CFF" w:rsidP="00436295">
      <w:pPr>
        <w:pStyle w:val="Odlomakpopisa"/>
        <w:numPr>
          <w:ilvl w:val="0"/>
          <w:numId w:val="32"/>
        </w:numPr>
      </w:pPr>
      <w:r w:rsidRPr="00381240">
        <w:t>kada rizik za zdravlje ljudi zahtijeva da se određena mjera poduzme odmah, bez odgađanja</w:t>
      </w:r>
      <w:r w:rsidR="00F4772A" w:rsidRPr="00381240">
        <w:t xml:space="preserve"> i/ili</w:t>
      </w:r>
    </w:p>
    <w:p w:rsidR="00FB2CFF" w:rsidRPr="00381240" w:rsidRDefault="00FB2CFF" w:rsidP="00436295">
      <w:pPr>
        <w:pStyle w:val="Odlomakpopisa"/>
        <w:numPr>
          <w:ilvl w:val="0"/>
          <w:numId w:val="32"/>
        </w:numPr>
      </w:pPr>
      <w:r w:rsidRPr="00381240">
        <w:t>kada postoji opasnost od prikrivanja, zamjene ili uništenja predmeta inspekcijskog nadzora ili dokaza ako se mjera ne poduzme odmah</w:t>
      </w:r>
      <w:r w:rsidR="00872020">
        <w:t>.</w:t>
      </w:r>
    </w:p>
    <w:p w:rsidR="00FB2CFF" w:rsidRPr="00381240" w:rsidRDefault="00FB2CFF" w:rsidP="00436295">
      <w:pPr>
        <w:pStyle w:val="Odlomakpopisa"/>
        <w:numPr>
          <w:ilvl w:val="0"/>
          <w:numId w:val="31"/>
        </w:numPr>
      </w:pPr>
      <w:r w:rsidRPr="00381240">
        <w:t>privremenoj zabrani prometa</w:t>
      </w:r>
      <w:r w:rsidR="00632DAC" w:rsidRPr="00381240">
        <w:t>,</w:t>
      </w:r>
      <w:r w:rsidRPr="00381240">
        <w:t xml:space="preserve"> za vino </w:t>
      </w:r>
      <w:r w:rsidR="00632DAC" w:rsidRPr="00381240">
        <w:t xml:space="preserve">i ostalih proizvoda nad kojima se nadzor provodi sukladno odredbama ovog zakona, </w:t>
      </w:r>
      <w:r w:rsidRPr="00381240">
        <w:t>za koje postoji sumnja da ne ispunjava propisane zahtjeve kvalitete, ili deklariranih parametara kvalitete, dok se laboratorijskim analizama ne utvrdi njihova sukladnost</w:t>
      </w:r>
      <w:r w:rsidR="00EF5F1E" w:rsidRPr="00381240">
        <w:t>.</w:t>
      </w:r>
    </w:p>
    <w:p w:rsidR="00FB2CFF" w:rsidRPr="00381240" w:rsidRDefault="007010A6" w:rsidP="00381240">
      <w:r>
        <w:t xml:space="preserve">(2) </w:t>
      </w:r>
      <w:r w:rsidR="00FB2CFF" w:rsidRPr="00381240">
        <w:t>Vinarski inspektor u obavljanju inspekcijskog nadzora ima pravo i dužnost narediti izvršenje usmenog rješenja odmah uručenjem zapisnika. Usmeno rješenje unosi se u zapisnik po izvršenom inspekcijskom nadzoru.</w:t>
      </w:r>
    </w:p>
    <w:p w:rsidR="00FB2CFF" w:rsidRPr="00381240" w:rsidRDefault="007010A6" w:rsidP="00381240">
      <w:r>
        <w:t xml:space="preserve">(3) </w:t>
      </w:r>
      <w:r w:rsidR="00FB2CFF" w:rsidRPr="00381240">
        <w:t xml:space="preserve">Na zahtjev stranke izdat će se pisani </w:t>
      </w:r>
      <w:proofErr w:type="spellStart"/>
      <w:r w:rsidR="00FB2CFF" w:rsidRPr="00381240">
        <w:t>otpravak</w:t>
      </w:r>
      <w:proofErr w:type="spellEnd"/>
      <w:r w:rsidR="00FB2CFF" w:rsidRPr="00381240">
        <w:t xml:space="preserve"> rješenja u roku od osam dana</w:t>
      </w:r>
      <w:r w:rsidR="006657B5" w:rsidRPr="00381240">
        <w:t xml:space="preserve"> od dana donošenja usmenog rješenja</w:t>
      </w:r>
      <w:r w:rsidR="00D5645A" w:rsidRPr="00381240">
        <w:t>.</w:t>
      </w:r>
    </w:p>
    <w:p w:rsidR="00FB2CFF" w:rsidRPr="00381240" w:rsidRDefault="007010A6" w:rsidP="00381240">
      <w:r>
        <w:t xml:space="preserve">(4) </w:t>
      </w:r>
      <w:r w:rsidR="00FB2CFF" w:rsidRPr="00381240">
        <w:t xml:space="preserve">Vinarski inspektor donosi usmeno rješenje i u slučaju primjene članka </w:t>
      </w:r>
      <w:r w:rsidR="006657B5" w:rsidRPr="00381240">
        <w:t>54</w:t>
      </w:r>
      <w:r w:rsidR="00FB2CFF" w:rsidRPr="00381240">
        <w:t>. ovoga Zakona.</w:t>
      </w:r>
    </w:p>
    <w:p w:rsidR="006B7AC4" w:rsidRPr="00381240" w:rsidRDefault="006B7AC4" w:rsidP="00C10438">
      <w:pPr>
        <w:pStyle w:val="Naslov5"/>
      </w:pPr>
      <w:r w:rsidRPr="00381240">
        <w:t>Uzor</w:t>
      </w:r>
      <w:r w:rsidR="006657B5" w:rsidRPr="00381240">
        <w:t>k</w:t>
      </w:r>
      <w:r w:rsidRPr="00381240">
        <w:t>ovanje</w:t>
      </w:r>
    </w:p>
    <w:p w:rsidR="003A4E7E" w:rsidRPr="00381240" w:rsidRDefault="003A4E7E" w:rsidP="00C10438">
      <w:pPr>
        <w:pStyle w:val="Naslov5"/>
      </w:pPr>
      <w:r w:rsidRPr="00381240">
        <w:t xml:space="preserve">Članak </w:t>
      </w:r>
      <w:r w:rsidR="00180E71" w:rsidRPr="00381240">
        <w:t>52</w:t>
      </w:r>
      <w:r w:rsidRPr="00381240">
        <w:t>.</w:t>
      </w:r>
    </w:p>
    <w:p w:rsidR="003A4E7E" w:rsidRPr="00381240" w:rsidRDefault="003A4E7E" w:rsidP="00381240">
      <w:r w:rsidRPr="00381240">
        <w:t>(1) Kad je tijekom provođenja službenih kontrola potrebno uzeti uzorak radi obavljanja laboratorijske analize, inspektor je obvezan uzeti uzorak i dostaviti ga na analizu u ovlašteni laboratorij.</w:t>
      </w:r>
    </w:p>
    <w:p w:rsidR="003A4E7E" w:rsidRPr="00381240" w:rsidRDefault="003A4E7E" w:rsidP="00381240">
      <w:r w:rsidRPr="00381240">
        <w:t>(2) Prilikom uzimanja uzorka inspektor ima pravo i dužnost:</w:t>
      </w:r>
    </w:p>
    <w:p w:rsidR="003A4E7E" w:rsidRPr="00381240" w:rsidRDefault="003A4E7E" w:rsidP="00436295">
      <w:pPr>
        <w:pStyle w:val="Odlomakpopisa"/>
        <w:numPr>
          <w:ilvl w:val="0"/>
          <w:numId w:val="33"/>
        </w:numPr>
      </w:pPr>
      <w:r w:rsidRPr="00381240">
        <w:t>uzeti tri istovjetna uzorka od istog proizvoda pod jednakim uvjetima i u isto vrijeme: službeni uzorak, uzorak za drugu analizu za potrebe stranke/odgovornog subjekta, treći referentni uzorak (uzorak potreban za provedbu daljnjeg ispitivanja ukoliko se rezultati analize službenog uzorka razlikuju od rezultata analize uzorka za potrebe stranke), a u količini potrebnoj za ispitivanje</w:t>
      </w:r>
    </w:p>
    <w:p w:rsidR="003A4E7E" w:rsidRPr="00381240" w:rsidRDefault="003A4E7E" w:rsidP="00436295">
      <w:pPr>
        <w:pStyle w:val="Odlomakpopisa"/>
        <w:numPr>
          <w:ilvl w:val="0"/>
          <w:numId w:val="33"/>
        </w:numPr>
      </w:pPr>
      <w:r w:rsidRPr="00381240">
        <w:t xml:space="preserve">svaki od tri navedena uzorka sastoji se od dva </w:t>
      </w:r>
      <w:proofErr w:type="spellStart"/>
      <w:r w:rsidRPr="00381240">
        <w:t>poduzorka</w:t>
      </w:r>
      <w:proofErr w:type="spellEnd"/>
      <w:r w:rsidRPr="00381240">
        <w:t xml:space="preserve"> za fizikalno-kemijsku i </w:t>
      </w:r>
      <w:proofErr w:type="spellStart"/>
      <w:r w:rsidRPr="00381240">
        <w:t>organoleptič</w:t>
      </w:r>
      <w:r w:rsidR="00D74D65" w:rsidRPr="00381240">
        <w:t>k</w:t>
      </w:r>
      <w:r w:rsidRPr="00381240">
        <w:t>u</w:t>
      </w:r>
      <w:proofErr w:type="spellEnd"/>
      <w:r w:rsidRPr="00381240">
        <w:t xml:space="preserve"> analizu, ukupnog minimalnog volumena od dvije litre (osim kod </w:t>
      </w:r>
      <w:proofErr w:type="spellStart"/>
      <w:r w:rsidRPr="00381240">
        <w:t>pretpakovina</w:t>
      </w:r>
      <w:proofErr w:type="spellEnd"/>
      <w:r w:rsidRPr="00381240">
        <w:t xml:space="preserve"> kada volumen ovisi o volumenu </w:t>
      </w:r>
      <w:proofErr w:type="spellStart"/>
      <w:r w:rsidRPr="00381240">
        <w:t>pretpakovine</w:t>
      </w:r>
      <w:proofErr w:type="spellEnd"/>
      <w:r w:rsidRPr="00381240">
        <w:t xml:space="preserve">), osim u slučaju dodatnih analiza kada broj </w:t>
      </w:r>
      <w:proofErr w:type="spellStart"/>
      <w:r w:rsidRPr="00381240">
        <w:t>poduzoraka</w:t>
      </w:r>
      <w:proofErr w:type="spellEnd"/>
      <w:r w:rsidRPr="00381240">
        <w:t xml:space="preserve"> može biti veći od redovnih dva </w:t>
      </w:r>
      <w:proofErr w:type="spellStart"/>
      <w:r w:rsidRPr="00381240">
        <w:t>poduzorka</w:t>
      </w:r>
      <w:proofErr w:type="spellEnd"/>
      <w:r w:rsidRPr="00381240">
        <w:t>, a ovisno o traženim analizama</w:t>
      </w:r>
    </w:p>
    <w:p w:rsidR="003A4E7E" w:rsidRPr="00381240" w:rsidRDefault="003A4E7E" w:rsidP="00436295">
      <w:pPr>
        <w:pStyle w:val="Odlomakpopisa"/>
        <w:numPr>
          <w:ilvl w:val="0"/>
          <w:numId w:val="33"/>
        </w:numPr>
      </w:pPr>
      <w:r w:rsidRPr="00381240">
        <w:t xml:space="preserve">sastaviti zapisnik o uzimanju uzorka koji je sastavni dio zapisnika o provedenoj službenoj kontroli, a koji sadrži podatke o subjektu kod kojeg je uzet uzorak, proizvođaču/punitelju i proizvodu, objektu u kojem se nalazi proizvod od kojeg je uzet uzorak, opisu proizvoda, ambalaži i oznakama proizvoda (za </w:t>
      </w:r>
      <w:proofErr w:type="spellStart"/>
      <w:r w:rsidRPr="00381240">
        <w:t>pretpakovine</w:t>
      </w:r>
      <w:proofErr w:type="spellEnd"/>
      <w:r w:rsidRPr="00381240">
        <w:t>) te sve ostale važne okolnosti vezane za uzorak</w:t>
      </w:r>
    </w:p>
    <w:p w:rsidR="003A4E7E" w:rsidRPr="00381240" w:rsidRDefault="003A4E7E" w:rsidP="00436295">
      <w:pPr>
        <w:pStyle w:val="Odlomakpopisa"/>
        <w:numPr>
          <w:ilvl w:val="0"/>
          <w:numId w:val="33"/>
        </w:numPr>
      </w:pPr>
      <w:r w:rsidRPr="00381240">
        <w:t>uzorak zapečatiti i označiti</w:t>
      </w:r>
    </w:p>
    <w:p w:rsidR="003A4E7E" w:rsidRPr="00381240" w:rsidRDefault="003A4E7E" w:rsidP="00436295">
      <w:pPr>
        <w:pStyle w:val="Odlomakpopisa"/>
        <w:numPr>
          <w:ilvl w:val="0"/>
          <w:numId w:val="33"/>
        </w:numPr>
      </w:pPr>
      <w:r w:rsidRPr="00381240">
        <w:t>uzorak uzet za analizu bez odgađanja dostaviti ovlaštenom službenom laboratoriju uz popratni dopis u kojem se obvezno navodi što se treba analizirati</w:t>
      </w:r>
    </w:p>
    <w:p w:rsidR="003A4E7E" w:rsidRPr="00381240" w:rsidRDefault="003A4E7E" w:rsidP="00436295">
      <w:pPr>
        <w:pStyle w:val="Odlomakpopisa"/>
        <w:numPr>
          <w:ilvl w:val="0"/>
          <w:numId w:val="33"/>
        </w:numPr>
      </w:pPr>
      <w:r w:rsidRPr="00381240">
        <w:t>uzorak treba čuvati u odgovarajućim uvjetima do završetka postupka</w:t>
      </w:r>
    </w:p>
    <w:p w:rsidR="003A4E7E" w:rsidRPr="00381240" w:rsidRDefault="003A4E7E" w:rsidP="00436295">
      <w:pPr>
        <w:pStyle w:val="Odlomakpopisa"/>
        <w:numPr>
          <w:ilvl w:val="0"/>
          <w:numId w:val="33"/>
        </w:numPr>
      </w:pPr>
      <w:r w:rsidRPr="00381240">
        <w:t>nadziranog subjekta od kojeg je uzet uzorak izvijestiti o rezultatima analize u pisanom obliku najkasnije u roku od osam dana od dana zaprimanja rezultata analize.</w:t>
      </w:r>
    </w:p>
    <w:p w:rsidR="003A4E7E" w:rsidRPr="00381240" w:rsidRDefault="003A4E7E" w:rsidP="00381240">
      <w:r w:rsidRPr="00381240">
        <w:t>(3) Rezultat analize službenog uzorka po pisanom zahtjevu subjekta odgovornog za kakvoću vina i drugih proizvoda (proizvođač/punitelj/uvoznik) može se pobijati rezultatom druge analize uzorka.</w:t>
      </w:r>
    </w:p>
    <w:p w:rsidR="00EA1CC4" w:rsidRPr="00381240" w:rsidRDefault="003A4E7E" w:rsidP="00381240">
      <w:r w:rsidRPr="00381240">
        <w:t xml:space="preserve">(4) Na pisani zahtjev subjekta odgovornog za kakvoću vina i drugih proizvoda (proizvođač/punitelj/uvoznik), uzorak za drugu analizu bez odgađanja dostavlja se ovlaštenom službenom laboratoriju koji može biti po izboru nadziranog subjekta. </w:t>
      </w:r>
    </w:p>
    <w:p w:rsidR="003A4E7E" w:rsidRPr="00381240" w:rsidRDefault="00EA1CC4" w:rsidP="00381240">
      <w:r w:rsidRPr="00381240">
        <w:t xml:space="preserve">(5) </w:t>
      </w:r>
      <w:r w:rsidR="003A4E7E" w:rsidRPr="00381240">
        <w:t>Zahtjev za drugu analizu nadzirani subjekt podnosi u roku od sedam dana od dana zaprimanja rezultata prve analize. Ako nadzirani subjekt ne podnese zahtjev u roku, smatrat će se da je suglasan s rezultatom prve analize.</w:t>
      </w:r>
    </w:p>
    <w:p w:rsidR="003A4E7E" w:rsidRPr="00381240" w:rsidRDefault="003A4E7E" w:rsidP="00381240">
      <w:r w:rsidRPr="00381240">
        <w:t>(</w:t>
      </w:r>
      <w:r w:rsidR="00EA1CC4" w:rsidRPr="00381240">
        <w:t>6</w:t>
      </w:r>
      <w:r w:rsidRPr="00381240">
        <w:t>) Ako rezultat druge analize potvrdi nesukladnosti utvrđene rezultatom prve analize, rezultat druge analize uzorka smatra se konačnim.</w:t>
      </w:r>
    </w:p>
    <w:p w:rsidR="003A4E7E" w:rsidRPr="00381240" w:rsidRDefault="003A4E7E" w:rsidP="00381240">
      <w:r w:rsidRPr="00381240">
        <w:t>(</w:t>
      </w:r>
      <w:r w:rsidR="00EA1CC4" w:rsidRPr="00381240">
        <w:t>7</w:t>
      </w:r>
      <w:r w:rsidRPr="00381240">
        <w:t>) Ako rezultat druge analize nije u skladu s rezultatom prve analize, inspektor može samoinicijativno ili na zahtjev stranke, u roku od sedam dana od dostave druge analize stranci, dostaviti treći referentni uzorak u laboratorij koji nije radio prvu i drugu analizu. Rezultat trećeg (ponovljenog) ispitivanja je konačan.</w:t>
      </w:r>
    </w:p>
    <w:p w:rsidR="00EA1CC4" w:rsidRPr="00381240" w:rsidRDefault="003A4E7E" w:rsidP="00381240">
      <w:r w:rsidRPr="00381240">
        <w:t>(</w:t>
      </w:r>
      <w:r w:rsidR="00EA1CC4" w:rsidRPr="00381240">
        <w:t>8</w:t>
      </w:r>
      <w:r w:rsidRPr="00381240">
        <w:t xml:space="preserve">) Troškovi analize/ispitivanja uzorka podmiruju se iz državnog proračuna kada je rezultat analize u skladu s propisanim odredbama. </w:t>
      </w:r>
    </w:p>
    <w:p w:rsidR="00EA1CC4" w:rsidRPr="00381240" w:rsidRDefault="00EA1CC4" w:rsidP="00381240">
      <w:r w:rsidRPr="00381240">
        <w:t xml:space="preserve">(9) </w:t>
      </w:r>
      <w:r w:rsidR="003A4E7E" w:rsidRPr="00381240">
        <w:t xml:space="preserve">Kada rezultat analize nije u skladu s propisanim odredbama i u slučaju kada subjekt odgovoran za kakvoću zahtijeva drugu analizu, troškove prve i druge analize snosi nadzirani subjekt. </w:t>
      </w:r>
    </w:p>
    <w:p w:rsidR="003A4E7E" w:rsidRPr="00381240" w:rsidRDefault="00EA1CC4" w:rsidP="00381240">
      <w:r w:rsidRPr="00381240">
        <w:t xml:space="preserve">(10) </w:t>
      </w:r>
      <w:r w:rsidR="003A4E7E" w:rsidRPr="00381240">
        <w:t>Troškove treće (ponovljene) analize snosi strana koja je podnositelj zahtjeva za analizu.</w:t>
      </w:r>
    </w:p>
    <w:p w:rsidR="003A4E7E" w:rsidRPr="00381240" w:rsidRDefault="003A4E7E" w:rsidP="00381240">
      <w:r w:rsidRPr="00381240">
        <w:t>(</w:t>
      </w:r>
      <w:r w:rsidR="00EA1CC4" w:rsidRPr="00381240">
        <w:t>11</w:t>
      </w:r>
      <w:r w:rsidRPr="00381240">
        <w:t>) Subjekt kod kojeg su uzeti uzorci ne ostvaruje pravo na naknadu vrijednosti uzorka i ambalaže.</w:t>
      </w:r>
    </w:p>
    <w:p w:rsidR="003A4E7E" w:rsidRPr="00381240" w:rsidRDefault="003A4E7E" w:rsidP="00381240">
      <w:r w:rsidRPr="00381240">
        <w:t>(</w:t>
      </w:r>
      <w:r w:rsidR="00EA1CC4" w:rsidRPr="00381240">
        <w:t>12</w:t>
      </w:r>
      <w:r w:rsidRPr="00381240">
        <w:t>) O troškovima analize/ispitivanja uzorka, koje podmiruje subjekt odgovoran za kakvoću, inspektor donosi rješenje.</w:t>
      </w:r>
    </w:p>
    <w:p w:rsidR="003A4E7E" w:rsidRPr="00381240" w:rsidRDefault="003A4E7E" w:rsidP="00381240">
      <w:r w:rsidRPr="00381240">
        <w:t>(</w:t>
      </w:r>
      <w:r w:rsidR="00EA1CC4" w:rsidRPr="00381240">
        <w:t>13</w:t>
      </w:r>
      <w:r w:rsidRPr="00381240">
        <w:t>) U inspekcijskim postupcima po anonimnim prijavama (bez imena i prezimena podnositelja prijave, telefonskog kontakta ili e-adrese) ne uzimaju se uzorci, osim kada inspektor u provođenju službene kontrole procijeni da je to nužno.</w:t>
      </w:r>
    </w:p>
    <w:p w:rsidR="003A4E7E" w:rsidRPr="00381240" w:rsidRDefault="003A4E7E" w:rsidP="00381240">
      <w:r w:rsidRPr="00381240">
        <w:t>(</w:t>
      </w:r>
      <w:r w:rsidR="00EA1CC4" w:rsidRPr="00381240">
        <w:t>14</w:t>
      </w:r>
      <w:r w:rsidRPr="00381240">
        <w:t>) U inspekcijskom postupku po potpisanoj prijavi s kontaktom ili e-adresom, kada je rezultat analize u skladu s propisanim odredbama, troškove analize uzorka snosi prijavitelj.</w:t>
      </w:r>
    </w:p>
    <w:p w:rsidR="003A4E7E" w:rsidRPr="00381240" w:rsidRDefault="003A4E7E" w:rsidP="00381240">
      <w:r w:rsidRPr="00381240">
        <w:t>(</w:t>
      </w:r>
      <w:r w:rsidR="00EA1CC4" w:rsidRPr="00381240">
        <w:t>15</w:t>
      </w:r>
      <w:r w:rsidRPr="00381240">
        <w:t>) Način uzimanja, broj uzoraka, označavanje, dostavljanje, postupak ispitivanja i ocjenjivanja pravilnikom propisuje ministar.</w:t>
      </w:r>
    </w:p>
    <w:p w:rsidR="006B7AC4" w:rsidRPr="00381240" w:rsidRDefault="00DF4053" w:rsidP="00C10438">
      <w:pPr>
        <w:pStyle w:val="Naslov5"/>
      </w:pPr>
      <w:r w:rsidRPr="00381240">
        <w:t>Obveze nadziranog subjekta</w:t>
      </w:r>
    </w:p>
    <w:p w:rsidR="003A4E7E" w:rsidRPr="00381240" w:rsidRDefault="003A4E7E" w:rsidP="00C10438">
      <w:pPr>
        <w:pStyle w:val="Naslov5"/>
      </w:pPr>
      <w:r w:rsidRPr="00381240">
        <w:t xml:space="preserve">Članak </w:t>
      </w:r>
      <w:r w:rsidR="00DF4053" w:rsidRPr="00381240">
        <w:t>5</w:t>
      </w:r>
      <w:r w:rsidR="00180E71" w:rsidRPr="00381240">
        <w:t>3</w:t>
      </w:r>
      <w:r w:rsidRPr="00381240">
        <w:t>.</w:t>
      </w:r>
    </w:p>
    <w:p w:rsidR="003A4E7E" w:rsidRPr="00381240" w:rsidRDefault="003A4E7E" w:rsidP="00381240">
      <w:r w:rsidRPr="00381240">
        <w:t>(1) Nadzirani subjekt je obvezan inspektoru omogućiti provedbu službene kontrole te osigurati uvjete za nesmetan rad.</w:t>
      </w:r>
    </w:p>
    <w:p w:rsidR="003A4E7E" w:rsidRPr="00381240" w:rsidRDefault="003A4E7E" w:rsidP="00381240">
      <w:r w:rsidRPr="00381240">
        <w:t>(2) Nadzirani subjekt dužan je inspektoru prilikom provedbe službene kontrole dopustiti uvid u poslovne knjige i drugu dokumentaciju te pružiti potrebne podatke i obavijesti.</w:t>
      </w:r>
    </w:p>
    <w:p w:rsidR="00EA1CC4" w:rsidRPr="00381240" w:rsidRDefault="003A4E7E" w:rsidP="00381240">
      <w:r w:rsidRPr="00381240">
        <w:t xml:space="preserve">(3) Službena kontrola može se obaviti i u nazočnosti člana obiteljskog poljoprivrednog gospodarstva, odnosno djelatnika koji je zatečen na radu u obrtu ili pravnoj osobi, a koji ima ovlaštenje pružiti i osigurati uvid u svu dokumentaciju i proizvode. </w:t>
      </w:r>
    </w:p>
    <w:p w:rsidR="003A4E7E" w:rsidRPr="00381240" w:rsidRDefault="00EA1CC4" w:rsidP="00381240">
      <w:r w:rsidRPr="00381240">
        <w:t>(4) K</w:t>
      </w:r>
      <w:r w:rsidR="003A4E7E" w:rsidRPr="00381240">
        <w:t xml:space="preserve">ontrolom </w:t>
      </w:r>
      <w:r w:rsidRPr="00381240">
        <w:t xml:space="preserve">iz stavka 3. ovoga članka </w:t>
      </w:r>
      <w:r w:rsidR="003A4E7E" w:rsidRPr="00381240">
        <w:t>može se utvrditi činjenično stanje, a o činjenicama u slučaju utvrđenih nepravilnosti zatražit će se očitovanje na zapisnik odgovorne osobe nadziranog subjekta.</w:t>
      </w:r>
    </w:p>
    <w:p w:rsidR="003A4E7E" w:rsidRPr="00381240" w:rsidRDefault="003A4E7E" w:rsidP="00381240">
      <w:r w:rsidRPr="00381240">
        <w:t>(</w:t>
      </w:r>
      <w:r w:rsidR="00EA1CC4" w:rsidRPr="00381240">
        <w:t>5</w:t>
      </w:r>
      <w:r w:rsidRPr="00381240">
        <w:t>) Nadzirani subjekt dužan je inspektoru omogućiti uzimanje uzoraka.</w:t>
      </w:r>
    </w:p>
    <w:p w:rsidR="003A4E7E" w:rsidRPr="00381240" w:rsidRDefault="003A4E7E" w:rsidP="00381240">
      <w:r w:rsidRPr="00381240">
        <w:t>(</w:t>
      </w:r>
      <w:r w:rsidR="00EA1CC4" w:rsidRPr="00381240">
        <w:t>6</w:t>
      </w:r>
      <w:r w:rsidRPr="00381240">
        <w:t>) Nadzirani subjekt dužan je na zahtjev inspektora dostaviti ili pripremiti poslovnu dokumentaciju i podatke potrebne za provedbu službenih kontrola u roku koji mu inspektor odredi, ako se predmetna dokumentacija ne nalazi kod nadziranog subjekta prilikom provedbe nadzora.</w:t>
      </w:r>
    </w:p>
    <w:p w:rsidR="003A4E7E" w:rsidRPr="00381240" w:rsidRDefault="003A4E7E" w:rsidP="00381240">
      <w:r w:rsidRPr="00381240">
        <w:t>(</w:t>
      </w:r>
      <w:r w:rsidR="00EA1CC4" w:rsidRPr="00381240">
        <w:t>7</w:t>
      </w:r>
      <w:r w:rsidRPr="00381240">
        <w:t xml:space="preserve">) Rok iz stavka </w:t>
      </w:r>
      <w:r w:rsidR="00EA1CC4" w:rsidRPr="00381240">
        <w:t>6</w:t>
      </w:r>
      <w:r w:rsidRPr="00381240">
        <w:t>. ovoga članka mora biti primjeren vrsti zahtjeva.</w:t>
      </w:r>
    </w:p>
    <w:p w:rsidR="003A4E7E" w:rsidRPr="00381240" w:rsidRDefault="003A4E7E" w:rsidP="00381240">
      <w:r w:rsidRPr="00381240">
        <w:t>(</w:t>
      </w:r>
      <w:r w:rsidR="00EA1CC4" w:rsidRPr="00381240">
        <w:t>8</w:t>
      </w:r>
      <w:r w:rsidRPr="00381240">
        <w:t>) Ako nadzirani subjekt sprečava inspektora u obavljanju službene kontrole, tako da ne dopušta ulaz na nadziranu površinu ili objekt nadzora ili prijeti inspektoru, inspektor može zatražiti zaštitu nadležne policijske uprave.</w:t>
      </w:r>
    </w:p>
    <w:p w:rsidR="003A4E7E" w:rsidRPr="00381240" w:rsidRDefault="003A4E7E" w:rsidP="00381240">
      <w:r w:rsidRPr="00381240">
        <w:t>(</w:t>
      </w:r>
      <w:r w:rsidR="00EA1CC4" w:rsidRPr="00381240">
        <w:t>9</w:t>
      </w:r>
      <w:r w:rsidRPr="00381240">
        <w:t>) Ako nadzirani subjekt koji podliježe provedbi službene kontrole odbije da joj se utvrdi identitet, inspektor će pisano, a u žurnim slučajevima i na usmeni zahtjev, od nadležne policijske uprave zatražiti pomoć pri utvrđivanju njezina identiteta.</w:t>
      </w:r>
    </w:p>
    <w:p w:rsidR="00DF4053" w:rsidRPr="00381240" w:rsidRDefault="00DF4053" w:rsidP="00C10438">
      <w:pPr>
        <w:pStyle w:val="Naslov5"/>
      </w:pPr>
      <w:r w:rsidRPr="00381240">
        <w:t>Privremena mjera</w:t>
      </w:r>
    </w:p>
    <w:p w:rsidR="003A4E7E" w:rsidRPr="00381240" w:rsidRDefault="003A4E7E" w:rsidP="00C10438">
      <w:pPr>
        <w:pStyle w:val="Naslov5"/>
      </w:pPr>
      <w:r w:rsidRPr="00381240">
        <w:t xml:space="preserve">Članak </w:t>
      </w:r>
      <w:r w:rsidR="00AC7A1D" w:rsidRPr="00381240">
        <w:t>5</w:t>
      </w:r>
      <w:r w:rsidR="00180E71" w:rsidRPr="00381240">
        <w:t>4</w:t>
      </w:r>
      <w:r w:rsidRPr="00381240">
        <w:t>.</w:t>
      </w:r>
    </w:p>
    <w:p w:rsidR="003A4E7E" w:rsidRPr="00381240" w:rsidRDefault="003A4E7E" w:rsidP="00381240">
      <w:r w:rsidRPr="00381240">
        <w:t>(1) Ako vinarski inspektor posumnja da mošt, i vin</w:t>
      </w:r>
      <w:r w:rsidR="00DF4053" w:rsidRPr="00381240">
        <w:t>o</w:t>
      </w:r>
      <w:r w:rsidRPr="00381240">
        <w:t xml:space="preserve"> te voćn</w:t>
      </w:r>
      <w:r w:rsidR="00DF4053" w:rsidRPr="00381240">
        <w:t>o</w:t>
      </w:r>
      <w:r w:rsidRPr="00381240">
        <w:t xml:space="preserve"> vin</w:t>
      </w:r>
      <w:r w:rsidR="00DF4053" w:rsidRPr="00381240">
        <w:t>o</w:t>
      </w:r>
      <w:r w:rsidRPr="00381240">
        <w:t xml:space="preserve"> ovoga Zakona sadrže tvari štetne za zdravlje ljudi ili da nisu proizvedeni u skladu s odredbama ovoga Zakona i propisa donesenih na temelju njega, mora zapečatiti posudu u kojoj se nalaze i donijeti privremenu mjeru zabrane uporabe i stavljanja u promet.</w:t>
      </w:r>
    </w:p>
    <w:p w:rsidR="003A4E7E" w:rsidRPr="00381240" w:rsidRDefault="003A4E7E" w:rsidP="00381240">
      <w:r w:rsidRPr="00381240">
        <w:t xml:space="preserve">(2) Privremena mjera iz stavka 1. ovoga članka traje dok vinarski inspektor ne primi rezultat ispitivanja u </w:t>
      </w:r>
      <w:r w:rsidR="00DF4053" w:rsidRPr="00381240">
        <w:t>Centru</w:t>
      </w:r>
      <w:r w:rsidRPr="00381240">
        <w:t xml:space="preserve">, a najdulje 15 dana od dana prijama uzorka u </w:t>
      </w:r>
      <w:r w:rsidR="00DF4053" w:rsidRPr="00381240">
        <w:t>Centar</w:t>
      </w:r>
      <w:r w:rsidRPr="00381240">
        <w:t>.</w:t>
      </w:r>
    </w:p>
    <w:p w:rsidR="003A4E7E" w:rsidRPr="00381240" w:rsidRDefault="003A4E7E" w:rsidP="00381240">
      <w:r w:rsidRPr="00381240">
        <w:t>(3) Na zahtjev u pisanom obliku, vinarski inspektor dužan je omogućiti vlasniku da u slučaju iz stavka 1. ovoga članka, obavi određene radnje radi održavanja zdravstvenog stanja proizvoda.</w:t>
      </w:r>
    </w:p>
    <w:p w:rsidR="003A4E7E" w:rsidRPr="00381240" w:rsidRDefault="003A4E7E" w:rsidP="00381240">
      <w:r w:rsidRPr="00381240">
        <w:t>(4) Ministarstvo nije odgovorno za štetne posljedice koje nastanu na proizvodu ako je vlasniku bilo omogućeno obavljanje radnji iz stavka 3. ovoga članka.</w:t>
      </w:r>
    </w:p>
    <w:p w:rsidR="00DF4053" w:rsidRPr="00381240" w:rsidRDefault="00DF4053" w:rsidP="00C10438">
      <w:pPr>
        <w:pStyle w:val="Naslov5"/>
      </w:pPr>
      <w:r w:rsidRPr="00381240">
        <w:t>Postupci u slučaju nesukladnosti</w:t>
      </w:r>
    </w:p>
    <w:p w:rsidR="003A4E7E" w:rsidRPr="00381240" w:rsidRDefault="003A4E7E" w:rsidP="00C10438">
      <w:pPr>
        <w:pStyle w:val="Naslov5"/>
      </w:pPr>
      <w:r w:rsidRPr="00381240">
        <w:t xml:space="preserve">Članak </w:t>
      </w:r>
      <w:r w:rsidR="00AC7A1D" w:rsidRPr="00381240">
        <w:t>5</w:t>
      </w:r>
      <w:r w:rsidR="00180E71" w:rsidRPr="00381240">
        <w:t>5</w:t>
      </w:r>
      <w:r w:rsidRPr="00381240">
        <w:t>.</w:t>
      </w:r>
    </w:p>
    <w:p w:rsidR="003A4E7E" w:rsidRPr="00381240" w:rsidRDefault="003A4E7E" w:rsidP="00381240">
      <w:r w:rsidRPr="00381240">
        <w:t xml:space="preserve">(1) Kada vinarski inspektor rješenjem zabrani upotrebu </w:t>
      </w:r>
      <w:r w:rsidR="00DF4053" w:rsidRPr="00381240">
        <w:t xml:space="preserve">mošta, </w:t>
      </w:r>
      <w:r w:rsidRPr="00381240">
        <w:t xml:space="preserve">vina te voćnih vina, zato što nisu proizvedeni u skladu s odredbama ovoga Zakona i propisa donesenih na temelju njega, može, na temelju rezultata ispitivanja i ocjene </w:t>
      </w:r>
      <w:r w:rsidR="00DF4053" w:rsidRPr="00381240">
        <w:t>Centra</w:t>
      </w:r>
      <w:r w:rsidRPr="00381240">
        <w:t>, dopustiti njihovu preradu u drugi proizvod.</w:t>
      </w:r>
    </w:p>
    <w:p w:rsidR="003A4E7E" w:rsidRPr="00381240" w:rsidRDefault="003A4E7E" w:rsidP="00381240">
      <w:r w:rsidRPr="00381240">
        <w:t>(2) Troškove analize i prerade proizvoda podmiruje vlasnik.</w:t>
      </w:r>
    </w:p>
    <w:p w:rsidR="003A4E7E" w:rsidRPr="00381240" w:rsidRDefault="003A4E7E" w:rsidP="00381240">
      <w:r w:rsidRPr="00381240">
        <w:t>(3) Vlasnik nema pravo na naknadu štete nastale u slučaju iz stavka 1. ovoga članka.</w:t>
      </w:r>
    </w:p>
    <w:p w:rsidR="003A4E7E" w:rsidRPr="00381240" w:rsidRDefault="003A4E7E" w:rsidP="00381240">
      <w:r w:rsidRPr="00381240">
        <w:t xml:space="preserve">(4) Mišljenje u što se može preraditi proizvodi iz stavka 1. ovoga članka daje </w:t>
      </w:r>
      <w:r w:rsidR="00DF4053" w:rsidRPr="00381240">
        <w:t>Centar</w:t>
      </w:r>
      <w:r w:rsidRPr="00381240">
        <w:t xml:space="preserve">, odnosno institucija ovlaštena za </w:t>
      </w:r>
      <w:proofErr w:type="spellStart"/>
      <w:r w:rsidRPr="00381240">
        <w:t>superanalizu</w:t>
      </w:r>
      <w:proofErr w:type="spellEnd"/>
      <w:r w:rsidRPr="00381240">
        <w:t>/ponovljenu analizu.</w:t>
      </w:r>
    </w:p>
    <w:p w:rsidR="00632DAC" w:rsidRPr="00381240" w:rsidRDefault="00632DAC" w:rsidP="00C10438">
      <w:pPr>
        <w:pStyle w:val="Naslov1"/>
      </w:pPr>
      <w:r w:rsidRPr="00381240">
        <w:t>GLAVA IV.</w:t>
      </w:r>
    </w:p>
    <w:p w:rsidR="00632DAC" w:rsidRPr="00381240" w:rsidRDefault="00632DAC" w:rsidP="00C10438">
      <w:pPr>
        <w:pStyle w:val="Naslov1"/>
      </w:pPr>
      <w:r w:rsidRPr="00381240">
        <w:t>PREKRŠAJNE ODREDBE</w:t>
      </w:r>
    </w:p>
    <w:p w:rsidR="00632DAC" w:rsidRPr="00381240" w:rsidRDefault="00632DAC" w:rsidP="000378BC">
      <w:pPr>
        <w:pStyle w:val="Naslov5"/>
      </w:pPr>
      <w:r w:rsidRPr="00381240">
        <w:t>Članak 56.</w:t>
      </w:r>
    </w:p>
    <w:p w:rsidR="00632DAC" w:rsidRPr="00381240" w:rsidRDefault="000824AD" w:rsidP="00381240">
      <w:r w:rsidRPr="00381240">
        <w:t xml:space="preserve">(1) </w:t>
      </w:r>
      <w:r w:rsidR="00632DAC" w:rsidRPr="00381240">
        <w:t>Novčanom kaznom od 5.000,00 do 10.000,00 kuna kaznit će se za prekršaj pravna osoba:</w:t>
      </w:r>
    </w:p>
    <w:p w:rsidR="00632DAC" w:rsidRPr="00381240" w:rsidRDefault="00633A09" w:rsidP="00436295">
      <w:pPr>
        <w:pStyle w:val="Odlomakpopisa"/>
        <w:numPr>
          <w:ilvl w:val="0"/>
          <w:numId w:val="34"/>
        </w:numPr>
      </w:pPr>
      <w:r w:rsidRPr="00381240">
        <w:t>a</w:t>
      </w:r>
      <w:r w:rsidR="00632DAC" w:rsidRPr="00381240">
        <w:t>ko ne dosta</w:t>
      </w:r>
      <w:r w:rsidR="00D74D65" w:rsidRPr="00381240">
        <w:t>vi svaku promjenu podataka iz članka</w:t>
      </w:r>
      <w:r w:rsidR="00632DAC" w:rsidRPr="00381240">
        <w:t xml:space="preserve"> 21.</w:t>
      </w:r>
      <w:r w:rsidR="00D74D65" w:rsidRPr="00381240">
        <w:t xml:space="preserve"> stavaka </w:t>
      </w:r>
      <w:r w:rsidR="00632DAC" w:rsidRPr="00381240">
        <w:t xml:space="preserve">3., 6. i 8. </w:t>
      </w:r>
      <w:r w:rsidR="00D74D65" w:rsidRPr="00381240">
        <w:t xml:space="preserve">ovoga Zakona </w:t>
      </w:r>
      <w:r w:rsidR="00632DAC" w:rsidRPr="00381240">
        <w:t>u propisanom roku</w:t>
      </w:r>
    </w:p>
    <w:p w:rsidR="00632DAC" w:rsidRPr="00381240" w:rsidRDefault="00633A09" w:rsidP="00436295">
      <w:pPr>
        <w:pStyle w:val="Odlomakpopisa"/>
        <w:numPr>
          <w:ilvl w:val="0"/>
          <w:numId w:val="34"/>
        </w:numPr>
      </w:pPr>
      <w:r w:rsidRPr="00381240">
        <w:t>a</w:t>
      </w:r>
      <w:r w:rsidR="00632DAC" w:rsidRPr="00381240">
        <w:t xml:space="preserve">ko dostavi obvezne izjave u Vinogradarski registar poslije roka od 15 dana  kao i izjavu iz </w:t>
      </w:r>
      <w:r w:rsidR="00D74D65" w:rsidRPr="00381240">
        <w:t>članka</w:t>
      </w:r>
      <w:r w:rsidR="00632DAC" w:rsidRPr="00381240">
        <w:t xml:space="preserve"> 23.</w:t>
      </w:r>
      <w:r w:rsidR="00D74D65" w:rsidRPr="00381240">
        <w:t xml:space="preserve"> stavka 2. ovog Zakona</w:t>
      </w:r>
      <w:r w:rsidR="00BA0DF2" w:rsidRPr="00381240">
        <w:t>.</w:t>
      </w:r>
    </w:p>
    <w:p w:rsidR="00632DAC" w:rsidRPr="00381240" w:rsidRDefault="000824AD" w:rsidP="00381240">
      <w:r w:rsidRPr="00381240">
        <w:t xml:space="preserve">(2) </w:t>
      </w:r>
      <w:r w:rsidR="00632DAC" w:rsidRPr="00381240">
        <w:t>Za prekršaje iz stavka 1.</w:t>
      </w:r>
      <w:r w:rsidR="00633A09" w:rsidRPr="00381240">
        <w:t xml:space="preserve"> </w:t>
      </w:r>
      <w:r w:rsidR="00632DAC" w:rsidRPr="00381240">
        <w:t>ovoga članka kaznit će se i odgovorna osoba u pravnoj osobi novčanom kaznom od 1.000,00 do 5.000,00 kuna.</w:t>
      </w:r>
    </w:p>
    <w:p w:rsidR="00632DAC" w:rsidRPr="00381240" w:rsidRDefault="000824AD" w:rsidP="00381240">
      <w:r w:rsidRPr="00381240">
        <w:t xml:space="preserve">(3) </w:t>
      </w:r>
      <w:r w:rsidR="00632DAC" w:rsidRPr="00381240">
        <w:t>Za prekršaje iz stavka 1.ovoga članka kaznit će se fizička osoba novčanom kaznom od 500,00 do 3.000,00 kuna.</w:t>
      </w:r>
    </w:p>
    <w:p w:rsidR="00632DAC" w:rsidRPr="00381240" w:rsidRDefault="00632DAC" w:rsidP="000378BC">
      <w:pPr>
        <w:pStyle w:val="Naslov5"/>
      </w:pPr>
      <w:r w:rsidRPr="00381240">
        <w:t>Članak 57.</w:t>
      </w:r>
    </w:p>
    <w:p w:rsidR="00632DAC" w:rsidRPr="00381240" w:rsidRDefault="000824AD" w:rsidP="00381240">
      <w:r w:rsidRPr="00381240">
        <w:t xml:space="preserve">(1) </w:t>
      </w:r>
      <w:r w:rsidR="00632DAC" w:rsidRPr="00381240">
        <w:t>Novčanom kaznom od 10.000,00 do 50.000,00 kn kaznit će se za prekršaj pravna osoba ako:</w:t>
      </w:r>
    </w:p>
    <w:p w:rsidR="00632DAC" w:rsidRPr="00381240" w:rsidRDefault="00FB5597" w:rsidP="00436295">
      <w:pPr>
        <w:pStyle w:val="Odlomakpopisa"/>
        <w:numPr>
          <w:ilvl w:val="0"/>
          <w:numId w:val="35"/>
        </w:numPr>
      </w:pPr>
      <w:r w:rsidRPr="00381240">
        <w:t>a</w:t>
      </w:r>
      <w:r w:rsidR="00632DAC" w:rsidRPr="00381240">
        <w:t xml:space="preserve">ko ne vodi propisane evidencije iz </w:t>
      </w:r>
      <w:r w:rsidR="00C8715C" w:rsidRPr="00381240">
        <w:t xml:space="preserve">članka 23. ovoga Zakona </w:t>
      </w:r>
      <w:r w:rsidR="00632DAC" w:rsidRPr="00381240">
        <w:t xml:space="preserve">ili ih pogrešno vodi </w:t>
      </w:r>
    </w:p>
    <w:p w:rsidR="00632DAC" w:rsidRPr="00381240" w:rsidRDefault="00FB5597" w:rsidP="00436295">
      <w:pPr>
        <w:pStyle w:val="Odlomakpopisa"/>
        <w:numPr>
          <w:ilvl w:val="0"/>
          <w:numId w:val="35"/>
        </w:numPr>
      </w:pPr>
      <w:r w:rsidRPr="00381240">
        <w:t>a</w:t>
      </w:r>
      <w:r w:rsidR="00632DAC" w:rsidRPr="00381240">
        <w:t>ko ne</w:t>
      </w:r>
      <w:r w:rsidR="00D74D65" w:rsidRPr="00381240">
        <w:t xml:space="preserve"> vodi ulazne i izlazne registre</w:t>
      </w:r>
      <w:r w:rsidR="00632DAC" w:rsidRPr="00381240">
        <w:t xml:space="preserve"> </w:t>
      </w:r>
      <w:r w:rsidR="00D74D65" w:rsidRPr="00381240">
        <w:t xml:space="preserve">sukladno </w:t>
      </w:r>
      <w:r w:rsidR="00F34340" w:rsidRPr="00381240">
        <w:t xml:space="preserve">članku 25. ovoga Zakona </w:t>
      </w:r>
    </w:p>
    <w:p w:rsidR="00632DAC" w:rsidRPr="00381240" w:rsidRDefault="00FB5597" w:rsidP="00436295">
      <w:pPr>
        <w:pStyle w:val="Odlomakpopisa"/>
        <w:numPr>
          <w:ilvl w:val="0"/>
          <w:numId w:val="35"/>
        </w:numPr>
      </w:pPr>
      <w:r w:rsidRPr="00381240">
        <w:t>a</w:t>
      </w:r>
      <w:r w:rsidR="00632DAC" w:rsidRPr="00381240">
        <w:t xml:space="preserve">ko stavlja u promet proizvode </w:t>
      </w:r>
      <w:r w:rsidR="00803142" w:rsidRPr="00381240">
        <w:t xml:space="preserve">iz članka </w:t>
      </w:r>
      <w:r w:rsidR="00632DAC" w:rsidRPr="00381240">
        <w:t xml:space="preserve">32. </w:t>
      </w:r>
      <w:r w:rsidR="00803142" w:rsidRPr="00381240">
        <w:t>sta</w:t>
      </w:r>
      <w:r w:rsidR="007C0679" w:rsidRPr="00381240">
        <w:t xml:space="preserve">vka 2. </w:t>
      </w:r>
      <w:r w:rsidR="00803142" w:rsidRPr="00381240">
        <w:t xml:space="preserve">ovoga </w:t>
      </w:r>
      <w:r w:rsidR="00632DAC" w:rsidRPr="00381240">
        <w:t>Zakona</w:t>
      </w:r>
    </w:p>
    <w:p w:rsidR="00632DAC" w:rsidRPr="00381240" w:rsidRDefault="00FB5597" w:rsidP="00436295">
      <w:pPr>
        <w:pStyle w:val="Odlomakpopisa"/>
        <w:numPr>
          <w:ilvl w:val="0"/>
          <w:numId w:val="35"/>
        </w:numPr>
      </w:pPr>
      <w:r w:rsidRPr="00381240">
        <w:t>a</w:t>
      </w:r>
      <w:r w:rsidR="00632DAC" w:rsidRPr="00381240">
        <w:t xml:space="preserve">ko koristi posebno označavanje hrvatskih vina suprotno odredbi </w:t>
      </w:r>
      <w:r w:rsidR="00D74D65" w:rsidRPr="00381240">
        <w:t xml:space="preserve">članka 32. stavka </w:t>
      </w:r>
      <w:r w:rsidR="00632DAC" w:rsidRPr="00381240">
        <w:t xml:space="preserve">9. </w:t>
      </w:r>
      <w:r w:rsidR="009C5BE2" w:rsidRPr="00381240">
        <w:t xml:space="preserve">ovoga </w:t>
      </w:r>
      <w:r w:rsidR="00632DAC" w:rsidRPr="00381240">
        <w:t>Zakona</w:t>
      </w:r>
    </w:p>
    <w:p w:rsidR="00632DAC" w:rsidRPr="00381240" w:rsidRDefault="00FB5597" w:rsidP="00436295">
      <w:pPr>
        <w:pStyle w:val="Odlomakpopisa"/>
        <w:numPr>
          <w:ilvl w:val="0"/>
          <w:numId w:val="35"/>
        </w:numPr>
      </w:pPr>
      <w:r w:rsidRPr="00381240">
        <w:t>a</w:t>
      </w:r>
      <w:r w:rsidR="00632DAC" w:rsidRPr="00381240">
        <w:t xml:space="preserve">ko u promet stavi proizvode bez </w:t>
      </w:r>
      <w:r w:rsidR="00A772CB" w:rsidRPr="00381240">
        <w:t xml:space="preserve">pratećih </w:t>
      </w:r>
      <w:r w:rsidR="00632DAC" w:rsidRPr="00381240">
        <w:t>dokumen</w:t>
      </w:r>
      <w:r w:rsidR="00A772CB" w:rsidRPr="00381240">
        <w:t>a</w:t>
      </w:r>
      <w:r w:rsidR="00632DAC" w:rsidRPr="00381240">
        <w:t xml:space="preserve">ta </w:t>
      </w:r>
      <w:r w:rsidR="00A772CB" w:rsidRPr="00381240">
        <w:t>iz člank</w:t>
      </w:r>
      <w:r w:rsidR="00606EB4" w:rsidRPr="00381240">
        <w:t>a</w:t>
      </w:r>
      <w:r w:rsidR="00A772CB" w:rsidRPr="00381240">
        <w:t xml:space="preserve"> 38. točke 9. ovoga</w:t>
      </w:r>
      <w:r w:rsidR="009C5BE2" w:rsidRPr="00381240">
        <w:t xml:space="preserve"> </w:t>
      </w:r>
      <w:r w:rsidR="00A772CB" w:rsidRPr="00381240">
        <w:t xml:space="preserve">Zakona </w:t>
      </w:r>
      <w:r w:rsidR="00632DAC" w:rsidRPr="00381240">
        <w:t>ili netočnih i/ili nepotpunih</w:t>
      </w:r>
      <w:r w:rsidR="00734DA7" w:rsidRPr="00381240">
        <w:t xml:space="preserve"> podataka u pratećem dokumentu</w:t>
      </w:r>
    </w:p>
    <w:p w:rsidR="00632DAC" w:rsidRPr="00381240" w:rsidRDefault="00FB5597" w:rsidP="00436295">
      <w:pPr>
        <w:pStyle w:val="Odlomakpopisa"/>
        <w:numPr>
          <w:ilvl w:val="0"/>
          <w:numId w:val="35"/>
        </w:numPr>
      </w:pPr>
      <w:r w:rsidRPr="00381240">
        <w:t>a</w:t>
      </w:r>
      <w:r w:rsidR="00632DAC" w:rsidRPr="00381240">
        <w:t>ko u promet stavi vino iz uvoza bez pratećih dokumenata iz članka 38. podstavk</w:t>
      </w:r>
      <w:r w:rsidR="00606EB4" w:rsidRPr="00381240">
        <w:t>a</w:t>
      </w:r>
      <w:r w:rsidR="00632DAC" w:rsidRPr="00381240">
        <w:t xml:space="preserve"> 10. Zakona</w:t>
      </w:r>
    </w:p>
    <w:p w:rsidR="00632DAC" w:rsidRPr="00381240" w:rsidRDefault="00FB5597" w:rsidP="00436295">
      <w:pPr>
        <w:pStyle w:val="Odlomakpopisa"/>
        <w:numPr>
          <w:ilvl w:val="0"/>
          <w:numId w:val="35"/>
        </w:numPr>
      </w:pPr>
      <w:r w:rsidRPr="00381240">
        <w:t>a</w:t>
      </w:r>
      <w:r w:rsidR="00632DAC" w:rsidRPr="00381240">
        <w:t>ko u promet stavi hrvatska vina bez rješen</w:t>
      </w:r>
      <w:r w:rsidR="000609D9" w:rsidRPr="00381240">
        <w:t xml:space="preserve">ja za stavljanje u promet </w:t>
      </w:r>
      <w:r w:rsidR="009C5BE2" w:rsidRPr="00381240">
        <w:t>protivno</w:t>
      </w:r>
      <w:r w:rsidR="00084590" w:rsidRPr="00381240">
        <w:t xml:space="preserve"> odredbi članka 37. stavka 2. ovoga Zakona</w:t>
      </w:r>
    </w:p>
    <w:p w:rsidR="00632DAC" w:rsidRPr="00381240" w:rsidRDefault="00FB5597" w:rsidP="00436295">
      <w:pPr>
        <w:pStyle w:val="Odlomakpopisa"/>
        <w:numPr>
          <w:ilvl w:val="0"/>
          <w:numId w:val="35"/>
        </w:numPr>
      </w:pPr>
      <w:r w:rsidRPr="00381240">
        <w:t>a</w:t>
      </w:r>
      <w:r w:rsidR="00632DAC" w:rsidRPr="00381240">
        <w:t xml:space="preserve">ko prodaje proizvode protivno uvjetima iz članka 39. </w:t>
      </w:r>
      <w:r w:rsidR="00862F9C" w:rsidRPr="00381240">
        <w:t>ovoga</w:t>
      </w:r>
      <w:r w:rsidR="00632DAC" w:rsidRPr="00381240">
        <w:t xml:space="preserve"> Zakona</w:t>
      </w:r>
    </w:p>
    <w:p w:rsidR="00632DAC" w:rsidRPr="00381240" w:rsidRDefault="00FB5597" w:rsidP="00436295">
      <w:pPr>
        <w:pStyle w:val="Odlomakpopisa"/>
        <w:numPr>
          <w:ilvl w:val="0"/>
          <w:numId w:val="35"/>
        </w:numPr>
      </w:pPr>
      <w:r w:rsidRPr="00381240">
        <w:t>a</w:t>
      </w:r>
      <w:r w:rsidR="00632DAC" w:rsidRPr="00381240">
        <w:t>ko prodaje proizvode p</w:t>
      </w:r>
      <w:r w:rsidR="000609D9" w:rsidRPr="00381240">
        <w:t xml:space="preserve">rotivno uvjetima iz članka 40. </w:t>
      </w:r>
      <w:r w:rsidR="00862F9C" w:rsidRPr="00381240">
        <w:t xml:space="preserve">ovoga </w:t>
      </w:r>
      <w:r w:rsidR="00632DAC" w:rsidRPr="00381240">
        <w:t>Zakona</w:t>
      </w:r>
    </w:p>
    <w:p w:rsidR="00632DAC" w:rsidRPr="00381240" w:rsidRDefault="00FB5597" w:rsidP="00436295">
      <w:pPr>
        <w:pStyle w:val="Odlomakpopisa"/>
        <w:numPr>
          <w:ilvl w:val="0"/>
          <w:numId w:val="35"/>
        </w:numPr>
      </w:pPr>
      <w:r w:rsidRPr="00381240">
        <w:t>a</w:t>
      </w:r>
      <w:r w:rsidR="00632DAC" w:rsidRPr="00381240">
        <w:t>ko obavlja destilaciju bez rješenja o upisu u Upis</w:t>
      </w:r>
      <w:r w:rsidR="000609D9" w:rsidRPr="00381240">
        <w:t xml:space="preserve">nik </w:t>
      </w:r>
      <w:proofErr w:type="spellStart"/>
      <w:r w:rsidR="000609D9" w:rsidRPr="00381240">
        <w:t>destilatera</w:t>
      </w:r>
      <w:proofErr w:type="spellEnd"/>
      <w:r w:rsidR="000609D9" w:rsidRPr="00381240">
        <w:t xml:space="preserve"> </w:t>
      </w:r>
      <w:r w:rsidR="008A3F07" w:rsidRPr="00381240">
        <w:t>(</w:t>
      </w:r>
      <w:r w:rsidR="000609D9" w:rsidRPr="00381240">
        <w:t xml:space="preserve">članak 41. stavak </w:t>
      </w:r>
      <w:r w:rsidR="00632DAC" w:rsidRPr="00381240">
        <w:t>3.</w:t>
      </w:r>
      <w:r w:rsidR="00862F9C" w:rsidRPr="00381240">
        <w:t>)</w:t>
      </w:r>
    </w:p>
    <w:p w:rsidR="00632DAC" w:rsidRPr="00381240" w:rsidRDefault="00FB5597" w:rsidP="00436295">
      <w:pPr>
        <w:pStyle w:val="Odlomakpopisa"/>
        <w:numPr>
          <w:ilvl w:val="0"/>
          <w:numId w:val="35"/>
        </w:numPr>
      </w:pPr>
      <w:r w:rsidRPr="00381240">
        <w:t>a</w:t>
      </w:r>
      <w:r w:rsidR="00632DAC" w:rsidRPr="00381240">
        <w:t xml:space="preserve">ko ne vodi podatke </w:t>
      </w:r>
      <w:r w:rsidR="000609D9" w:rsidRPr="00381240">
        <w:t xml:space="preserve">koje moraju voditi </w:t>
      </w:r>
      <w:proofErr w:type="spellStart"/>
      <w:r w:rsidR="000609D9" w:rsidRPr="00381240">
        <w:t>destilateri</w:t>
      </w:r>
      <w:proofErr w:type="spellEnd"/>
      <w:r w:rsidR="000609D9" w:rsidRPr="00381240">
        <w:t xml:space="preserve"> </w:t>
      </w:r>
      <w:r w:rsidR="00862F9C" w:rsidRPr="00381240">
        <w:t>(</w:t>
      </w:r>
      <w:r w:rsidR="000609D9" w:rsidRPr="00381240">
        <w:t xml:space="preserve">članak 41. stavak </w:t>
      </w:r>
      <w:r w:rsidR="00720840" w:rsidRPr="00381240">
        <w:t>5</w:t>
      </w:r>
      <w:r w:rsidR="000609D9" w:rsidRPr="00381240">
        <w:t>.</w:t>
      </w:r>
      <w:r w:rsidR="00862F9C" w:rsidRPr="00381240">
        <w:t>)</w:t>
      </w:r>
    </w:p>
    <w:p w:rsidR="00632DAC" w:rsidRPr="00381240" w:rsidRDefault="00FB5597" w:rsidP="00436295">
      <w:pPr>
        <w:pStyle w:val="Odlomakpopisa"/>
        <w:numPr>
          <w:ilvl w:val="0"/>
          <w:numId w:val="35"/>
        </w:numPr>
      </w:pPr>
      <w:r w:rsidRPr="00381240">
        <w:t>a</w:t>
      </w:r>
      <w:r w:rsidR="00632DAC" w:rsidRPr="00381240">
        <w:t xml:space="preserve">ko proizvodi, označava i stavlja u promet kategorije </w:t>
      </w:r>
      <w:r w:rsidR="000609D9" w:rsidRPr="00381240">
        <w:t xml:space="preserve">voćnih vina suprotno članku 42. </w:t>
      </w:r>
      <w:r w:rsidR="009B4087" w:rsidRPr="00381240">
        <w:t xml:space="preserve">stavku 3. </w:t>
      </w:r>
      <w:r w:rsidR="00862F9C" w:rsidRPr="00381240">
        <w:t xml:space="preserve">ovoga </w:t>
      </w:r>
      <w:r w:rsidR="00632DAC" w:rsidRPr="00381240">
        <w:t>Zakona</w:t>
      </w:r>
      <w:r w:rsidR="00633A09" w:rsidRPr="00381240">
        <w:t>.</w:t>
      </w:r>
    </w:p>
    <w:p w:rsidR="00632DAC" w:rsidRPr="00381240" w:rsidRDefault="000824AD" w:rsidP="00381240">
      <w:r w:rsidRPr="00381240">
        <w:t xml:space="preserve">(2) </w:t>
      </w:r>
      <w:r w:rsidR="00632DAC" w:rsidRPr="00381240">
        <w:t>Za prekršaje iz stavka 1.</w:t>
      </w:r>
      <w:r w:rsidR="000609D9" w:rsidRPr="00381240">
        <w:t xml:space="preserve"> </w:t>
      </w:r>
      <w:r w:rsidR="00632DAC" w:rsidRPr="00381240">
        <w:t>ovoga članka kaznit će se i odgovorna osoba u pravnoj osobi novčanom kaznom od 5.000,00 do 10.000,00 kuna.</w:t>
      </w:r>
    </w:p>
    <w:p w:rsidR="00632DAC" w:rsidRPr="00381240" w:rsidRDefault="000824AD" w:rsidP="00381240">
      <w:r w:rsidRPr="00381240">
        <w:t xml:space="preserve">(3) </w:t>
      </w:r>
      <w:r w:rsidR="00632DAC" w:rsidRPr="00381240">
        <w:t>Za prekršaje iz stavka 1.ovoga članka kaznit će se fizička osoba novčanom kaznom od 1.000,00 do 5.000,00 kuna.</w:t>
      </w:r>
    </w:p>
    <w:p w:rsidR="00632DAC" w:rsidRPr="00381240" w:rsidRDefault="00632DAC" w:rsidP="000378BC">
      <w:pPr>
        <w:pStyle w:val="Naslov5"/>
      </w:pPr>
      <w:r w:rsidRPr="00381240">
        <w:t>Članak 58.</w:t>
      </w:r>
    </w:p>
    <w:p w:rsidR="00632DAC" w:rsidRPr="00381240" w:rsidRDefault="000824AD" w:rsidP="00381240">
      <w:r w:rsidRPr="00381240">
        <w:t xml:space="preserve">(1) </w:t>
      </w:r>
      <w:r w:rsidR="00632DAC" w:rsidRPr="00381240">
        <w:t>Novčanom kaznom od 500.000,00 do 1.000.000,00 kn kaznit će se za prekršaj pravna osoba ako</w:t>
      </w:r>
      <w:r w:rsidR="00CA20E7" w:rsidRPr="00381240">
        <w:t xml:space="preserve"> </w:t>
      </w:r>
      <w:proofErr w:type="spellStart"/>
      <w:r w:rsidR="00632DAC" w:rsidRPr="00381240">
        <w:t>ako</w:t>
      </w:r>
      <w:proofErr w:type="spellEnd"/>
      <w:r w:rsidR="000609D9" w:rsidRPr="00381240">
        <w:t xml:space="preserve"> u promet stavi proizvode </w:t>
      </w:r>
      <w:r w:rsidR="009237F4" w:rsidRPr="00381240">
        <w:t xml:space="preserve">protivno odredbama članka </w:t>
      </w:r>
      <w:r w:rsidR="000609D9" w:rsidRPr="00381240">
        <w:t>38. podstava</w:t>
      </w:r>
      <w:r w:rsidR="00632DAC" w:rsidRPr="00381240">
        <w:t>k</w:t>
      </w:r>
      <w:r w:rsidR="000609D9" w:rsidRPr="00381240">
        <w:t xml:space="preserve">a 4. do </w:t>
      </w:r>
      <w:r w:rsidR="00632DAC" w:rsidRPr="00381240">
        <w:t xml:space="preserve">8. </w:t>
      </w:r>
      <w:r w:rsidR="003E71D7" w:rsidRPr="00381240">
        <w:t>ovoga</w:t>
      </w:r>
      <w:r w:rsidR="00632DAC" w:rsidRPr="00381240">
        <w:t xml:space="preserve"> Zakona</w:t>
      </w:r>
      <w:r w:rsidR="003E71D7" w:rsidRPr="00381240">
        <w:t>.</w:t>
      </w:r>
    </w:p>
    <w:p w:rsidR="00632DAC" w:rsidRPr="00381240" w:rsidRDefault="000824AD" w:rsidP="00381240">
      <w:r w:rsidRPr="00381240">
        <w:t xml:space="preserve">(2) </w:t>
      </w:r>
      <w:r w:rsidR="00632DAC" w:rsidRPr="00381240">
        <w:t xml:space="preserve">Za prekršaje iz stavka 1.ovoga članka kaznit će se i odgovorna osoba u pravnoj osobi novčanom kaznom od </w:t>
      </w:r>
      <w:r w:rsidR="00456345" w:rsidRPr="00381240">
        <w:t>10</w:t>
      </w:r>
      <w:r w:rsidR="00632DAC" w:rsidRPr="00381240">
        <w:t xml:space="preserve">.000,00 do </w:t>
      </w:r>
      <w:r w:rsidR="00456345" w:rsidRPr="00381240">
        <w:t>5</w:t>
      </w:r>
      <w:r w:rsidR="00632DAC" w:rsidRPr="00381240">
        <w:t>0.000,00 kuna.</w:t>
      </w:r>
    </w:p>
    <w:p w:rsidR="00632DAC" w:rsidRPr="00381240" w:rsidRDefault="000824AD" w:rsidP="00381240">
      <w:r w:rsidRPr="00381240">
        <w:t xml:space="preserve">(3) </w:t>
      </w:r>
      <w:r w:rsidR="00632DAC" w:rsidRPr="00381240">
        <w:t>Za prekršaje iz stavka 1.</w:t>
      </w:r>
      <w:r w:rsidR="00456345" w:rsidRPr="00381240">
        <w:t xml:space="preserve"> </w:t>
      </w:r>
      <w:r w:rsidR="00632DAC" w:rsidRPr="00381240">
        <w:t>ovoga članka kaznit će se fizička osoba novčanom kaznom od 10.000,00 do 50.000,00 kuna.</w:t>
      </w:r>
    </w:p>
    <w:p w:rsidR="00A77BF5" w:rsidRPr="00381240" w:rsidRDefault="00A77BF5" w:rsidP="00F13081">
      <w:pPr>
        <w:pStyle w:val="Naslov1"/>
      </w:pPr>
      <w:bookmarkStart w:id="197" w:name="_Toc511712653"/>
      <w:bookmarkStart w:id="198" w:name="_Toc511724378"/>
      <w:r w:rsidRPr="00381240">
        <w:t>GLAVA V.</w:t>
      </w:r>
      <w:bookmarkEnd w:id="197"/>
      <w:bookmarkEnd w:id="198"/>
    </w:p>
    <w:p w:rsidR="006E573F" w:rsidRPr="00381240" w:rsidRDefault="006E573F" w:rsidP="00F13081">
      <w:pPr>
        <w:pStyle w:val="Naslov1"/>
      </w:pPr>
      <w:bookmarkStart w:id="199" w:name="_Toc511712654"/>
      <w:bookmarkStart w:id="200" w:name="_Toc511724379"/>
      <w:r w:rsidRPr="00381240">
        <w:t>PRIJELAZNE I ZAVRŠNE ODREDBE</w:t>
      </w:r>
      <w:bookmarkEnd w:id="199"/>
      <w:bookmarkEnd w:id="200"/>
    </w:p>
    <w:p w:rsidR="00030C2D" w:rsidRPr="00381240" w:rsidRDefault="00030C2D" w:rsidP="00F13081">
      <w:pPr>
        <w:pStyle w:val="Naslov5"/>
      </w:pPr>
      <w:r w:rsidRPr="00381240">
        <w:t>Dono</w:t>
      </w:r>
      <w:r w:rsidRPr="00381240">
        <w:rPr>
          <w:rFonts w:hint="eastAsia"/>
        </w:rPr>
        <w:t>š</w:t>
      </w:r>
      <w:r w:rsidRPr="00381240">
        <w:t>enje provedbenih propisa</w:t>
      </w:r>
      <w:r w:rsidR="005B00BD" w:rsidRPr="00381240">
        <w:t xml:space="preserve"> i akata</w:t>
      </w:r>
    </w:p>
    <w:p w:rsidR="00030C2D" w:rsidRPr="00381240" w:rsidRDefault="00030C2D" w:rsidP="00F13081">
      <w:pPr>
        <w:pStyle w:val="Naslov5"/>
      </w:pPr>
      <w:r w:rsidRPr="00381240">
        <w:rPr>
          <w:rFonts w:hint="eastAsia"/>
        </w:rPr>
        <w:t>Č</w:t>
      </w:r>
      <w:r w:rsidR="000824AD" w:rsidRPr="00381240">
        <w:t xml:space="preserve">lanak </w:t>
      </w:r>
      <w:r w:rsidR="00D61BE7" w:rsidRPr="00381240">
        <w:t>59</w:t>
      </w:r>
      <w:r w:rsidR="000824AD" w:rsidRPr="00381240">
        <w:t>.</w:t>
      </w:r>
    </w:p>
    <w:p w:rsidR="00030C2D" w:rsidRPr="00381240" w:rsidRDefault="005B00BD" w:rsidP="00381240">
      <w:r w:rsidRPr="00381240">
        <w:t xml:space="preserve">(1) </w:t>
      </w:r>
      <w:r w:rsidR="00030C2D" w:rsidRPr="00381240">
        <w:t xml:space="preserve">Propise </w:t>
      </w:r>
      <w:r w:rsidR="00782606" w:rsidRPr="00381240">
        <w:t xml:space="preserve">iz </w:t>
      </w:r>
      <w:r w:rsidR="00782606" w:rsidRPr="00381240">
        <w:rPr>
          <w:rFonts w:hint="eastAsia"/>
        </w:rPr>
        <w:t>č</w:t>
      </w:r>
      <w:r w:rsidR="00782606" w:rsidRPr="00381240">
        <w:t xml:space="preserve">lanka </w:t>
      </w:r>
      <w:r w:rsidR="006C2D5A" w:rsidRPr="00381240">
        <w:t>5.</w:t>
      </w:r>
      <w:r w:rsidR="00782606" w:rsidRPr="00381240">
        <w:t xml:space="preserve"> stavka </w:t>
      </w:r>
      <w:r w:rsidR="006C2D5A" w:rsidRPr="00381240">
        <w:t>10.</w:t>
      </w:r>
      <w:r w:rsidR="00782606" w:rsidRPr="00381240">
        <w:t xml:space="preserve">, </w:t>
      </w:r>
      <w:r w:rsidR="006C2D5A" w:rsidRPr="00381240">
        <w:rPr>
          <w:rFonts w:hint="eastAsia"/>
        </w:rPr>
        <w:t>č</w:t>
      </w:r>
      <w:r w:rsidR="006C2D5A" w:rsidRPr="00381240">
        <w:t xml:space="preserve">lanka 7. stavka 8., </w:t>
      </w:r>
      <w:r w:rsidR="006C2D5A" w:rsidRPr="00381240">
        <w:rPr>
          <w:rFonts w:hint="eastAsia"/>
        </w:rPr>
        <w:t>č</w:t>
      </w:r>
      <w:r w:rsidR="006C2D5A" w:rsidRPr="00381240">
        <w:t xml:space="preserve">lanka 9. stavka 5., </w:t>
      </w:r>
      <w:r w:rsidR="006C2D5A" w:rsidRPr="00381240">
        <w:rPr>
          <w:rFonts w:hint="eastAsia"/>
        </w:rPr>
        <w:t>č</w:t>
      </w:r>
      <w:r w:rsidR="006C2D5A" w:rsidRPr="00381240">
        <w:t xml:space="preserve">lanka 12. stavka 7., </w:t>
      </w:r>
      <w:r w:rsidR="006C2D5A" w:rsidRPr="00381240">
        <w:rPr>
          <w:rFonts w:hint="eastAsia"/>
        </w:rPr>
        <w:t>č</w:t>
      </w:r>
      <w:r w:rsidR="006C2D5A" w:rsidRPr="00381240">
        <w:t xml:space="preserve">lanka 14. stavka 11., </w:t>
      </w:r>
      <w:r w:rsidR="006C2D5A" w:rsidRPr="00381240">
        <w:rPr>
          <w:rFonts w:hint="eastAsia"/>
        </w:rPr>
        <w:t>č</w:t>
      </w:r>
      <w:r w:rsidR="006C2D5A" w:rsidRPr="00381240">
        <w:t xml:space="preserve">lanka 15. stavka 10., </w:t>
      </w:r>
      <w:r w:rsidR="006C2D5A" w:rsidRPr="00381240">
        <w:rPr>
          <w:rFonts w:hint="eastAsia"/>
        </w:rPr>
        <w:t>č</w:t>
      </w:r>
      <w:r w:rsidR="006C2D5A" w:rsidRPr="00381240">
        <w:t xml:space="preserve">lanka 18. stavka 8., </w:t>
      </w:r>
      <w:r w:rsidR="006C2D5A" w:rsidRPr="00381240">
        <w:rPr>
          <w:rFonts w:hint="eastAsia"/>
        </w:rPr>
        <w:t>č</w:t>
      </w:r>
      <w:r w:rsidR="006C2D5A" w:rsidRPr="00381240">
        <w:t xml:space="preserve">lanka 20. stavka 6., </w:t>
      </w:r>
      <w:r w:rsidR="006C2D5A" w:rsidRPr="00381240">
        <w:rPr>
          <w:rFonts w:hint="eastAsia"/>
        </w:rPr>
        <w:t>č</w:t>
      </w:r>
      <w:r w:rsidR="006C2D5A" w:rsidRPr="00381240">
        <w:t xml:space="preserve">lanka 21. stavka 11., </w:t>
      </w:r>
      <w:r w:rsidR="006C2D5A" w:rsidRPr="00381240">
        <w:rPr>
          <w:rFonts w:hint="eastAsia"/>
        </w:rPr>
        <w:t>č</w:t>
      </w:r>
      <w:r w:rsidR="006C2D5A" w:rsidRPr="00381240">
        <w:t xml:space="preserve">lanka 23. stavka 3., </w:t>
      </w:r>
      <w:r w:rsidR="006C2D5A" w:rsidRPr="00381240">
        <w:rPr>
          <w:rFonts w:hint="eastAsia"/>
        </w:rPr>
        <w:t>č</w:t>
      </w:r>
      <w:r w:rsidR="006C2D5A" w:rsidRPr="00381240">
        <w:t xml:space="preserve">lanka 24. stavka 4., </w:t>
      </w:r>
      <w:r w:rsidR="006C2D5A" w:rsidRPr="00381240">
        <w:rPr>
          <w:rFonts w:hint="eastAsia"/>
        </w:rPr>
        <w:t>č</w:t>
      </w:r>
      <w:r w:rsidR="006C2D5A" w:rsidRPr="00381240">
        <w:t xml:space="preserve">lanka 25. stavka 8., </w:t>
      </w:r>
      <w:r w:rsidR="006C2D5A" w:rsidRPr="00381240">
        <w:rPr>
          <w:rFonts w:hint="eastAsia"/>
        </w:rPr>
        <w:t>č</w:t>
      </w:r>
      <w:r w:rsidR="006C2D5A" w:rsidRPr="00381240">
        <w:t xml:space="preserve">lanka 28. stavka 10., </w:t>
      </w:r>
      <w:r w:rsidR="006C2D5A" w:rsidRPr="00381240">
        <w:rPr>
          <w:rFonts w:hint="eastAsia"/>
        </w:rPr>
        <w:t>č</w:t>
      </w:r>
      <w:r w:rsidR="006C2D5A" w:rsidRPr="00381240">
        <w:t xml:space="preserve">lanka 29. stavka 5., </w:t>
      </w:r>
      <w:r w:rsidR="006C2D5A" w:rsidRPr="00381240">
        <w:rPr>
          <w:rFonts w:hint="eastAsia"/>
        </w:rPr>
        <w:t>č</w:t>
      </w:r>
      <w:r w:rsidR="006C2D5A" w:rsidRPr="00381240">
        <w:t xml:space="preserve">lanka 30. stavka 2., </w:t>
      </w:r>
      <w:r w:rsidR="006C2D5A" w:rsidRPr="00381240">
        <w:rPr>
          <w:rFonts w:hint="eastAsia"/>
        </w:rPr>
        <w:t>č</w:t>
      </w:r>
      <w:r w:rsidR="006C2D5A" w:rsidRPr="00381240">
        <w:t xml:space="preserve">lanka 32. stavka 9., </w:t>
      </w:r>
      <w:r w:rsidR="006C2D5A" w:rsidRPr="00381240">
        <w:rPr>
          <w:rFonts w:hint="eastAsia"/>
        </w:rPr>
        <w:t>č</w:t>
      </w:r>
      <w:r w:rsidR="006C2D5A" w:rsidRPr="00381240">
        <w:t xml:space="preserve">lanka 37. stavka 10., </w:t>
      </w:r>
      <w:r w:rsidR="006C2D5A" w:rsidRPr="00381240">
        <w:rPr>
          <w:rFonts w:hint="eastAsia"/>
        </w:rPr>
        <w:t>č</w:t>
      </w:r>
      <w:r w:rsidR="006C2D5A" w:rsidRPr="00381240">
        <w:t xml:space="preserve">lanka 39. stavka 4., </w:t>
      </w:r>
      <w:r w:rsidR="006C2D5A" w:rsidRPr="00381240">
        <w:rPr>
          <w:rFonts w:hint="eastAsia"/>
        </w:rPr>
        <w:t>č</w:t>
      </w:r>
      <w:r w:rsidR="006C2D5A" w:rsidRPr="00381240">
        <w:t xml:space="preserve">lanka 40. stavka 4., </w:t>
      </w:r>
      <w:r w:rsidR="006C2D5A" w:rsidRPr="00381240">
        <w:rPr>
          <w:rFonts w:hint="eastAsia"/>
        </w:rPr>
        <w:t>č</w:t>
      </w:r>
      <w:r w:rsidR="006C2D5A" w:rsidRPr="00381240">
        <w:t xml:space="preserve">lanka 41. stavka 4., </w:t>
      </w:r>
      <w:r w:rsidR="006C2D5A" w:rsidRPr="00381240">
        <w:rPr>
          <w:rFonts w:hint="eastAsia"/>
        </w:rPr>
        <w:t>č</w:t>
      </w:r>
      <w:r w:rsidR="006C2D5A" w:rsidRPr="00381240">
        <w:t xml:space="preserve">lanka 42. stavka 3., </w:t>
      </w:r>
      <w:r w:rsidR="006C2D5A" w:rsidRPr="00381240">
        <w:rPr>
          <w:rFonts w:hint="eastAsia"/>
        </w:rPr>
        <w:t>č</w:t>
      </w:r>
      <w:r w:rsidR="006C2D5A" w:rsidRPr="00381240">
        <w:t xml:space="preserve">lanka 48. stavka 4. i </w:t>
      </w:r>
      <w:r w:rsidR="006C2D5A" w:rsidRPr="00381240">
        <w:rPr>
          <w:rFonts w:hint="eastAsia"/>
        </w:rPr>
        <w:t>č</w:t>
      </w:r>
      <w:r w:rsidR="006C2D5A" w:rsidRPr="00381240">
        <w:t xml:space="preserve">lanka 52. stavka 12. </w:t>
      </w:r>
      <w:r w:rsidR="00030C2D" w:rsidRPr="00381240">
        <w:t xml:space="preserve">ovoga Zakona donijet </w:t>
      </w:r>
      <w:r w:rsidR="00030C2D" w:rsidRPr="00381240">
        <w:rPr>
          <w:rFonts w:hint="eastAsia"/>
        </w:rPr>
        <w:t>ć</w:t>
      </w:r>
      <w:r w:rsidR="00030C2D" w:rsidRPr="00381240">
        <w:t xml:space="preserve">e ministar u roku od </w:t>
      </w:r>
      <w:r w:rsidR="00B223BB" w:rsidRPr="00381240">
        <w:t xml:space="preserve">jedne </w:t>
      </w:r>
      <w:r w:rsidR="00030C2D" w:rsidRPr="00381240">
        <w:t>godin</w:t>
      </w:r>
      <w:r w:rsidR="00B223BB" w:rsidRPr="00381240">
        <w:t>e</w:t>
      </w:r>
      <w:r w:rsidR="00030C2D" w:rsidRPr="00381240">
        <w:t xml:space="preserve"> od dana stupanja na snagu ovoga Zakona.</w:t>
      </w:r>
    </w:p>
    <w:p w:rsidR="005B00BD" w:rsidRPr="00381240" w:rsidRDefault="005B00BD" w:rsidP="00381240">
      <w:r w:rsidRPr="00381240">
        <w:t xml:space="preserve">(2) </w:t>
      </w:r>
      <w:r w:rsidR="00DB3A97" w:rsidRPr="00381240">
        <w:t xml:space="preserve">Odluku o osnivanju Savjeta za vinogradarstvo i vinarstvo iz </w:t>
      </w:r>
      <w:r w:rsidR="00DB3A97" w:rsidRPr="00381240">
        <w:rPr>
          <w:rFonts w:hint="eastAsia"/>
        </w:rPr>
        <w:t>č</w:t>
      </w:r>
      <w:r w:rsidR="00DB3A97" w:rsidRPr="00381240">
        <w:t xml:space="preserve">lanka 6. ovoga Zakona donijet </w:t>
      </w:r>
      <w:r w:rsidR="00DB3A97" w:rsidRPr="00381240">
        <w:rPr>
          <w:rFonts w:hint="eastAsia"/>
        </w:rPr>
        <w:t>ć</w:t>
      </w:r>
      <w:r w:rsidR="00DB3A97" w:rsidRPr="00381240">
        <w:t>e ministar u roku od 90 dana od dana stupanja na snagu ovoga Zakona.</w:t>
      </w:r>
    </w:p>
    <w:p w:rsidR="00030C2D" w:rsidRPr="00381240" w:rsidRDefault="00030C2D" w:rsidP="00F13081">
      <w:pPr>
        <w:pStyle w:val="Naslov5"/>
      </w:pPr>
      <w:r w:rsidRPr="00381240">
        <w:t>Ovla</w:t>
      </w:r>
      <w:r w:rsidRPr="00381240">
        <w:rPr>
          <w:rFonts w:hint="eastAsia"/>
        </w:rPr>
        <w:t>š</w:t>
      </w:r>
      <w:r w:rsidRPr="00381240">
        <w:t>ten</w:t>
      </w:r>
      <w:r w:rsidR="00B223BB" w:rsidRPr="00381240">
        <w:t>i</w:t>
      </w:r>
      <w:r w:rsidRPr="00381240">
        <w:t xml:space="preserve"> laboratoriji i evidencije</w:t>
      </w:r>
    </w:p>
    <w:p w:rsidR="00030C2D" w:rsidRPr="00381240" w:rsidRDefault="00030C2D" w:rsidP="00F13081">
      <w:pPr>
        <w:pStyle w:val="Naslov5"/>
      </w:pPr>
      <w:r w:rsidRPr="00381240">
        <w:rPr>
          <w:rFonts w:hint="eastAsia"/>
        </w:rPr>
        <w:t>Č</w:t>
      </w:r>
      <w:r w:rsidRPr="00381240">
        <w:t>lanak</w:t>
      </w:r>
      <w:r w:rsidR="000824AD" w:rsidRPr="00381240">
        <w:t xml:space="preserve"> 6</w:t>
      </w:r>
      <w:r w:rsidR="00D61BE7" w:rsidRPr="00381240">
        <w:t>0</w:t>
      </w:r>
      <w:r w:rsidRPr="00381240">
        <w:t>.</w:t>
      </w:r>
    </w:p>
    <w:p w:rsidR="00B223BB" w:rsidRPr="00381240" w:rsidRDefault="00030C2D" w:rsidP="00381240">
      <w:r w:rsidRPr="00381240">
        <w:t xml:space="preserve">Do </w:t>
      </w:r>
      <w:r w:rsidR="001D3E82" w:rsidRPr="00381240">
        <w:t xml:space="preserve">ovlašćivanja </w:t>
      </w:r>
      <w:r w:rsidRPr="00381240">
        <w:t xml:space="preserve">laboratorija iz članka </w:t>
      </w:r>
      <w:r w:rsidR="001D3E82" w:rsidRPr="00381240">
        <w:t xml:space="preserve">14. </w:t>
      </w:r>
      <w:r w:rsidRPr="00381240">
        <w:t xml:space="preserve">ovoga Zakona, poslove po ovome Zakonu nastavljaju obavljati </w:t>
      </w:r>
      <w:r w:rsidR="001D3E82" w:rsidRPr="00381240">
        <w:t xml:space="preserve">laboratoriji ovlašteni </w:t>
      </w:r>
      <w:r w:rsidRPr="00381240">
        <w:t>prema</w:t>
      </w:r>
      <w:r w:rsidR="001D3E82" w:rsidRPr="00381240">
        <w:t xml:space="preserve"> odredbama članka 17. stavka 1. Zakona o vinu (»Narodne novine«, br. 96/03, 25/09, </w:t>
      </w:r>
      <w:r w:rsidR="00E749CB" w:rsidRPr="00381240">
        <w:t xml:space="preserve">22/11, </w:t>
      </w:r>
      <w:r w:rsidR="001D3E82" w:rsidRPr="00381240">
        <w:t>55/11, 82/13 i 14/</w:t>
      </w:r>
      <w:proofErr w:type="spellStart"/>
      <w:r w:rsidR="001D3E82" w:rsidRPr="00381240">
        <w:t>14</w:t>
      </w:r>
      <w:proofErr w:type="spellEnd"/>
      <w:r w:rsidR="001D3E82" w:rsidRPr="00381240">
        <w:t>)</w:t>
      </w:r>
      <w:r w:rsidR="00E749CB" w:rsidRPr="00381240">
        <w:t>.</w:t>
      </w:r>
    </w:p>
    <w:p w:rsidR="00B223BB" w:rsidRPr="00381240" w:rsidRDefault="00B223BB" w:rsidP="00F13081">
      <w:pPr>
        <w:pStyle w:val="Naslov5"/>
      </w:pPr>
      <w:r w:rsidRPr="00381240">
        <w:t>Evidencije</w:t>
      </w:r>
    </w:p>
    <w:p w:rsidR="00B223BB" w:rsidRPr="00381240" w:rsidRDefault="00B223BB" w:rsidP="00F13081">
      <w:pPr>
        <w:pStyle w:val="Naslov5"/>
      </w:pPr>
      <w:r w:rsidRPr="00381240">
        <w:rPr>
          <w:rFonts w:hint="eastAsia"/>
        </w:rPr>
        <w:t>Č</w:t>
      </w:r>
      <w:r w:rsidRPr="00381240">
        <w:t>lanak</w:t>
      </w:r>
      <w:r w:rsidR="000824AD" w:rsidRPr="00381240">
        <w:t xml:space="preserve"> 6</w:t>
      </w:r>
      <w:r w:rsidR="00D61BE7" w:rsidRPr="00381240">
        <w:t>1</w:t>
      </w:r>
      <w:r w:rsidRPr="00381240">
        <w:t>.</w:t>
      </w:r>
    </w:p>
    <w:p w:rsidR="00030C2D" w:rsidRPr="00381240" w:rsidRDefault="00030C2D" w:rsidP="00381240">
      <w:r w:rsidRPr="00381240">
        <w:t>(</w:t>
      </w:r>
      <w:r w:rsidR="00B223BB" w:rsidRPr="00381240">
        <w:t>1</w:t>
      </w:r>
      <w:r w:rsidRPr="00381240">
        <w:t xml:space="preserve">) </w:t>
      </w:r>
      <w:r w:rsidR="00B223BB" w:rsidRPr="00381240">
        <w:t xml:space="preserve">Vinogradarski registar ustrojen prema članka 3. stavka 4. i članka 11. stavka 1. podstavka 4. Zakona o zajedničkoj organizaciji tržišta poljoprivrednih proizvoda i posebnim mjerama i pravilima vezanim uz tržište poljoprivrednih proizvoda (»Narodne novine«, br. 82/2013 i 14/2014) i članka 42. stavka 3. Zakona o vinu </w:t>
      </w:r>
      <w:r w:rsidR="00E749CB" w:rsidRPr="00381240">
        <w:t>(</w:t>
      </w:r>
      <w:r w:rsidR="00E749CB" w:rsidRPr="00381240">
        <w:rPr>
          <w:rFonts w:hint="eastAsia"/>
        </w:rPr>
        <w:t>»</w:t>
      </w:r>
      <w:r w:rsidR="00E749CB" w:rsidRPr="00381240">
        <w:t>Narodne novine</w:t>
      </w:r>
      <w:r w:rsidR="00E749CB" w:rsidRPr="00381240">
        <w:rPr>
          <w:rFonts w:hint="eastAsia"/>
        </w:rPr>
        <w:t>«</w:t>
      </w:r>
      <w:r w:rsidR="00E749CB" w:rsidRPr="00381240">
        <w:t>, br. 96/03, 25/09, 22/11, 55/11, 82/13 i 14/</w:t>
      </w:r>
      <w:proofErr w:type="spellStart"/>
      <w:r w:rsidR="00E749CB" w:rsidRPr="00381240">
        <w:t>14</w:t>
      </w:r>
      <w:proofErr w:type="spellEnd"/>
      <w:r w:rsidR="00E749CB" w:rsidRPr="00381240">
        <w:t>)</w:t>
      </w:r>
      <w:r w:rsidR="00DD5D9E" w:rsidRPr="00381240">
        <w:t xml:space="preserve"> </w:t>
      </w:r>
      <w:r w:rsidR="00B223BB" w:rsidRPr="00381240">
        <w:t xml:space="preserve">nastavljaju se voditi prema odredbama ovoga Zakona. </w:t>
      </w:r>
    </w:p>
    <w:p w:rsidR="00DD5D9E" w:rsidRPr="00381240" w:rsidRDefault="00B223BB" w:rsidP="00381240">
      <w:r w:rsidRPr="00381240">
        <w:t xml:space="preserve">(2) Upisnik </w:t>
      </w:r>
      <w:proofErr w:type="spellStart"/>
      <w:r w:rsidRPr="00381240">
        <w:t>destilatera</w:t>
      </w:r>
      <w:proofErr w:type="spellEnd"/>
      <w:r w:rsidRPr="00381240">
        <w:t xml:space="preserve"> ustrojen prema </w:t>
      </w:r>
      <w:r w:rsidR="00DD5D9E" w:rsidRPr="00381240">
        <w:t>člank</w:t>
      </w:r>
      <w:r w:rsidR="00E749CB" w:rsidRPr="00381240">
        <w:t>u</w:t>
      </w:r>
      <w:r w:rsidR="00DD5D9E" w:rsidRPr="00381240">
        <w:t xml:space="preserve"> 56. Zakona o vinu </w:t>
      </w:r>
      <w:r w:rsidR="00E749CB" w:rsidRPr="00381240">
        <w:t>(</w:t>
      </w:r>
      <w:r w:rsidR="00E749CB" w:rsidRPr="00381240">
        <w:rPr>
          <w:rFonts w:hint="eastAsia"/>
        </w:rPr>
        <w:t>»</w:t>
      </w:r>
      <w:r w:rsidR="00E749CB" w:rsidRPr="00381240">
        <w:t>Narodne novine</w:t>
      </w:r>
      <w:r w:rsidR="00E749CB" w:rsidRPr="00381240">
        <w:rPr>
          <w:rFonts w:hint="eastAsia"/>
        </w:rPr>
        <w:t>«</w:t>
      </w:r>
      <w:r w:rsidR="00E749CB" w:rsidRPr="00381240">
        <w:t>, br. 96/03, 25/09, 22/11, 55/11, 82/13 i 14/</w:t>
      </w:r>
      <w:proofErr w:type="spellStart"/>
      <w:r w:rsidR="00E749CB" w:rsidRPr="00381240">
        <w:t>14</w:t>
      </w:r>
      <w:proofErr w:type="spellEnd"/>
      <w:r w:rsidR="00E749CB" w:rsidRPr="00381240">
        <w:t>)</w:t>
      </w:r>
      <w:r w:rsidR="00DD5D9E" w:rsidRPr="00381240">
        <w:t xml:space="preserve"> nastavljaju se voditi prema odredbama ovoga Zakona. </w:t>
      </w:r>
    </w:p>
    <w:p w:rsidR="00030C2D" w:rsidRPr="00381240" w:rsidRDefault="00030C2D" w:rsidP="00381240">
      <w:r w:rsidRPr="00381240">
        <w:t>(3) Pravne i fizi</w:t>
      </w:r>
      <w:r w:rsidRPr="00381240">
        <w:rPr>
          <w:rFonts w:hint="eastAsia"/>
        </w:rPr>
        <w:t>č</w:t>
      </w:r>
      <w:r w:rsidRPr="00381240">
        <w:t xml:space="preserve">ke osobe upisane u evidencije iz stavka </w:t>
      </w:r>
      <w:r w:rsidR="00DD5D9E" w:rsidRPr="00381240">
        <w:t xml:space="preserve">1. i </w:t>
      </w:r>
      <w:r w:rsidRPr="00381240">
        <w:t xml:space="preserve">2. ovoga </w:t>
      </w:r>
      <w:r w:rsidRPr="00381240">
        <w:rPr>
          <w:rFonts w:hint="eastAsia"/>
        </w:rPr>
        <w:t>č</w:t>
      </w:r>
      <w:r w:rsidRPr="00381240">
        <w:t>lanka koje se nastavljaju voditi prema odredbama ovoga Zakona zadr</w:t>
      </w:r>
      <w:r w:rsidRPr="00381240">
        <w:rPr>
          <w:rFonts w:hint="eastAsia"/>
        </w:rPr>
        <w:t>ž</w:t>
      </w:r>
      <w:r w:rsidRPr="00381240">
        <w:t>avaju prava i obveze temeljem izvr</w:t>
      </w:r>
      <w:r w:rsidRPr="00381240">
        <w:rPr>
          <w:rFonts w:hint="eastAsia"/>
        </w:rPr>
        <w:t>š</w:t>
      </w:r>
      <w:r w:rsidRPr="00381240">
        <w:t>enih upisa</w:t>
      </w:r>
      <w:r w:rsidR="00DD5D9E" w:rsidRPr="00381240">
        <w:t xml:space="preserve">, te se moraju uskladiti s odredbama ovoga Zakona u roku od 6 mjeseci od stupanja na snagu provedbenih propisa iz </w:t>
      </w:r>
      <w:r w:rsidR="00DD5D9E" w:rsidRPr="00381240">
        <w:rPr>
          <w:rFonts w:hint="eastAsia"/>
        </w:rPr>
        <w:t>č</w:t>
      </w:r>
      <w:r w:rsidR="00DD5D9E" w:rsidRPr="00381240">
        <w:t xml:space="preserve">lanka </w:t>
      </w:r>
      <w:r w:rsidR="00025FB9" w:rsidRPr="00381240">
        <w:t>59</w:t>
      </w:r>
      <w:r w:rsidR="000824AD" w:rsidRPr="00381240">
        <w:t>.</w:t>
      </w:r>
      <w:r w:rsidR="00DD5D9E" w:rsidRPr="00381240">
        <w:t xml:space="preserve"> ovoga Zakona.</w:t>
      </w:r>
    </w:p>
    <w:p w:rsidR="00030C2D" w:rsidRPr="00381240" w:rsidRDefault="00030C2D" w:rsidP="00F13081">
      <w:pPr>
        <w:pStyle w:val="Naslov5"/>
      </w:pPr>
      <w:r w:rsidRPr="00381240">
        <w:t>Propisi doneseni na temelju Zakona o ure</w:t>
      </w:r>
      <w:r w:rsidRPr="00381240">
        <w:rPr>
          <w:rFonts w:hint="eastAsia"/>
        </w:rPr>
        <w:t>đ</w:t>
      </w:r>
      <w:r w:rsidRPr="00381240">
        <w:t>enju tr</w:t>
      </w:r>
      <w:r w:rsidRPr="00381240">
        <w:rPr>
          <w:rFonts w:hint="eastAsia"/>
        </w:rPr>
        <w:t>ž</w:t>
      </w:r>
      <w:r w:rsidRPr="00381240">
        <w:t>i</w:t>
      </w:r>
      <w:r w:rsidRPr="00381240">
        <w:rPr>
          <w:rFonts w:hint="eastAsia"/>
        </w:rPr>
        <w:t>š</w:t>
      </w:r>
      <w:r w:rsidRPr="00381240">
        <w:t>ta poljoprivrednih proizvoda</w:t>
      </w:r>
    </w:p>
    <w:p w:rsidR="00030C2D" w:rsidRPr="00381240" w:rsidRDefault="00030C2D" w:rsidP="00F13081">
      <w:pPr>
        <w:pStyle w:val="Naslov5"/>
      </w:pPr>
      <w:r w:rsidRPr="00381240">
        <w:rPr>
          <w:rFonts w:hint="eastAsia"/>
        </w:rPr>
        <w:t>Č</w:t>
      </w:r>
      <w:r w:rsidRPr="00381240">
        <w:t xml:space="preserve">lanak </w:t>
      </w:r>
      <w:r w:rsidR="00D61BE7" w:rsidRPr="00381240">
        <w:t>62.</w:t>
      </w:r>
    </w:p>
    <w:p w:rsidR="001848DB" w:rsidRPr="00381240" w:rsidRDefault="00030C2D" w:rsidP="00381240">
      <w:r w:rsidRPr="00381240">
        <w:t xml:space="preserve">Do </w:t>
      </w:r>
      <w:r w:rsidR="00DD5D9E" w:rsidRPr="00381240">
        <w:t xml:space="preserve">stupanja na snagu </w:t>
      </w:r>
      <w:r w:rsidRPr="00381240">
        <w:t xml:space="preserve">propisa iz </w:t>
      </w:r>
      <w:r w:rsidRPr="00381240">
        <w:rPr>
          <w:rFonts w:hint="eastAsia"/>
        </w:rPr>
        <w:t>č</w:t>
      </w:r>
      <w:r w:rsidRPr="00381240">
        <w:t xml:space="preserve">lanka </w:t>
      </w:r>
      <w:r w:rsidR="00025FB9" w:rsidRPr="00381240">
        <w:t>59</w:t>
      </w:r>
      <w:r w:rsidR="00D61BE7" w:rsidRPr="00381240">
        <w:t>.</w:t>
      </w:r>
      <w:r w:rsidRPr="00381240">
        <w:t xml:space="preserve"> ovoga Zakona ostaju na snazi propisi doneseni na temelju</w:t>
      </w:r>
      <w:r w:rsidR="001848DB" w:rsidRPr="00381240">
        <w:t>:</w:t>
      </w:r>
    </w:p>
    <w:p w:rsidR="001848DB" w:rsidRPr="00381240" w:rsidRDefault="00DD5D9E" w:rsidP="00436295">
      <w:pPr>
        <w:pStyle w:val="Odlomakpopisa"/>
        <w:numPr>
          <w:ilvl w:val="0"/>
          <w:numId w:val="36"/>
        </w:numPr>
      </w:pPr>
      <w:r w:rsidRPr="00381240">
        <w:t xml:space="preserve">Zakona o vinu </w:t>
      </w:r>
      <w:r w:rsidR="00E749CB" w:rsidRPr="00381240">
        <w:t>(</w:t>
      </w:r>
      <w:r w:rsidR="00E749CB" w:rsidRPr="00381240">
        <w:rPr>
          <w:rFonts w:hint="eastAsia"/>
        </w:rPr>
        <w:t>»</w:t>
      </w:r>
      <w:r w:rsidR="00E749CB" w:rsidRPr="00381240">
        <w:t>Narodne novine</w:t>
      </w:r>
      <w:r w:rsidR="00E749CB" w:rsidRPr="00381240">
        <w:rPr>
          <w:rFonts w:hint="eastAsia"/>
        </w:rPr>
        <w:t>«</w:t>
      </w:r>
      <w:r w:rsidR="00E749CB" w:rsidRPr="00381240">
        <w:t>, br. 96/03, 25/09, 22/11, 55/11, 82/13 i 14/</w:t>
      </w:r>
      <w:proofErr w:type="spellStart"/>
      <w:r w:rsidR="00E749CB" w:rsidRPr="00381240">
        <w:t>14</w:t>
      </w:r>
      <w:proofErr w:type="spellEnd"/>
      <w:r w:rsidR="00E749CB" w:rsidRPr="00381240">
        <w:t>)</w:t>
      </w:r>
      <w:r w:rsidR="001848DB" w:rsidRPr="00381240">
        <w:t xml:space="preserve">: </w:t>
      </w:r>
    </w:p>
    <w:p w:rsidR="001848DB" w:rsidRPr="00381240" w:rsidRDefault="001848DB" w:rsidP="00436295">
      <w:pPr>
        <w:pStyle w:val="Odlomakpopisa"/>
        <w:numPr>
          <w:ilvl w:val="0"/>
          <w:numId w:val="37"/>
        </w:numPr>
      </w:pPr>
      <w:r w:rsidRPr="00381240">
        <w:t xml:space="preserve">Lista zemljopisnih oznaka </w:t>
      </w:r>
      <w:r w:rsidR="00900351" w:rsidRPr="00381240">
        <w:t>(</w:t>
      </w:r>
      <w:r w:rsidR="00900351" w:rsidRPr="00381240">
        <w:rPr>
          <w:rFonts w:hint="eastAsia"/>
        </w:rPr>
        <w:t>»</w:t>
      </w:r>
      <w:r w:rsidR="00900351" w:rsidRPr="00381240">
        <w:t>Narodne novine</w:t>
      </w:r>
      <w:r w:rsidR="00900351" w:rsidRPr="00381240">
        <w:rPr>
          <w:rFonts w:hint="eastAsia"/>
        </w:rPr>
        <w:t>«</w:t>
      </w:r>
      <w:r w:rsidRPr="00381240">
        <w:t>, br.</w:t>
      </w:r>
      <w:r w:rsidR="00CE5084" w:rsidRPr="00381240">
        <w:t>64/17)</w:t>
      </w:r>
    </w:p>
    <w:p w:rsidR="001848DB" w:rsidRPr="00381240" w:rsidRDefault="001848DB" w:rsidP="00436295">
      <w:pPr>
        <w:pStyle w:val="Odlomakpopisa"/>
        <w:numPr>
          <w:ilvl w:val="0"/>
          <w:numId w:val="37"/>
        </w:numPr>
      </w:pPr>
      <w:r w:rsidRPr="00381240">
        <w:t>Popis ovlaštenih laboratorija</w:t>
      </w:r>
      <w:r w:rsidR="00CE5084" w:rsidRPr="00381240">
        <w:t xml:space="preserve"> (</w:t>
      </w:r>
      <w:r w:rsidR="00CE5084" w:rsidRPr="00381240">
        <w:rPr>
          <w:rFonts w:hint="eastAsia"/>
        </w:rPr>
        <w:t>»</w:t>
      </w:r>
      <w:r w:rsidR="00CE5084" w:rsidRPr="00381240">
        <w:t>Narodne novine</w:t>
      </w:r>
      <w:r w:rsidR="00CE5084" w:rsidRPr="00381240">
        <w:rPr>
          <w:rFonts w:hint="eastAsia"/>
        </w:rPr>
        <w:t>«</w:t>
      </w:r>
      <w:r w:rsidR="00CE5084" w:rsidRPr="00381240">
        <w:t>, br. 49/17)</w:t>
      </w:r>
    </w:p>
    <w:p w:rsidR="001848DB" w:rsidRPr="00381240" w:rsidRDefault="001848DB" w:rsidP="00436295">
      <w:pPr>
        <w:pStyle w:val="Odlomakpopisa"/>
        <w:numPr>
          <w:ilvl w:val="0"/>
          <w:numId w:val="37"/>
        </w:numPr>
      </w:pPr>
      <w:r w:rsidRPr="00381240">
        <w:t>Pravilnik o minimalno tehničko-tehnološkim uvjetima za proizvodnju vina i voćnih vina te prodaju vina, drugih proizvoda od grožđa i vina kao i voćnih vina</w:t>
      </w:r>
      <w:r w:rsidR="00CE5084" w:rsidRPr="00381240">
        <w:t xml:space="preserve"> (</w:t>
      </w:r>
      <w:r w:rsidR="00CE5084" w:rsidRPr="00381240">
        <w:rPr>
          <w:rFonts w:hint="eastAsia"/>
        </w:rPr>
        <w:t>»</w:t>
      </w:r>
      <w:r w:rsidR="00CE5084" w:rsidRPr="00381240">
        <w:t>Narodne novine</w:t>
      </w:r>
      <w:r w:rsidR="00CE5084" w:rsidRPr="00381240">
        <w:rPr>
          <w:rFonts w:hint="eastAsia"/>
        </w:rPr>
        <w:t>«</w:t>
      </w:r>
      <w:r w:rsidRPr="00381240">
        <w:t>, br.</w:t>
      </w:r>
      <w:r w:rsidR="00CE5084" w:rsidRPr="00381240">
        <w:t>102/04</w:t>
      </w:r>
      <w:r w:rsidRPr="00381240">
        <w:t>,</w:t>
      </w:r>
      <w:r w:rsidR="00CE5084" w:rsidRPr="00381240">
        <w:t xml:space="preserve"> 91/05</w:t>
      </w:r>
      <w:r w:rsidRPr="00381240">
        <w:t>,</w:t>
      </w:r>
      <w:r w:rsidR="00CE5084" w:rsidRPr="00381240">
        <w:t xml:space="preserve"> 71/06</w:t>
      </w:r>
      <w:r w:rsidRPr="00381240">
        <w:t>,</w:t>
      </w:r>
      <w:r w:rsidR="00CE5084" w:rsidRPr="00381240">
        <w:t xml:space="preserve"> 73/07</w:t>
      </w:r>
      <w:r w:rsidRPr="00381240">
        <w:t>,</w:t>
      </w:r>
      <w:r w:rsidR="00CE5084" w:rsidRPr="00381240">
        <w:t xml:space="preserve"> 8/08</w:t>
      </w:r>
      <w:r w:rsidRPr="00381240">
        <w:t>,</w:t>
      </w:r>
      <w:r w:rsidR="00CE5084" w:rsidRPr="00381240">
        <w:t xml:space="preserve"> 88/09</w:t>
      </w:r>
      <w:r w:rsidRPr="00381240">
        <w:t>,</w:t>
      </w:r>
      <w:r w:rsidR="00CE5084" w:rsidRPr="00381240">
        <w:t xml:space="preserve"> 24/11 i 152/11</w:t>
      </w:r>
      <w:r w:rsidRPr="00381240">
        <w:t>)</w:t>
      </w:r>
    </w:p>
    <w:p w:rsidR="001848DB" w:rsidRPr="00381240" w:rsidRDefault="001848DB" w:rsidP="00436295">
      <w:pPr>
        <w:pStyle w:val="Odlomakpopisa"/>
        <w:numPr>
          <w:ilvl w:val="0"/>
          <w:numId w:val="37"/>
        </w:numPr>
      </w:pPr>
      <w:r w:rsidRPr="00381240">
        <w:t>Pravilnik o uvjetima analize mošta, vina, drugih proizvoda od grožđa i vina, te voćnih vina i drugih proizvoda na bazi voćnih vina</w:t>
      </w:r>
      <w:r w:rsidR="00CE5084"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w:t>
      </w:r>
      <w:r w:rsidR="00CE5084" w:rsidRPr="00381240">
        <w:t xml:space="preserve">102/04 </w:t>
      </w:r>
      <w:r w:rsidRPr="00381240">
        <w:t>i</w:t>
      </w:r>
      <w:r w:rsidR="00CE5084" w:rsidRPr="00381240">
        <w:t xml:space="preserve"> 64/05</w:t>
      </w:r>
      <w:r w:rsidRPr="00381240">
        <w:t>)</w:t>
      </w:r>
    </w:p>
    <w:p w:rsidR="001848DB" w:rsidRPr="00381240" w:rsidRDefault="001848DB" w:rsidP="00436295">
      <w:pPr>
        <w:pStyle w:val="Odlomakpopisa"/>
        <w:numPr>
          <w:ilvl w:val="0"/>
          <w:numId w:val="37"/>
        </w:numPr>
      </w:pPr>
      <w:r w:rsidRPr="00381240">
        <w:t>Pravilnik o oglašavanju vina s kontroliranim zemljopisnim podrijetlom i voćnih vina</w:t>
      </w:r>
      <w:r w:rsidR="00CE5084"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broj</w:t>
      </w:r>
      <w:r w:rsidR="00CE5084" w:rsidRPr="00381240">
        <w:t xml:space="preserve"> 105/04</w:t>
      </w:r>
      <w:r w:rsidRPr="00381240">
        <w:t>)</w:t>
      </w:r>
    </w:p>
    <w:p w:rsidR="00CE5084" w:rsidRPr="00381240" w:rsidRDefault="001848DB" w:rsidP="00436295">
      <w:pPr>
        <w:pStyle w:val="Odlomakpopisa"/>
        <w:numPr>
          <w:ilvl w:val="0"/>
          <w:numId w:val="37"/>
        </w:numPr>
      </w:pPr>
      <w:r w:rsidRPr="00381240">
        <w:t xml:space="preserve">Pravilnik o </w:t>
      </w:r>
      <w:proofErr w:type="spellStart"/>
      <w:r w:rsidRPr="00381240">
        <w:t>organoleptičkom</w:t>
      </w:r>
      <w:proofErr w:type="spellEnd"/>
      <w:r w:rsidRPr="00381240">
        <w:t xml:space="preserve"> (senzornom) ocjenjivanju vina i voćnih vina</w:t>
      </w:r>
      <w:r w:rsidR="00CE5084"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w:t>
      </w:r>
      <w:r w:rsidR="00CE5084" w:rsidRPr="00381240">
        <w:t>106/04</w:t>
      </w:r>
      <w:r w:rsidRPr="00381240">
        <w:t>,</w:t>
      </w:r>
      <w:r w:rsidR="00CE5084" w:rsidRPr="00381240">
        <w:t xml:space="preserve"> 137/12</w:t>
      </w:r>
      <w:r w:rsidRPr="00381240">
        <w:t>,</w:t>
      </w:r>
      <w:r w:rsidR="00CE5084" w:rsidRPr="00381240">
        <w:t xml:space="preserve"> 142/13</w:t>
      </w:r>
      <w:r w:rsidRPr="00381240">
        <w:t>,</w:t>
      </w:r>
      <w:r w:rsidR="00CE5084" w:rsidRPr="00381240">
        <w:t xml:space="preserve"> 48/14 </w:t>
      </w:r>
      <w:r w:rsidRPr="00381240">
        <w:t>i</w:t>
      </w:r>
      <w:r w:rsidR="00CE5084" w:rsidRPr="00381240">
        <w:t xml:space="preserve"> 1/15</w:t>
      </w:r>
      <w:r w:rsidRPr="00381240">
        <w:t>)</w:t>
      </w:r>
      <w:r w:rsidR="00CE5084" w:rsidRPr="00381240">
        <w:t xml:space="preserve"> </w:t>
      </w:r>
    </w:p>
    <w:p w:rsidR="001848DB" w:rsidRPr="00381240" w:rsidRDefault="001848DB" w:rsidP="00436295">
      <w:pPr>
        <w:pStyle w:val="Odlomakpopisa"/>
        <w:numPr>
          <w:ilvl w:val="0"/>
          <w:numId w:val="37"/>
        </w:numPr>
      </w:pPr>
      <w:r w:rsidRPr="00381240">
        <w:t>Pravilnik o zemljopisnim područjima uzgoja vinove loze</w:t>
      </w:r>
      <w:r w:rsidR="00CE5084"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w:t>
      </w:r>
      <w:r w:rsidR="00CE5084" w:rsidRPr="00381240">
        <w:t xml:space="preserve"> 74/12</w:t>
      </w:r>
      <w:r w:rsidRPr="00381240">
        <w:t>,</w:t>
      </w:r>
      <w:r w:rsidR="00CE5084" w:rsidRPr="00381240">
        <w:t xml:space="preserve"> 80/2012 – ispravak</w:t>
      </w:r>
      <w:r w:rsidRPr="00381240">
        <w:t>,</w:t>
      </w:r>
      <w:r w:rsidR="00CE5084" w:rsidRPr="00381240">
        <w:t xml:space="preserve"> 48/13 </w:t>
      </w:r>
      <w:r w:rsidRPr="00381240">
        <w:t>i</w:t>
      </w:r>
      <w:r w:rsidR="00CE5084" w:rsidRPr="00381240">
        <w:t xml:space="preserve"> 159/13</w:t>
      </w:r>
      <w:r w:rsidRPr="00381240">
        <w:t>)</w:t>
      </w:r>
    </w:p>
    <w:p w:rsidR="001848DB" w:rsidRPr="00381240" w:rsidRDefault="001848DB" w:rsidP="00436295">
      <w:pPr>
        <w:pStyle w:val="Odlomakpopisa"/>
        <w:numPr>
          <w:ilvl w:val="0"/>
          <w:numId w:val="37"/>
        </w:numPr>
      </w:pPr>
      <w:r w:rsidRPr="00381240">
        <w:t xml:space="preserve">Pravilnik o Nacionalnoj listi priznatih </w:t>
      </w:r>
      <w:proofErr w:type="spellStart"/>
      <w:r w:rsidRPr="00381240">
        <w:t>kultivara</w:t>
      </w:r>
      <w:proofErr w:type="spellEnd"/>
      <w:r w:rsidRPr="00381240">
        <w:t xml:space="preserve"> vinove loze</w:t>
      </w:r>
      <w:r w:rsidR="00CE5084"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broj</w:t>
      </w:r>
      <w:r w:rsidR="00CE5084" w:rsidRPr="00381240">
        <w:t xml:space="preserve"> 53/2014</w:t>
      </w:r>
      <w:r w:rsidRPr="00381240">
        <w:t>)</w:t>
      </w:r>
    </w:p>
    <w:p w:rsidR="001848DB" w:rsidRPr="00381240" w:rsidRDefault="001848DB" w:rsidP="00436295">
      <w:pPr>
        <w:pStyle w:val="Odlomakpopisa"/>
        <w:numPr>
          <w:ilvl w:val="0"/>
          <w:numId w:val="37"/>
        </w:numPr>
      </w:pPr>
      <w:r w:rsidRPr="00381240">
        <w:t>Pravilnik o vinskom i voćnom octu</w:t>
      </w:r>
      <w:r w:rsidR="00CE5084"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xml:space="preserve">, </w:t>
      </w:r>
      <w:r w:rsidR="00CE5084" w:rsidRPr="00381240">
        <w:t>b</w:t>
      </w:r>
      <w:r w:rsidRPr="00381240">
        <w:t>r.</w:t>
      </w:r>
      <w:r w:rsidR="00CE5084" w:rsidRPr="00381240">
        <w:t xml:space="preserve"> 121/05</w:t>
      </w:r>
      <w:r w:rsidRPr="00381240">
        <w:t>,</w:t>
      </w:r>
      <w:r w:rsidR="00CE5084" w:rsidRPr="00381240">
        <w:t xml:space="preserve"> 53/06 </w:t>
      </w:r>
      <w:r w:rsidRPr="00381240">
        <w:t>i</w:t>
      </w:r>
      <w:r w:rsidR="00CE5084" w:rsidRPr="00381240">
        <w:t xml:space="preserve"> 26/11</w:t>
      </w:r>
      <w:r w:rsidRPr="00381240">
        <w:t>)</w:t>
      </w:r>
    </w:p>
    <w:p w:rsidR="001848DB" w:rsidRPr="00381240" w:rsidRDefault="001848DB" w:rsidP="00436295">
      <w:pPr>
        <w:pStyle w:val="Odlomakpopisa"/>
        <w:numPr>
          <w:ilvl w:val="0"/>
          <w:numId w:val="37"/>
        </w:numPr>
      </w:pPr>
      <w:r w:rsidRPr="00381240">
        <w:t xml:space="preserve">Pravilnik o upisniku </w:t>
      </w:r>
      <w:proofErr w:type="spellStart"/>
      <w:r w:rsidRPr="00381240">
        <w:t>destilatera</w:t>
      </w:r>
      <w:proofErr w:type="spellEnd"/>
      <w:r w:rsidR="00CE5084"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w:t>
      </w:r>
      <w:r w:rsidR="00CE5084" w:rsidRPr="00381240">
        <w:t xml:space="preserve"> 137/05 </w:t>
      </w:r>
      <w:r w:rsidRPr="00381240">
        <w:t>i</w:t>
      </w:r>
      <w:r w:rsidR="00CE5084" w:rsidRPr="00381240">
        <w:t xml:space="preserve"> 75/07</w:t>
      </w:r>
      <w:r w:rsidRPr="00381240">
        <w:t>)</w:t>
      </w:r>
    </w:p>
    <w:p w:rsidR="001848DB" w:rsidRPr="00381240" w:rsidRDefault="001848DB" w:rsidP="00436295">
      <w:pPr>
        <w:pStyle w:val="Odlomakpopisa"/>
        <w:numPr>
          <w:ilvl w:val="0"/>
          <w:numId w:val="37"/>
        </w:numPr>
      </w:pPr>
      <w:r w:rsidRPr="00381240">
        <w:t>Pravilnik o proizvodnji vina</w:t>
      </w:r>
      <w:r w:rsidR="00CE5084"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w:t>
      </w:r>
      <w:r w:rsidR="00CE5084" w:rsidRPr="00381240">
        <w:t xml:space="preserve"> 2/05</w:t>
      </w:r>
      <w:r w:rsidRPr="00381240">
        <w:t>,</w:t>
      </w:r>
      <w:r w:rsidR="00CE5084" w:rsidRPr="00381240">
        <w:t xml:space="preserve"> 137/08 </w:t>
      </w:r>
      <w:r w:rsidRPr="00381240">
        <w:t>i</w:t>
      </w:r>
      <w:r w:rsidR="00CE5084" w:rsidRPr="00381240">
        <w:t xml:space="preserve"> 48/14</w:t>
      </w:r>
      <w:r w:rsidRPr="00381240">
        <w:t>)</w:t>
      </w:r>
    </w:p>
    <w:p w:rsidR="001848DB" w:rsidRPr="00381240" w:rsidRDefault="001848DB" w:rsidP="00436295">
      <w:pPr>
        <w:pStyle w:val="Odlomakpopisa"/>
        <w:numPr>
          <w:ilvl w:val="0"/>
          <w:numId w:val="37"/>
        </w:numPr>
      </w:pPr>
      <w:r w:rsidRPr="00381240">
        <w:t xml:space="preserve">Popis članova Povjerenstva za </w:t>
      </w:r>
      <w:proofErr w:type="spellStart"/>
      <w:r w:rsidRPr="00381240">
        <w:t>organoleptičko</w:t>
      </w:r>
      <w:proofErr w:type="spellEnd"/>
      <w:r w:rsidRPr="00381240">
        <w:t xml:space="preserve"> ocjenjivanje vina i drugih proizvoda od grožđa i vina</w:t>
      </w:r>
      <w:r w:rsidR="00CE5084"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broj</w:t>
      </w:r>
      <w:r w:rsidR="003F5357" w:rsidRPr="00381240">
        <w:t xml:space="preserve"> 73/2017</w:t>
      </w:r>
      <w:r w:rsidRPr="00381240">
        <w:t>)</w:t>
      </w:r>
    </w:p>
    <w:p w:rsidR="003F5357" w:rsidRPr="00381240" w:rsidRDefault="001848DB" w:rsidP="00436295">
      <w:pPr>
        <w:pStyle w:val="Odlomakpopisa"/>
        <w:numPr>
          <w:ilvl w:val="0"/>
          <w:numId w:val="37"/>
        </w:numPr>
      </w:pPr>
      <w:r w:rsidRPr="00381240">
        <w:t>Pravilnik o voćnim vinima</w:t>
      </w:r>
      <w:r w:rsidR="003F5357"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w:t>
      </w:r>
      <w:r w:rsidR="003F5357" w:rsidRPr="00381240">
        <w:t>73/06</w:t>
      </w:r>
      <w:r w:rsidRPr="00381240">
        <w:t>,</w:t>
      </w:r>
      <w:r w:rsidR="003F5357" w:rsidRPr="00381240">
        <w:t xml:space="preserve"> 24/11</w:t>
      </w:r>
      <w:r w:rsidRPr="00381240">
        <w:t>,</w:t>
      </w:r>
      <w:r w:rsidR="003F5357" w:rsidRPr="00381240">
        <w:t xml:space="preserve"> 28/11</w:t>
      </w:r>
      <w:r w:rsidRPr="00381240">
        <w:t>,</w:t>
      </w:r>
      <w:r w:rsidR="003F5357" w:rsidRPr="00381240">
        <w:t xml:space="preserve"> 62/11</w:t>
      </w:r>
      <w:r w:rsidRPr="00381240">
        <w:t>,</w:t>
      </w:r>
      <w:r w:rsidR="003F5357" w:rsidRPr="00381240">
        <w:t xml:space="preserve"> 82/11</w:t>
      </w:r>
      <w:r w:rsidRPr="00381240">
        <w:t>,</w:t>
      </w:r>
      <w:r w:rsidR="003F5357" w:rsidRPr="00381240">
        <w:t xml:space="preserve"> 120/12 </w:t>
      </w:r>
      <w:r w:rsidRPr="00381240">
        <w:t>i</w:t>
      </w:r>
      <w:r w:rsidR="003F5357" w:rsidRPr="00381240">
        <w:t xml:space="preserve"> 59/13</w:t>
      </w:r>
      <w:r w:rsidRPr="00381240">
        <w:t>)</w:t>
      </w:r>
    </w:p>
    <w:p w:rsidR="001848DB" w:rsidRPr="00381240" w:rsidRDefault="001848DB" w:rsidP="00436295">
      <w:pPr>
        <w:pStyle w:val="Odlomakpopisa"/>
        <w:numPr>
          <w:ilvl w:val="0"/>
          <w:numId w:val="37"/>
        </w:numPr>
      </w:pPr>
      <w:r w:rsidRPr="00381240">
        <w:t>Lista tradicionalnih izraza za vino</w:t>
      </w:r>
      <w:r w:rsidR="003F5357"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003F5357" w:rsidRPr="00381240">
        <w:t>, b</w:t>
      </w:r>
      <w:r w:rsidRPr="00381240">
        <w:t>r.</w:t>
      </w:r>
      <w:r w:rsidR="003F5357" w:rsidRPr="00381240">
        <w:t>96/07</w:t>
      </w:r>
      <w:r w:rsidRPr="00381240">
        <w:t>,</w:t>
      </w:r>
      <w:r w:rsidR="003F5357" w:rsidRPr="00381240">
        <w:t xml:space="preserve"> 62/10</w:t>
      </w:r>
      <w:r w:rsidRPr="00381240">
        <w:t>,</w:t>
      </w:r>
      <w:r w:rsidR="003F5357" w:rsidRPr="00381240">
        <w:t xml:space="preserve"> 133/10</w:t>
      </w:r>
      <w:r w:rsidRPr="00381240">
        <w:t>,</w:t>
      </w:r>
      <w:r w:rsidR="003F5357" w:rsidRPr="00381240">
        <w:t xml:space="preserve"> 14/11</w:t>
      </w:r>
      <w:r w:rsidRPr="00381240">
        <w:t>,</w:t>
      </w:r>
      <w:r w:rsidR="003F5357" w:rsidRPr="00381240">
        <w:t xml:space="preserve"> 52/12</w:t>
      </w:r>
      <w:r w:rsidRPr="00381240">
        <w:t>,</w:t>
      </w:r>
      <w:r w:rsidR="003F5357" w:rsidRPr="00381240">
        <w:t xml:space="preserve"> 75/13</w:t>
      </w:r>
      <w:r w:rsidRPr="00381240">
        <w:t>,</w:t>
      </w:r>
      <w:r w:rsidR="003F5357" w:rsidRPr="00381240">
        <w:t xml:space="preserve"> 138/13</w:t>
      </w:r>
      <w:r w:rsidRPr="00381240">
        <w:t>,</w:t>
      </w:r>
      <w:r w:rsidR="003F5357" w:rsidRPr="00381240">
        <w:t xml:space="preserve"> 96/07</w:t>
      </w:r>
      <w:r w:rsidRPr="00381240">
        <w:t>,</w:t>
      </w:r>
      <w:r w:rsidR="003F5357" w:rsidRPr="00381240">
        <w:t xml:space="preserve"> 62/10</w:t>
      </w:r>
      <w:r w:rsidRPr="00381240">
        <w:t>,</w:t>
      </w:r>
      <w:r w:rsidR="003F5357" w:rsidRPr="00381240">
        <w:t xml:space="preserve"> 133/10</w:t>
      </w:r>
      <w:r w:rsidRPr="00381240">
        <w:t>,</w:t>
      </w:r>
      <w:r w:rsidR="003F5357" w:rsidRPr="00381240">
        <w:t xml:space="preserve"> 14/11</w:t>
      </w:r>
      <w:r w:rsidRPr="00381240">
        <w:t>,</w:t>
      </w:r>
      <w:r w:rsidR="003F5357" w:rsidRPr="00381240">
        <w:t xml:space="preserve"> 52/12</w:t>
      </w:r>
      <w:r w:rsidRPr="00381240">
        <w:t>,</w:t>
      </w:r>
      <w:r w:rsidR="003F5357" w:rsidRPr="00381240">
        <w:t xml:space="preserve"> 75/13</w:t>
      </w:r>
      <w:r w:rsidRPr="00381240">
        <w:t>,</w:t>
      </w:r>
      <w:r w:rsidR="003F5357" w:rsidRPr="00381240">
        <w:t xml:space="preserve"> 138/13</w:t>
      </w:r>
      <w:r w:rsidRPr="00381240">
        <w:t>,</w:t>
      </w:r>
      <w:r w:rsidR="003F5357" w:rsidRPr="00381240">
        <w:t xml:space="preserve"> 42/17 </w:t>
      </w:r>
      <w:r w:rsidRPr="00381240">
        <w:t>i</w:t>
      </w:r>
      <w:r w:rsidR="003F5357" w:rsidRPr="00381240">
        <w:t xml:space="preserve"> 49/17 - ispravak</w:t>
      </w:r>
      <w:r w:rsidRPr="00381240">
        <w:t>)</w:t>
      </w:r>
    </w:p>
    <w:p w:rsidR="00025FB9" w:rsidRPr="00381240" w:rsidRDefault="001848DB" w:rsidP="00436295">
      <w:pPr>
        <w:pStyle w:val="Odlomakpopisa"/>
        <w:numPr>
          <w:ilvl w:val="0"/>
          <w:numId w:val="37"/>
        </w:numPr>
      </w:pPr>
      <w:r w:rsidRPr="00381240">
        <w:t xml:space="preserve">Pravilnik o </w:t>
      </w:r>
      <w:proofErr w:type="spellStart"/>
      <w:r w:rsidRPr="00381240">
        <w:t>superanalizi</w:t>
      </w:r>
      <w:proofErr w:type="spellEnd"/>
      <w:r w:rsidRPr="00381240">
        <w:t xml:space="preserve"> vina, voćnih vina i drugih proizvoda od vina i voćnih </w:t>
      </w:r>
      <w:r w:rsidR="00FB3C8F" w:rsidRPr="00381240">
        <w:tab/>
      </w:r>
      <w:r w:rsidRPr="00381240">
        <w:t>vina</w:t>
      </w:r>
      <w:r w:rsidR="003F5357" w:rsidRPr="00381240">
        <w:t xml:space="preserve"> </w:t>
      </w:r>
      <w:r w:rsidR="00067F22" w:rsidRPr="00381240">
        <w:t>(</w:t>
      </w:r>
      <w:r w:rsidR="00067F22" w:rsidRPr="00381240">
        <w:rPr>
          <w:rFonts w:hint="eastAsia"/>
        </w:rPr>
        <w:t>»</w:t>
      </w:r>
      <w:r w:rsidR="00067F22" w:rsidRPr="00381240">
        <w:t>Narodne novine</w:t>
      </w:r>
      <w:r w:rsidR="00067F22" w:rsidRPr="00381240">
        <w:rPr>
          <w:rFonts w:hint="eastAsia"/>
        </w:rPr>
        <w:t>«</w:t>
      </w:r>
      <w:r w:rsidRPr="00381240">
        <w:t>, br.</w:t>
      </w:r>
      <w:r w:rsidR="003F5357" w:rsidRPr="00381240">
        <w:t xml:space="preserve"> 71/08 </w:t>
      </w:r>
      <w:r w:rsidRPr="00381240">
        <w:t>i</w:t>
      </w:r>
      <w:r w:rsidR="003F5357" w:rsidRPr="00381240">
        <w:t xml:space="preserve"> 121/14</w:t>
      </w:r>
      <w:r w:rsidRPr="00381240">
        <w:t>)</w:t>
      </w:r>
    </w:p>
    <w:p w:rsidR="001848DB" w:rsidRPr="00381240" w:rsidRDefault="001848DB" w:rsidP="00436295">
      <w:pPr>
        <w:pStyle w:val="Odlomakpopisa"/>
        <w:numPr>
          <w:ilvl w:val="0"/>
          <w:numId w:val="36"/>
        </w:numPr>
      </w:pPr>
      <w:r w:rsidRPr="00381240">
        <w:t>Zakon</w:t>
      </w:r>
      <w:r w:rsidR="000D2044" w:rsidRPr="00381240">
        <w:t>a</w:t>
      </w:r>
      <w:r w:rsidRPr="00381240">
        <w:t xml:space="preserve"> o vinu</w:t>
      </w:r>
      <w:r w:rsidR="00067F22" w:rsidRPr="00381240">
        <w:t xml:space="preserve"> (</w:t>
      </w:r>
      <w:r w:rsidR="00067F22" w:rsidRPr="00381240">
        <w:rPr>
          <w:rFonts w:hint="eastAsia"/>
        </w:rPr>
        <w:t>»</w:t>
      </w:r>
      <w:r w:rsidR="00067F22" w:rsidRPr="00381240">
        <w:t>Narodne novine</w:t>
      </w:r>
      <w:r w:rsidR="00067F22" w:rsidRPr="00381240">
        <w:rPr>
          <w:rFonts w:hint="eastAsia"/>
        </w:rPr>
        <w:t>«</w:t>
      </w:r>
      <w:r w:rsidR="00067F22" w:rsidRPr="00381240">
        <w:t>, br. 96/03, 25/09, 22/11, 55/11, 82/13 i 14/</w:t>
      </w:r>
      <w:proofErr w:type="spellStart"/>
      <w:r w:rsidR="00067F22" w:rsidRPr="00381240">
        <w:t>14</w:t>
      </w:r>
      <w:proofErr w:type="spellEnd"/>
      <w:r w:rsidR="00067F22" w:rsidRPr="00381240">
        <w:t>) i Zakona o zajedni</w:t>
      </w:r>
      <w:r w:rsidR="00067F22" w:rsidRPr="00381240">
        <w:rPr>
          <w:rFonts w:hint="eastAsia"/>
        </w:rPr>
        <w:t>č</w:t>
      </w:r>
      <w:r w:rsidR="00067F22" w:rsidRPr="00381240">
        <w:t>koj organizaciji tr</w:t>
      </w:r>
      <w:r w:rsidR="00067F22" w:rsidRPr="00381240">
        <w:rPr>
          <w:rFonts w:hint="eastAsia"/>
        </w:rPr>
        <w:t>ž</w:t>
      </w:r>
      <w:r w:rsidR="00067F22" w:rsidRPr="00381240">
        <w:t>i</w:t>
      </w:r>
      <w:r w:rsidR="00067F22" w:rsidRPr="00381240">
        <w:rPr>
          <w:rFonts w:hint="eastAsia"/>
        </w:rPr>
        <w:t>š</w:t>
      </w:r>
      <w:r w:rsidR="00067F22" w:rsidRPr="00381240">
        <w:t>ta poljoprivrednih proizvoda i posebnim mjerama i pravilima vezanim za tr</w:t>
      </w:r>
      <w:r w:rsidR="00067F22" w:rsidRPr="00381240">
        <w:rPr>
          <w:rFonts w:hint="eastAsia"/>
        </w:rPr>
        <w:t>ž</w:t>
      </w:r>
      <w:r w:rsidR="00067F22" w:rsidRPr="00381240">
        <w:t>i</w:t>
      </w:r>
      <w:r w:rsidR="00067F22" w:rsidRPr="00381240">
        <w:rPr>
          <w:rFonts w:hint="eastAsia"/>
        </w:rPr>
        <w:t>š</w:t>
      </w:r>
      <w:r w:rsidR="00067F22" w:rsidRPr="00381240">
        <w:t>te poljoprivrednih proizvoda (</w:t>
      </w:r>
      <w:r w:rsidR="00067F22" w:rsidRPr="00381240">
        <w:rPr>
          <w:rFonts w:hint="eastAsia"/>
        </w:rPr>
        <w:t>»</w:t>
      </w:r>
      <w:r w:rsidR="00067F22" w:rsidRPr="00381240">
        <w:t>Narodne novine</w:t>
      </w:r>
      <w:r w:rsidR="00067F22" w:rsidRPr="00381240">
        <w:rPr>
          <w:rFonts w:hint="eastAsia"/>
        </w:rPr>
        <w:t>«</w:t>
      </w:r>
      <w:r w:rsidR="00067F22" w:rsidRPr="00381240">
        <w:t>, br. 82/13. i 14/14.)</w:t>
      </w:r>
      <w:r w:rsidR="000D2044" w:rsidRPr="00381240">
        <w:t xml:space="preserve"> </w:t>
      </w:r>
      <w:r w:rsidRPr="00381240">
        <w:t>:</w:t>
      </w:r>
    </w:p>
    <w:p w:rsidR="001848DB" w:rsidRPr="00381240" w:rsidRDefault="001848DB" w:rsidP="00436295">
      <w:pPr>
        <w:pStyle w:val="Odlomakpopisa"/>
        <w:numPr>
          <w:ilvl w:val="0"/>
          <w:numId w:val="38"/>
        </w:numPr>
      </w:pPr>
      <w:r w:rsidRPr="00381240">
        <w:t>Pravilnik o stavljanju u promet vina i vina sa zaštićenom oznakom izvornosti</w:t>
      </w:r>
      <w:r w:rsidR="003F5357" w:rsidRPr="00381240">
        <w:t xml:space="preserve"> </w:t>
      </w:r>
      <w:r w:rsidR="00FE767E" w:rsidRPr="00381240">
        <w:t>(»Narodne novine«</w:t>
      </w:r>
      <w:r w:rsidRPr="00381240">
        <w:t>, br.</w:t>
      </w:r>
      <w:r w:rsidR="003F5357" w:rsidRPr="00381240">
        <w:t xml:space="preserve"> 142/13 </w:t>
      </w:r>
      <w:r w:rsidRPr="00381240">
        <w:t>i</w:t>
      </w:r>
      <w:r w:rsidR="003F5357" w:rsidRPr="00381240">
        <w:t xml:space="preserve"> 49/14</w:t>
      </w:r>
      <w:r w:rsidRPr="00381240">
        <w:t>)</w:t>
      </w:r>
    </w:p>
    <w:p w:rsidR="001848DB" w:rsidRPr="00381240" w:rsidRDefault="001848DB" w:rsidP="00436295">
      <w:pPr>
        <w:pStyle w:val="Odlomakpopisa"/>
        <w:numPr>
          <w:ilvl w:val="0"/>
          <w:numId w:val="38"/>
        </w:numPr>
      </w:pPr>
      <w:r w:rsidRPr="00381240">
        <w:t>Pravilnik o registru vinograda, obveznim izjavama, pratećim dokumentima, podrumskoj evidenciji i proizvodnom potencijalu</w:t>
      </w:r>
      <w:r w:rsidR="003F5357" w:rsidRPr="00381240">
        <w:t xml:space="preserve"> </w:t>
      </w:r>
      <w:r w:rsidR="000D2044" w:rsidRPr="00381240">
        <w:t>(</w:t>
      </w:r>
      <w:r w:rsidR="000D2044" w:rsidRPr="00381240">
        <w:rPr>
          <w:rFonts w:hint="eastAsia"/>
        </w:rPr>
        <w:t>»</w:t>
      </w:r>
      <w:r w:rsidR="000D2044" w:rsidRPr="00381240">
        <w:t>Narodne novine</w:t>
      </w:r>
      <w:r w:rsidR="000D2044" w:rsidRPr="00381240">
        <w:rPr>
          <w:rFonts w:hint="eastAsia"/>
        </w:rPr>
        <w:t>«</w:t>
      </w:r>
      <w:r w:rsidRPr="00381240">
        <w:t>, br.</w:t>
      </w:r>
      <w:r w:rsidR="003F5357" w:rsidRPr="00381240">
        <w:t xml:space="preserve"> 48/14</w:t>
      </w:r>
      <w:r w:rsidRPr="00381240">
        <w:t>,</w:t>
      </w:r>
      <w:r w:rsidR="003F5357" w:rsidRPr="00381240">
        <w:t xml:space="preserve"> 83/14</w:t>
      </w:r>
      <w:r w:rsidRPr="00381240">
        <w:t>,</w:t>
      </w:r>
      <w:r w:rsidR="003F5357" w:rsidRPr="00381240">
        <w:t xml:space="preserve"> 147/14</w:t>
      </w:r>
      <w:r w:rsidRPr="00381240">
        <w:t>,</w:t>
      </w:r>
      <w:r w:rsidR="003F5357" w:rsidRPr="00381240">
        <w:t xml:space="preserve"> 110/16 </w:t>
      </w:r>
      <w:r w:rsidRPr="00381240">
        <w:t>i</w:t>
      </w:r>
      <w:r w:rsidR="003F5357" w:rsidRPr="00381240">
        <w:t xml:space="preserve"> 127/17</w:t>
      </w:r>
      <w:r w:rsidRPr="00381240">
        <w:t>)</w:t>
      </w:r>
    </w:p>
    <w:p w:rsidR="001848DB" w:rsidRPr="00381240" w:rsidRDefault="001848DB" w:rsidP="00436295">
      <w:pPr>
        <w:pStyle w:val="Odlomakpopisa"/>
        <w:numPr>
          <w:ilvl w:val="0"/>
          <w:numId w:val="38"/>
        </w:numPr>
      </w:pPr>
      <w:r w:rsidRPr="00381240">
        <w:t xml:space="preserve">Pravilnik o kategorijama proizvoda od grožđa i vina, enološkim postupcima i ograničenjima </w:t>
      </w:r>
      <w:r w:rsidR="000D2044" w:rsidRPr="00381240">
        <w:t>(</w:t>
      </w:r>
      <w:r w:rsidR="000D2044" w:rsidRPr="00381240">
        <w:rPr>
          <w:rFonts w:hint="eastAsia"/>
        </w:rPr>
        <w:t>»</w:t>
      </w:r>
      <w:r w:rsidR="000D2044" w:rsidRPr="00381240">
        <w:t>Narodne novine</w:t>
      </w:r>
      <w:r w:rsidR="000D2044" w:rsidRPr="00381240">
        <w:rPr>
          <w:rFonts w:hint="eastAsia"/>
        </w:rPr>
        <w:t>«</w:t>
      </w:r>
      <w:r w:rsidRPr="00381240">
        <w:t>, broj 114/10.), osim odredbi članaka 1., 2., 3., 4. i 5., članka 6. stavaka 2., 3., 5. i 6., odredbi članaka od 7. do 16. te prilozi I. A., I. D. točke 1. – 4., I. E. točke B, te prilozi II., III., IV. i V</w:t>
      </w:r>
      <w:r w:rsidR="00222590" w:rsidRPr="00381240">
        <w:t>.</w:t>
      </w:r>
    </w:p>
    <w:p w:rsidR="001848DB" w:rsidRPr="00381240" w:rsidRDefault="001848DB" w:rsidP="00436295">
      <w:pPr>
        <w:pStyle w:val="Odlomakpopisa"/>
        <w:numPr>
          <w:ilvl w:val="0"/>
          <w:numId w:val="38"/>
        </w:numPr>
      </w:pPr>
      <w:r w:rsidRPr="00381240">
        <w:t xml:space="preserve">Pravilnik o zaštićenim oznakama izvornosti i zaštićenim oznakama zemljopisnog podrijetla, tradicionalnim izrazima i označavanju vina </w:t>
      </w:r>
      <w:r w:rsidR="000D2044" w:rsidRPr="00381240">
        <w:t>(</w:t>
      </w:r>
      <w:r w:rsidR="000D2044" w:rsidRPr="00381240">
        <w:rPr>
          <w:rFonts w:hint="eastAsia"/>
        </w:rPr>
        <w:t>»</w:t>
      </w:r>
      <w:r w:rsidR="000D2044" w:rsidRPr="00381240">
        <w:t>Narodne novine</w:t>
      </w:r>
      <w:r w:rsidR="000D2044" w:rsidRPr="00381240">
        <w:rPr>
          <w:rFonts w:hint="eastAsia"/>
        </w:rPr>
        <w:t>«</w:t>
      </w:r>
      <w:r w:rsidRPr="00381240">
        <w:t>, br</w:t>
      </w:r>
      <w:r w:rsidR="000D2044" w:rsidRPr="00381240">
        <w:t>.</w:t>
      </w:r>
      <w:r w:rsidRPr="00381240">
        <w:t xml:space="preserve"> 141/10., 31/11., 78/11. i 120/12.)</w:t>
      </w:r>
    </w:p>
    <w:p w:rsidR="001848DB" w:rsidRPr="00381240" w:rsidRDefault="001848DB" w:rsidP="00436295">
      <w:pPr>
        <w:pStyle w:val="Odlomakpopisa"/>
        <w:numPr>
          <w:ilvl w:val="0"/>
          <w:numId w:val="38"/>
        </w:numPr>
      </w:pPr>
      <w:r w:rsidRPr="00381240">
        <w:t xml:space="preserve">Pravilnik o stavljanju u promet vina i vina sa zaštićenom oznakom izvornosti </w:t>
      </w:r>
      <w:r w:rsidR="000D2044" w:rsidRPr="00381240">
        <w:t>(</w:t>
      </w:r>
      <w:r w:rsidR="000D2044" w:rsidRPr="00381240">
        <w:rPr>
          <w:rFonts w:hint="eastAsia"/>
        </w:rPr>
        <w:t>»</w:t>
      </w:r>
      <w:r w:rsidR="000D2044" w:rsidRPr="00381240">
        <w:t>Narodne novine</w:t>
      </w:r>
      <w:r w:rsidR="000D2044" w:rsidRPr="00381240">
        <w:rPr>
          <w:rFonts w:hint="eastAsia"/>
        </w:rPr>
        <w:t>«</w:t>
      </w:r>
      <w:r w:rsidRPr="00381240">
        <w:t>, br</w:t>
      </w:r>
      <w:r w:rsidR="000D2044" w:rsidRPr="00381240">
        <w:t>.</w:t>
      </w:r>
      <w:r w:rsidRPr="00381240">
        <w:t xml:space="preserve"> 142/13. i 49/14.)</w:t>
      </w:r>
    </w:p>
    <w:p w:rsidR="001848DB" w:rsidRPr="00381240" w:rsidRDefault="001848DB" w:rsidP="00436295">
      <w:pPr>
        <w:pStyle w:val="Odlomakpopisa"/>
        <w:numPr>
          <w:ilvl w:val="0"/>
          <w:numId w:val="38"/>
        </w:numPr>
      </w:pPr>
      <w:r w:rsidRPr="00381240">
        <w:t xml:space="preserve">Pravilnik o označavanju vina oznakom sorte vinove loze </w:t>
      </w:r>
      <w:r w:rsidR="000D2044" w:rsidRPr="00381240">
        <w:t>(</w:t>
      </w:r>
      <w:r w:rsidR="000D2044" w:rsidRPr="00381240">
        <w:rPr>
          <w:rFonts w:hint="eastAsia"/>
        </w:rPr>
        <w:t>»</w:t>
      </w:r>
      <w:r w:rsidR="000D2044" w:rsidRPr="00381240">
        <w:t>Narodne novine</w:t>
      </w:r>
      <w:r w:rsidR="000D2044" w:rsidRPr="00381240">
        <w:rPr>
          <w:rFonts w:hint="eastAsia"/>
        </w:rPr>
        <w:t>«</w:t>
      </w:r>
      <w:r w:rsidRPr="00381240">
        <w:t>, br</w:t>
      </w:r>
      <w:r w:rsidR="000D2044" w:rsidRPr="00381240">
        <w:t>.</w:t>
      </w:r>
      <w:r w:rsidRPr="00381240">
        <w:t xml:space="preserve"> 79/17.)</w:t>
      </w:r>
    </w:p>
    <w:p w:rsidR="000D2044" w:rsidRPr="00381240" w:rsidRDefault="000D2044" w:rsidP="00436295">
      <w:pPr>
        <w:pStyle w:val="Odlomakpopisa"/>
        <w:numPr>
          <w:ilvl w:val="0"/>
          <w:numId w:val="38"/>
        </w:numPr>
      </w:pPr>
      <w:r w:rsidRPr="00381240">
        <w:t>Pravilnik o službenim kontrolama grožđa, mošta, vina, voćnih vina i aromatiziranih proizvoda od vina (»Narodne novine«, br.28/18).</w:t>
      </w:r>
    </w:p>
    <w:p w:rsidR="00030C2D" w:rsidRPr="00381240" w:rsidRDefault="00030C2D" w:rsidP="000B458A">
      <w:pPr>
        <w:pStyle w:val="Naslov5"/>
      </w:pPr>
      <w:r w:rsidRPr="00381240">
        <w:t>Zapo</w:t>
      </w:r>
      <w:r w:rsidRPr="00381240">
        <w:rPr>
          <w:rFonts w:hint="eastAsia"/>
        </w:rPr>
        <w:t>č</w:t>
      </w:r>
      <w:r w:rsidRPr="00381240">
        <w:t>eti postupci</w:t>
      </w:r>
    </w:p>
    <w:p w:rsidR="00030C2D" w:rsidRPr="00381240" w:rsidRDefault="00030C2D" w:rsidP="000B458A">
      <w:pPr>
        <w:pStyle w:val="Naslov5"/>
      </w:pPr>
      <w:r w:rsidRPr="00381240">
        <w:rPr>
          <w:rFonts w:hint="eastAsia"/>
        </w:rPr>
        <w:t>Č</w:t>
      </w:r>
      <w:r w:rsidRPr="00381240">
        <w:t>lanak</w:t>
      </w:r>
      <w:r w:rsidR="00D61BE7" w:rsidRPr="00381240">
        <w:t xml:space="preserve"> 63</w:t>
      </w:r>
      <w:r w:rsidRPr="00381240">
        <w:t>.</w:t>
      </w:r>
    </w:p>
    <w:p w:rsidR="00030C2D" w:rsidRPr="00381240" w:rsidRDefault="00030C2D" w:rsidP="00381240">
      <w:r w:rsidRPr="00381240">
        <w:t>Postupci zapo</w:t>
      </w:r>
      <w:r w:rsidRPr="00381240">
        <w:rPr>
          <w:rFonts w:hint="eastAsia"/>
        </w:rPr>
        <w:t>č</w:t>
      </w:r>
      <w:r w:rsidRPr="00381240">
        <w:t xml:space="preserve">eti po odredbama </w:t>
      </w:r>
      <w:r w:rsidR="00DD5D9E" w:rsidRPr="00381240">
        <w:t xml:space="preserve">Zakona o vinu </w:t>
      </w:r>
      <w:r w:rsidR="00E749CB" w:rsidRPr="00381240">
        <w:t>(</w:t>
      </w:r>
      <w:r w:rsidR="00E749CB" w:rsidRPr="00381240">
        <w:rPr>
          <w:rFonts w:hint="eastAsia"/>
        </w:rPr>
        <w:t>»</w:t>
      </w:r>
      <w:r w:rsidR="00E749CB" w:rsidRPr="00381240">
        <w:t>Narodne novine</w:t>
      </w:r>
      <w:r w:rsidR="00E749CB" w:rsidRPr="00381240">
        <w:rPr>
          <w:rFonts w:hint="eastAsia"/>
        </w:rPr>
        <w:t>«</w:t>
      </w:r>
      <w:r w:rsidR="00E749CB" w:rsidRPr="00381240">
        <w:t>, br. 96/03, 25/09, 22/11, 55/11, 82/13 i 14/</w:t>
      </w:r>
      <w:proofErr w:type="spellStart"/>
      <w:r w:rsidR="00E749CB" w:rsidRPr="00381240">
        <w:t>14</w:t>
      </w:r>
      <w:proofErr w:type="spellEnd"/>
      <w:r w:rsidR="00E749CB" w:rsidRPr="00381240">
        <w:t>)</w:t>
      </w:r>
      <w:r w:rsidR="00665D23" w:rsidRPr="00381240">
        <w:t xml:space="preserve"> </w:t>
      </w:r>
      <w:r w:rsidR="00DD5D9E" w:rsidRPr="00381240">
        <w:t>i Zakona o zajedni</w:t>
      </w:r>
      <w:r w:rsidR="00DD5D9E" w:rsidRPr="00381240">
        <w:rPr>
          <w:rFonts w:hint="eastAsia"/>
        </w:rPr>
        <w:t>č</w:t>
      </w:r>
      <w:r w:rsidR="00DD5D9E" w:rsidRPr="00381240">
        <w:t>koj organizaciji tr</w:t>
      </w:r>
      <w:r w:rsidR="00DD5D9E" w:rsidRPr="00381240">
        <w:rPr>
          <w:rFonts w:hint="eastAsia"/>
        </w:rPr>
        <w:t>ž</w:t>
      </w:r>
      <w:r w:rsidR="00DD5D9E" w:rsidRPr="00381240">
        <w:t>i</w:t>
      </w:r>
      <w:r w:rsidR="00DD5D9E" w:rsidRPr="00381240">
        <w:rPr>
          <w:rFonts w:hint="eastAsia"/>
        </w:rPr>
        <w:t>š</w:t>
      </w:r>
      <w:r w:rsidR="00DD5D9E" w:rsidRPr="00381240">
        <w:t>ta poljoprivrednih proizvoda i posebnim mjerama i pravilima vezanim za tr</w:t>
      </w:r>
      <w:r w:rsidR="00DD5D9E" w:rsidRPr="00381240">
        <w:rPr>
          <w:rFonts w:hint="eastAsia"/>
        </w:rPr>
        <w:t>ž</w:t>
      </w:r>
      <w:r w:rsidR="00DD5D9E" w:rsidRPr="00381240">
        <w:t>i</w:t>
      </w:r>
      <w:r w:rsidR="00DD5D9E" w:rsidRPr="00381240">
        <w:rPr>
          <w:rFonts w:hint="eastAsia"/>
        </w:rPr>
        <w:t>š</w:t>
      </w:r>
      <w:r w:rsidR="00DD5D9E" w:rsidRPr="00381240">
        <w:t>te poljoprivrednih proizvoda (</w:t>
      </w:r>
      <w:r w:rsidR="00DD5D9E" w:rsidRPr="00381240">
        <w:rPr>
          <w:rFonts w:hint="eastAsia"/>
        </w:rPr>
        <w:t>»</w:t>
      </w:r>
      <w:r w:rsidR="00DD5D9E" w:rsidRPr="00381240">
        <w:t>Narodne novine</w:t>
      </w:r>
      <w:r w:rsidR="00DD5D9E" w:rsidRPr="00381240">
        <w:rPr>
          <w:rFonts w:hint="eastAsia"/>
        </w:rPr>
        <w:t>«</w:t>
      </w:r>
      <w:r w:rsidR="00DD5D9E" w:rsidRPr="00381240">
        <w:t xml:space="preserve">, br. 82/13. i 14/14.) </w:t>
      </w:r>
      <w:r w:rsidRPr="00381240">
        <w:t>dovr</w:t>
      </w:r>
      <w:r w:rsidRPr="00381240">
        <w:rPr>
          <w:rFonts w:hint="eastAsia"/>
        </w:rPr>
        <w:t>š</w:t>
      </w:r>
      <w:r w:rsidRPr="00381240">
        <w:t xml:space="preserve">it </w:t>
      </w:r>
      <w:r w:rsidRPr="00381240">
        <w:rPr>
          <w:rFonts w:hint="eastAsia"/>
        </w:rPr>
        <w:t>ć</w:t>
      </w:r>
      <w:r w:rsidRPr="00381240">
        <w:t xml:space="preserve">e se po odredbama </w:t>
      </w:r>
      <w:r w:rsidR="00222590" w:rsidRPr="00381240">
        <w:t xml:space="preserve">tih </w:t>
      </w:r>
      <w:r w:rsidRPr="00381240">
        <w:t>Zakona.</w:t>
      </w:r>
    </w:p>
    <w:p w:rsidR="00030C2D" w:rsidRPr="00381240" w:rsidRDefault="00030C2D" w:rsidP="000B458A">
      <w:pPr>
        <w:pStyle w:val="Naslov5"/>
      </w:pPr>
      <w:r w:rsidRPr="00381240">
        <w:t>Prestanak va</w:t>
      </w:r>
      <w:r w:rsidRPr="00381240">
        <w:rPr>
          <w:rFonts w:hint="eastAsia"/>
        </w:rPr>
        <w:t>ž</w:t>
      </w:r>
      <w:r w:rsidRPr="00381240">
        <w:t>enja propisa</w:t>
      </w:r>
    </w:p>
    <w:p w:rsidR="00030C2D" w:rsidRPr="00381240" w:rsidRDefault="00030C2D" w:rsidP="000B458A">
      <w:pPr>
        <w:pStyle w:val="Naslov5"/>
      </w:pPr>
      <w:r w:rsidRPr="00381240">
        <w:rPr>
          <w:rFonts w:hint="eastAsia"/>
        </w:rPr>
        <w:t>Č</w:t>
      </w:r>
      <w:r w:rsidRPr="00381240">
        <w:t>lanak</w:t>
      </w:r>
      <w:r w:rsidR="00D61BE7" w:rsidRPr="00381240">
        <w:t xml:space="preserve"> 64</w:t>
      </w:r>
      <w:r w:rsidRPr="00381240">
        <w:t>.</w:t>
      </w:r>
    </w:p>
    <w:p w:rsidR="00030C2D" w:rsidRPr="00381240" w:rsidRDefault="00030C2D" w:rsidP="00381240">
      <w:r w:rsidRPr="00381240">
        <w:t>Danom stupanja na snagu ovoga Zakona prestaju va</w:t>
      </w:r>
      <w:r w:rsidRPr="00381240">
        <w:rPr>
          <w:rFonts w:hint="eastAsia"/>
        </w:rPr>
        <w:t>ž</w:t>
      </w:r>
      <w:r w:rsidRPr="00381240">
        <w:t>iti</w:t>
      </w:r>
      <w:r w:rsidR="00665D23" w:rsidRPr="00381240">
        <w:t xml:space="preserve"> </w:t>
      </w:r>
      <w:r w:rsidR="000609D9" w:rsidRPr="00381240">
        <w:t>Zakon</w:t>
      </w:r>
      <w:r w:rsidR="00665D23" w:rsidRPr="00381240">
        <w:t xml:space="preserve"> o vinu </w:t>
      </w:r>
      <w:r w:rsidR="00E749CB" w:rsidRPr="00381240">
        <w:t>(</w:t>
      </w:r>
      <w:r w:rsidR="00E749CB" w:rsidRPr="00381240">
        <w:rPr>
          <w:rFonts w:hint="eastAsia"/>
        </w:rPr>
        <w:t>»</w:t>
      </w:r>
      <w:r w:rsidR="00E749CB" w:rsidRPr="00381240">
        <w:t>Narodne novine</w:t>
      </w:r>
      <w:r w:rsidR="00E749CB" w:rsidRPr="00381240">
        <w:rPr>
          <w:rFonts w:hint="eastAsia"/>
        </w:rPr>
        <w:t>«</w:t>
      </w:r>
      <w:r w:rsidR="00E749CB" w:rsidRPr="00381240">
        <w:t>, br. 96/03, 25/09, 22/11, 55/11, 82/13 i 14/</w:t>
      </w:r>
      <w:proofErr w:type="spellStart"/>
      <w:r w:rsidR="00E749CB" w:rsidRPr="00381240">
        <w:t>14</w:t>
      </w:r>
      <w:proofErr w:type="spellEnd"/>
      <w:r w:rsidR="00E749CB" w:rsidRPr="00381240">
        <w:t>)</w:t>
      </w:r>
      <w:r w:rsidR="00665D23" w:rsidRPr="00381240">
        <w:t xml:space="preserve"> </w:t>
      </w:r>
      <w:r w:rsidR="000609D9" w:rsidRPr="00381240">
        <w:t>i Zakon</w:t>
      </w:r>
      <w:r w:rsidR="00665D23" w:rsidRPr="00381240">
        <w:t xml:space="preserve"> o zajedni</w:t>
      </w:r>
      <w:r w:rsidR="00665D23" w:rsidRPr="00381240">
        <w:rPr>
          <w:rFonts w:hint="eastAsia"/>
        </w:rPr>
        <w:t>č</w:t>
      </w:r>
      <w:r w:rsidR="00665D23" w:rsidRPr="00381240">
        <w:t>koj organizaciji tr</w:t>
      </w:r>
      <w:r w:rsidR="00665D23" w:rsidRPr="00381240">
        <w:rPr>
          <w:rFonts w:hint="eastAsia"/>
        </w:rPr>
        <w:t>ž</w:t>
      </w:r>
      <w:r w:rsidR="00665D23" w:rsidRPr="00381240">
        <w:t>i</w:t>
      </w:r>
      <w:r w:rsidR="00665D23" w:rsidRPr="00381240">
        <w:rPr>
          <w:rFonts w:hint="eastAsia"/>
        </w:rPr>
        <w:t>š</w:t>
      </w:r>
      <w:r w:rsidR="00665D23" w:rsidRPr="00381240">
        <w:t>ta poljoprivrednih proizvoda i posebnim mjerama i pravilima vezanim za tr</w:t>
      </w:r>
      <w:r w:rsidR="00665D23" w:rsidRPr="00381240">
        <w:rPr>
          <w:rFonts w:hint="eastAsia"/>
        </w:rPr>
        <w:t>ž</w:t>
      </w:r>
      <w:r w:rsidR="00665D23" w:rsidRPr="00381240">
        <w:t>i</w:t>
      </w:r>
      <w:r w:rsidR="00665D23" w:rsidRPr="00381240">
        <w:rPr>
          <w:rFonts w:hint="eastAsia"/>
        </w:rPr>
        <w:t>š</w:t>
      </w:r>
      <w:r w:rsidR="00665D23" w:rsidRPr="00381240">
        <w:t>te poljoprivrednih proizvoda (</w:t>
      </w:r>
      <w:r w:rsidR="00665D23" w:rsidRPr="00381240">
        <w:rPr>
          <w:rFonts w:hint="eastAsia"/>
        </w:rPr>
        <w:t>»</w:t>
      </w:r>
      <w:r w:rsidR="00665D23" w:rsidRPr="00381240">
        <w:t>Narodne novine</w:t>
      </w:r>
      <w:r w:rsidR="00665D23" w:rsidRPr="00381240">
        <w:rPr>
          <w:rFonts w:hint="eastAsia"/>
        </w:rPr>
        <w:t>«</w:t>
      </w:r>
      <w:r w:rsidR="00665D23" w:rsidRPr="00381240">
        <w:t>, br. 82/13. i 14/14.).</w:t>
      </w:r>
    </w:p>
    <w:p w:rsidR="00030C2D" w:rsidRPr="00381240" w:rsidRDefault="00030C2D" w:rsidP="000B458A">
      <w:pPr>
        <w:pStyle w:val="Naslov5"/>
      </w:pPr>
      <w:r w:rsidRPr="00381240">
        <w:t>Stupanje na snagu</w:t>
      </w:r>
    </w:p>
    <w:p w:rsidR="00030C2D" w:rsidRPr="00381240" w:rsidRDefault="00030C2D" w:rsidP="000B458A">
      <w:pPr>
        <w:pStyle w:val="Naslov5"/>
      </w:pPr>
      <w:r w:rsidRPr="00381240">
        <w:rPr>
          <w:rFonts w:hint="eastAsia"/>
        </w:rPr>
        <w:t>Č</w:t>
      </w:r>
      <w:r w:rsidRPr="00381240">
        <w:t>lanak</w:t>
      </w:r>
      <w:r w:rsidR="00D61BE7" w:rsidRPr="00381240">
        <w:t xml:space="preserve"> 65</w:t>
      </w:r>
      <w:r w:rsidRPr="00381240">
        <w:t>.</w:t>
      </w:r>
    </w:p>
    <w:p w:rsidR="00815C6D" w:rsidRPr="00381240" w:rsidRDefault="00030C2D" w:rsidP="00BC3647">
      <w:r w:rsidRPr="00381240">
        <w:t xml:space="preserve">Ovaj Zakon stupa na snagu </w:t>
      </w:r>
      <w:r w:rsidR="00E749CB" w:rsidRPr="00381240">
        <w:t xml:space="preserve">osmog </w:t>
      </w:r>
      <w:r w:rsidRPr="00381240">
        <w:t xml:space="preserve">dana od dana objave u </w:t>
      </w:r>
      <w:r w:rsidRPr="00381240">
        <w:rPr>
          <w:rFonts w:hint="eastAsia"/>
        </w:rPr>
        <w:t>»</w:t>
      </w:r>
      <w:r w:rsidRPr="00381240">
        <w:t>Narodnim novinama</w:t>
      </w:r>
      <w:r w:rsidRPr="00381240">
        <w:rPr>
          <w:rFonts w:hint="eastAsia"/>
        </w:rPr>
        <w:t>«</w:t>
      </w:r>
      <w:r w:rsidRPr="00381240">
        <w:t>.</w:t>
      </w:r>
    </w:p>
    <w:sectPr w:rsidR="00815C6D" w:rsidRPr="00381240">
      <w:headerReference w:type="default" r:id="rId12"/>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FE89B2" w15:done="0"/>
  <w15:commentEx w15:paraId="5CF53FBD" w15:done="0"/>
  <w15:commentEx w15:paraId="479B19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78" w:rsidRDefault="00E14378" w:rsidP="00381240">
      <w:r>
        <w:separator/>
      </w:r>
    </w:p>
  </w:endnote>
  <w:endnote w:type="continuationSeparator" w:id="0">
    <w:p w:rsidR="00E14378" w:rsidRDefault="00E14378" w:rsidP="00381240">
      <w:r>
        <w:continuationSeparator/>
      </w:r>
    </w:p>
  </w:endnote>
  <w:endnote w:type="continuationNotice" w:id="1">
    <w:p w:rsidR="00E14378" w:rsidRDefault="00E14378" w:rsidP="00381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Arial"/>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40" w:rsidRDefault="00381240" w:rsidP="0038124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78" w:rsidRDefault="00E14378" w:rsidP="00381240">
      <w:r>
        <w:separator/>
      </w:r>
    </w:p>
  </w:footnote>
  <w:footnote w:type="continuationSeparator" w:id="0">
    <w:p w:rsidR="00E14378" w:rsidRDefault="00E14378" w:rsidP="00381240">
      <w:r>
        <w:continuationSeparator/>
      </w:r>
    </w:p>
  </w:footnote>
  <w:footnote w:type="continuationNotice" w:id="1">
    <w:p w:rsidR="00E14378" w:rsidRDefault="00E14378" w:rsidP="003812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40" w:rsidRDefault="00381240" w:rsidP="0038124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FB3"/>
    <w:multiLevelType w:val="hybridMultilevel"/>
    <w:tmpl w:val="D15AE270"/>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302153F"/>
    <w:multiLevelType w:val="hybridMultilevel"/>
    <w:tmpl w:val="97FE7A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433516D"/>
    <w:multiLevelType w:val="hybridMultilevel"/>
    <w:tmpl w:val="2E5E54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E83204"/>
    <w:multiLevelType w:val="hybridMultilevel"/>
    <w:tmpl w:val="0692592A"/>
    <w:lvl w:ilvl="0" w:tplc="79E84CF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1339183A"/>
    <w:multiLevelType w:val="hybridMultilevel"/>
    <w:tmpl w:val="296EC4A0"/>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5504959"/>
    <w:multiLevelType w:val="hybridMultilevel"/>
    <w:tmpl w:val="2A0437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86B7E6B"/>
    <w:multiLevelType w:val="hybridMultilevel"/>
    <w:tmpl w:val="418AC4C8"/>
    <w:lvl w:ilvl="0" w:tplc="79E84CFC">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nsid w:val="19743BF9"/>
    <w:multiLevelType w:val="hybridMultilevel"/>
    <w:tmpl w:val="E8324658"/>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EEF7166"/>
    <w:multiLevelType w:val="hybridMultilevel"/>
    <w:tmpl w:val="476A2AE0"/>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5E20755"/>
    <w:multiLevelType w:val="hybridMultilevel"/>
    <w:tmpl w:val="4A3C6C8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86438AA"/>
    <w:multiLevelType w:val="hybridMultilevel"/>
    <w:tmpl w:val="3DF688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BC14256"/>
    <w:multiLevelType w:val="hybridMultilevel"/>
    <w:tmpl w:val="64D6D628"/>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1BD5716"/>
    <w:multiLevelType w:val="hybridMultilevel"/>
    <w:tmpl w:val="579E99A2"/>
    <w:lvl w:ilvl="0" w:tplc="79E84CFC">
      <w:start w:val="1"/>
      <w:numFmt w:val="bullet"/>
      <w:lvlText w:val=""/>
      <w:lvlJc w:val="left"/>
      <w:pPr>
        <w:ind w:left="1068" w:hanging="360"/>
      </w:pPr>
      <w:rPr>
        <w:rFonts w:ascii="Symbol" w:hAnsi="Symbol" w:hint="default"/>
      </w:rPr>
    </w:lvl>
    <w:lvl w:ilvl="1" w:tplc="79E84CFC">
      <w:start w:val="1"/>
      <w:numFmt w:val="bullet"/>
      <w:lvlText w:val=""/>
      <w:lvlJc w:val="left"/>
      <w:pPr>
        <w:ind w:left="1788" w:hanging="360"/>
      </w:pPr>
      <w:rPr>
        <w:rFonts w:ascii="Symbol" w:hAnsi="Symbol" w:hint="default"/>
      </w:rPr>
    </w:lvl>
    <w:lvl w:ilvl="2" w:tplc="041A001B">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nsid w:val="36E12715"/>
    <w:multiLevelType w:val="hybridMultilevel"/>
    <w:tmpl w:val="314228CA"/>
    <w:lvl w:ilvl="0" w:tplc="79E84CFC">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nsid w:val="36F772D4"/>
    <w:multiLevelType w:val="hybridMultilevel"/>
    <w:tmpl w:val="19BC7FE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3A2C7A2F"/>
    <w:multiLevelType w:val="hybridMultilevel"/>
    <w:tmpl w:val="491E5494"/>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B8472CA"/>
    <w:multiLevelType w:val="hybridMultilevel"/>
    <w:tmpl w:val="131EAEB8"/>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CE028B7"/>
    <w:multiLevelType w:val="hybridMultilevel"/>
    <w:tmpl w:val="656A2B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FDF08D5"/>
    <w:multiLevelType w:val="hybridMultilevel"/>
    <w:tmpl w:val="079E788E"/>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9493501"/>
    <w:multiLevelType w:val="hybridMultilevel"/>
    <w:tmpl w:val="654EBAAA"/>
    <w:lvl w:ilvl="0" w:tplc="79E84CF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nsid w:val="4F5B266D"/>
    <w:multiLevelType w:val="hybridMultilevel"/>
    <w:tmpl w:val="A05093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0E7630C"/>
    <w:multiLevelType w:val="hybridMultilevel"/>
    <w:tmpl w:val="290292BC"/>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3B74F6A"/>
    <w:multiLevelType w:val="hybridMultilevel"/>
    <w:tmpl w:val="ACB2C706"/>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54F0790"/>
    <w:multiLevelType w:val="hybridMultilevel"/>
    <w:tmpl w:val="7A8478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9350C16"/>
    <w:multiLevelType w:val="hybridMultilevel"/>
    <w:tmpl w:val="A81EF6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CD826D7"/>
    <w:multiLevelType w:val="hybridMultilevel"/>
    <w:tmpl w:val="788E52F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EAB115A"/>
    <w:multiLevelType w:val="hybridMultilevel"/>
    <w:tmpl w:val="D91ECEB0"/>
    <w:lvl w:ilvl="0" w:tplc="79E84CF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64747712"/>
    <w:multiLevelType w:val="hybridMultilevel"/>
    <w:tmpl w:val="86C828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A352E4C"/>
    <w:multiLevelType w:val="hybridMultilevel"/>
    <w:tmpl w:val="D1149598"/>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A464A29"/>
    <w:multiLevelType w:val="hybridMultilevel"/>
    <w:tmpl w:val="7C065FFE"/>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28E7D99"/>
    <w:multiLevelType w:val="hybridMultilevel"/>
    <w:tmpl w:val="53E631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2910281"/>
    <w:multiLevelType w:val="hybridMultilevel"/>
    <w:tmpl w:val="5AB086DA"/>
    <w:lvl w:ilvl="0" w:tplc="041A000F">
      <w:start w:val="1"/>
      <w:numFmt w:val="decimal"/>
      <w:lvlText w:val="%1."/>
      <w:lvlJc w:val="left"/>
      <w:pPr>
        <w:ind w:left="720" w:hanging="360"/>
      </w:pPr>
    </w:lvl>
    <w:lvl w:ilvl="1" w:tplc="79E84CFC">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2DE7643"/>
    <w:multiLevelType w:val="hybridMultilevel"/>
    <w:tmpl w:val="AFAC0674"/>
    <w:lvl w:ilvl="0" w:tplc="041A000F">
      <w:start w:val="1"/>
      <w:numFmt w:val="decimal"/>
      <w:lvlText w:val="%1."/>
      <w:lvlJc w:val="left"/>
      <w:pPr>
        <w:ind w:left="720" w:hanging="360"/>
      </w:pPr>
    </w:lvl>
    <w:lvl w:ilvl="1" w:tplc="79E84CFC">
      <w:start w:val="1"/>
      <w:numFmt w:val="bullet"/>
      <w:lvlText w:val=""/>
      <w:lvlJc w:val="left"/>
      <w:pPr>
        <w:ind w:left="1440" w:hanging="360"/>
      </w:pPr>
      <w:rPr>
        <w:rFonts w:ascii="Symbol" w:hAnsi="Symbol" w:hint="default"/>
      </w:rPr>
    </w:lvl>
    <w:lvl w:ilvl="2" w:tplc="E86CFFD0">
      <w:numFmt w:val="bullet"/>
      <w:lvlText w:val=""/>
      <w:lvlJc w:val="left"/>
      <w:pPr>
        <w:ind w:left="2340" w:hanging="360"/>
      </w:pPr>
      <w:rPr>
        <w:rFonts w:ascii="Symbol" w:eastAsia="Calibri" w:hAnsi="Symbol"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34903D5"/>
    <w:multiLevelType w:val="hybridMultilevel"/>
    <w:tmpl w:val="58AC1476"/>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54B1CAF"/>
    <w:multiLevelType w:val="hybridMultilevel"/>
    <w:tmpl w:val="3D74F9E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9DD5D29"/>
    <w:multiLevelType w:val="hybridMultilevel"/>
    <w:tmpl w:val="8E3C119C"/>
    <w:lvl w:ilvl="0" w:tplc="79E84CFC">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nsid w:val="7B053559"/>
    <w:multiLevelType w:val="hybridMultilevel"/>
    <w:tmpl w:val="9C3051DE"/>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DF14DD0"/>
    <w:multiLevelType w:val="hybridMultilevel"/>
    <w:tmpl w:val="AF68CF36"/>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6"/>
  </w:num>
  <w:num w:numId="4">
    <w:abstractNumId w:val="11"/>
  </w:num>
  <w:num w:numId="5">
    <w:abstractNumId w:val="28"/>
  </w:num>
  <w:num w:numId="6">
    <w:abstractNumId w:val="20"/>
  </w:num>
  <w:num w:numId="7">
    <w:abstractNumId w:val="1"/>
  </w:num>
  <w:num w:numId="8">
    <w:abstractNumId w:val="24"/>
  </w:num>
  <w:num w:numId="9">
    <w:abstractNumId w:val="31"/>
  </w:num>
  <w:num w:numId="10">
    <w:abstractNumId w:val="3"/>
  </w:num>
  <w:num w:numId="11">
    <w:abstractNumId w:val="33"/>
  </w:num>
  <w:num w:numId="12">
    <w:abstractNumId w:val="15"/>
  </w:num>
  <w:num w:numId="13">
    <w:abstractNumId w:val="7"/>
  </w:num>
  <w:num w:numId="14">
    <w:abstractNumId w:val="8"/>
  </w:num>
  <w:num w:numId="15">
    <w:abstractNumId w:val="34"/>
  </w:num>
  <w:num w:numId="16">
    <w:abstractNumId w:val="6"/>
  </w:num>
  <w:num w:numId="17">
    <w:abstractNumId w:val="13"/>
  </w:num>
  <w:num w:numId="18">
    <w:abstractNumId w:val="4"/>
  </w:num>
  <w:num w:numId="19">
    <w:abstractNumId w:val="36"/>
  </w:num>
  <w:num w:numId="20">
    <w:abstractNumId w:val="37"/>
  </w:num>
  <w:num w:numId="21">
    <w:abstractNumId w:val="30"/>
  </w:num>
  <w:num w:numId="22">
    <w:abstractNumId w:val="35"/>
  </w:num>
  <w:num w:numId="23">
    <w:abstractNumId w:val="10"/>
  </w:num>
  <w:num w:numId="24">
    <w:abstractNumId w:val="19"/>
  </w:num>
  <w:num w:numId="25">
    <w:abstractNumId w:val="17"/>
  </w:num>
  <w:num w:numId="26">
    <w:abstractNumId w:val="32"/>
  </w:num>
  <w:num w:numId="27">
    <w:abstractNumId w:val="18"/>
  </w:num>
  <w:num w:numId="28">
    <w:abstractNumId w:val="2"/>
  </w:num>
  <w:num w:numId="29">
    <w:abstractNumId w:val="23"/>
  </w:num>
  <w:num w:numId="30">
    <w:abstractNumId w:val="21"/>
  </w:num>
  <w:num w:numId="31">
    <w:abstractNumId w:val="9"/>
  </w:num>
  <w:num w:numId="32">
    <w:abstractNumId w:val="12"/>
  </w:num>
  <w:num w:numId="33">
    <w:abstractNumId w:val="29"/>
  </w:num>
  <w:num w:numId="34">
    <w:abstractNumId w:val="5"/>
  </w:num>
  <w:num w:numId="35">
    <w:abstractNumId w:val="27"/>
  </w:num>
  <w:num w:numId="36">
    <w:abstractNumId w:val="14"/>
  </w:num>
  <w:num w:numId="37">
    <w:abstractNumId w:val="22"/>
  </w:num>
  <w:num w:numId="38">
    <w:abstractNumId w:val="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w15:presenceInfo w15:providerId="None" w15:userId="REN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3F"/>
    <w:rsid w:val="00004C5B"/>
    <w:rsid w:val="0000598E"/>
    <w:rsid w:val="00007F63"/>
    <w:rsid w:val="000152DF"/>
    <w:rsid w:val="00015DD2"/>
    <w:rsid w:val="000225E5"/>
    <w:rsid w:val="00022B8F"/>
    <w:rsid w:val="0002482B"/>
    <w:rsid w:val="000248D4"/>
    <w:rsid w:val="00024F26"/>
    <w:rsid w:val="00025B3B"/>
    <w:rsid w:val="00025FB9"/>
    <w:rsid w:val="00026C0D"/>
    <w:rsid w:val="000301FE"/>
    <w:rsid w:val="00030C2D"/>
    <w:rsid w:val="00033831"/>
    <w:rsid w:val="00033E33"/>
    <w:rsid w:val="00034491"/>
    <w:rsid w:val="00034988"/>
    <w:rsid w:val="00036DAE"/>
    <w:rsid w:val="00037026"/>
    <w:rsid w:val="000378BC"/>
    <w:rsid w:val="0004056F"/>
    <w:rsid w:val="000413E7"/>
    <w:rsid w:val="00041B86"/>
    <w:rsid w:val="00042D7A"/>
    <w:rsid w:val="0004785E"/>
    <w:rsid w:val="0005206B"/>
    <w:rsid w:val="00055A64"/>
    <w:rsid w:val="00056474"/>
    <w:rsid w:val="000568FC"/>
    <w:rsid w:val="000609D9"/>
    <w:rsid w:val="00060BFE"/>
    <w:rsid w:val="00065DEB"/>
    <w:rsid w:val="0006651A"/>
    <w:rsid w:val="00067F22"/>
    <w:rsid w:val="000700A0"/>
    <w:rsid w:val="00070AA6"/>
    <w:rsid w:val="000710FE"/>
    <w:rsid w:val="00074C99"/>
    <w:rsid w:val="00075CB8"/>
    <w:rsid w:val="0007729D"/>
    <w:rsid w:val="00077514"/>
    <w:rsid w:val="0008245C"/>
    <w:rsid w:val="000824AD"/>
    <w:rsid w:val="0008428D"/>
    <w:rsid w:val="00084590"/>
    <w:rsid w:val="000875A5"/>
    <w:rsid w:val="000878C5"/>
    <w:rsid w:val="000947CC"/>
    <w:rsid w:val="0009582E"/>
    <w:rsid w:val="000A1776"/>
    <w:rsid w:val="000A35A9"/>
    <w:rsid w:val="000A66AD"/>
    <w:rsid w:val="000B286C"/>
    <w:rsid w:val="000B458A"/>
    <w:rsid w:val="000B4D9D"/>
    <w:rsid w:val="000B5278"/>
    <w:rsid w:val="000B6978"/>
    <w:rsid w:val="000B7C8E"/>
    <w:rsid w:val="000C23C5"/>
    <w:rsid w:val="000C65CA"/>
    <w:rsid w:val="000C7A76"/>
    <w:rsid w:val="000D0A9D"/>
    <w:rsid w:val="000D0E56"/>
    <w:rsid w:val="000D2044"/>
    <w:rsid w:val="000E0B7F"/>
    <w:rsid w:val="000E1361"/>
    <w:rsid w:val="000E2804"/>
    <w:rsid w:val="000E384C"/>
    <w:rsid w:val="000E4998"/>
    <w:rsid w:val="000E55C6"/>
    <w:rsid w:val="000E5DDC"/>
    <w:rsid w:val="000E6865"/>
    <w:rsid w:val="000E6A1F"/>
    <w:rsid w:val="000E6CAD"/>
    <w:rsid w:val="000E7192"/>
    <w:rsid w:val="000E7208"/>
    <w:rsid w:val="000F0131"/>
    <w:rsid w:val="000F0A71"/>
    <w:rsid w:val="000F5C5F"/>
    <w:rsid w:val="000F7856"/>
    <w:rsid w:val="00102120"/>
    <w:rsid w:val="0010722D"/>
    <w:rsid w:val="00110FD7"/>
    <w:rsid w:val="00111172"/>
    <w:rsid w:val="0011236C"/>
    <w:rsid w:val="00113073"/>
    <w:rsid w:val="00114EAF"/>
    <w:rsid w:val="00115031"/>
    <w:rsid w:val="00115357"/>
    <w:rsid w:val="001157AE"/>
    <w:rsid w:val="001160BE"/>
    <w:rsid w:val="001171F7"/>
    <w:rsid w:val="00121DEF"/>
    <w:rsid w:val="00122084"/>
    <w:rsid w:val="00125DB3"/>
    <w:rsid w:val="00127189"/>
    <w:rsid w:val="00130EE5"/>
    <w:rsid w:val="00136286"/>
    <w:rsid w:val="00136F44"/>
    <w:rsid w:val="001422CD"/>
    <w:rsid w:val="00142DC8"/>
    <w:rsid w:val="00144F66"/>
    <w:rsid w:val="00146889"/>
    <w:rsid w:val="00156F2B"/>
    <w:rsid w:val="0016066C"/>
    <w:rsid w:val="0016309A"/>
    <w:rsid w:val="001631FA"/>
    <w:rsid w:val="001644ED"/>
    <w:rsid w:val="00164DB6"/>
    <w:rsid w:val="00165235"/>
    <w:rsid w:val="001708AA"/>
    <w:rsid w:val="001761B7"/>
    <w:rsid w:val="00176689"/>
    <w:rsid w:val="00176A68"/>
    <w:rsid w:val="00177B7A"/>
    <w:rsid w:val="00180E71"/>
    <w:rsid w:val="00181111"/>
    <w:rsid w:val="0018261F"/>
    <w:rsid w:val="001828B1"/>
    <w:rsid w:val="001848DB"/>
    <w:rsid w:val="00187C92"/>
    <w:rsid w:val="00190DF7"/>
    <w:rsid w:val="0019272B"/>
    <w:rsid w:val="00194FE8"/>
    <w:rsid w:val="00195917"/>
    <w:rsid w:val="001971C1"/>
    <w:rsid w:val="001A3F04"/>
    <w:rsid w:val="001A5877"/>
    <w:rsid w:val="001A5C83"/>
    <w:rsid w:val="001B097A"/>
    <w:rsid w:val="001B1544"/>
    <w:rsid w:val="001B23CE"/>
    <w:rsid w:val="001B4DBB"/>
    <w:rsid w:val="001B5677"/>
    <w:rsid w:val="001B57F4"/>
    <w:rsid w:val="001B60FD"/>
    <w:rsid w:val="001B6B23"/>
    <w:rsid w:val="001C0C92"/>
    <w:rsid w:val="001C1561"/>
    <w:rsid w:val="001C1AA4"/>
    <w:rsid w:val="001D3E82"/>
    <w:rsid w:val="001D3E9E"/>
    <w:rsid w:val="001D469A"/>
    <w:rsid w:val="001D694D"/>
    <w:rsid w:val="001E099D"/>
    <w:rsid w:val="001E1725"/>
    <w:rsid w:val="001E1F62"/>
    <w:rsid w:val="001E4B02"/>
    <w:rsid w:val="001E73C3"/>
    <w:rsid w:val="001E7933"/>
    <w:rsid w:val="001F0419"/>
    <w:rsid w:val="001F18A9"/>
    <w:rsid w:val="001F3EB4"/>
    <w:rsid w:val="001F40E7"/>
    <w:rsid w:val="001F61E0"/>
    <w:rsid w:val="001F694F"/>
    <w:rsid w:val="001F77ED"/>
    <w:rsid w:val="002002CD"/>
    <w:rsid w:val="002007D1"/>
    <w:rsid w:val="0020179E"/>
    <w:rsid w:val="002025C7"/>
    <w:rsid w:val="00202EAC"/>
    <w:rsid w:val="00204A36"/>
    <w:rsid w:val="00204A96"/>
    <w:rsid w:val="002056D3"/>
    <w:rsid w:val="0020756C"/>
    <w:rsid w:val="0021469B"/>
    <w:rsid w:val="00215643"/>
    <w:rsid w:val="00217A7F"/>
    <w:rsid w:val="00217BF6"/>
    <w:rsid w:val="00220862"/>
    <w:rsid w:val="00220A06"/>
    <w:rsid w:val="00221CBD"/>
    <w:rsid w:val="00222590"/>
    <w:rsid w:val="00222F8F"/>
    <w:rsid w:val="00223921"/>
    <w:rsid w:val="00225177"/>
    <w:rsid w:val="00225772"/>
    <w:rsid w:val="0022601E"/>
    <w:rsid w:val="00226887"/>
    <w:rsid w:val="00226F51"/>
    <w:rsid w:val="00227108"/>
    <w:rsid w:val="002340A5"/>
    <w:rsid w:val="00234C6B"/>
    <w:rsid w:val="00235364"/>
    <w:rsid w:val="002359E1"/>
    <w:rsid w:val="002364C3"/>
    <w:rsid w:val="00240C52"/>
    <w:rsid w:val="00241276"/>
    <w:rsid w:val="002419CD"/>
    <w:rsid w:val="00244105"/>
    <w:rsid w:val="002447DD"/>
    <w:rsid w:val="00245BC5"/>
    <w:rsid w:val="0025443B"/>
    <w:rsid w:val="002547DA"/>
    <w:rsid w:val="00254FFE"/>
    <w:rsid w:val="002556E7"/>
    <w:rsid w:val="0026565B"/>
    <w:rsid w:val="00266050"/>
    <w:rsid w:val="00270117"/>
    <w:rsid w:val="0027515D"/>
    <w:rsid w:val="0027604D"/>
    <w:rsid w:val="00280ACD"/>
    <w:rsid w:val="00281090"/>
    <w:rsid w:val="00281D9D"/>
    <w:rsid w:val="002834A3"/>
    <w:rsid w:val="00283EB9"/>
    <w:rsid w:val="00284746"/>
    <w:rsid w:val="0028482F"/>
    <w:rsid w:val="00286EDE"/>
    <w:rsid w:val="00287FF8"/>
    <w:rsid w:val="00292116"/>
    <w:rsid w:val="00292F86"/>
    <w:rsid w:val="00295896"/>
    <w:rsid w:val="00296977"/>
    <w:rsid w:val="002A0241"/>
    <w:rsid w:val="002A0F89"/>
    <w:rsid w:val="002A2C86"/>
    <w:rsid w:val="002A361A"/>
    <w:rsid w:val="002A5982"/>
    <w:rsid w:val="002A6C1E"/>
    <w:rsid w:val="002B1F89"/>
    <w:rsid w:val="002B35BA"/>
    <w:rsid w:val="002B6F51"/>
    <w:rsid w:val="002C05CA"/>
    <w:rsid w:val="002C1244"/>
    <w:rsid w:val="002C285E"/>
    <w:rsid w:val="002C2BC5"/>
    <w:rsid w:val="002C6523"/>
    <w:rsid w:val="002D06CC"/>
    <w:rsid w:val="002D1163"/>
    <w:rsid w:val="002D19D0"/>
    <w:rsid w:val="002D2C02"/>
    <w:rsid w:val="002D4BAE"/>
    <w:rsid w:val="002D4F15"/>
    <w:rsid w:val="002D5409"/>
    <w:rsid w:val="002D724F"/>
    <w:rsid w:val="002E0FF5"/>
    <w:rsid w:val="002F0FB2"/>
    <w:rsid w:val="002F1017"/>
    <w:rsid w:val="002F2C1D"/>
    <w:rsid w:val="003005C1"/>
    <w:rsid w:val="0030185E"/>
    <w:rsid w:val="00301E13"/>
    <w:rsid w:val="00302507"/>
    <w:rsid w:val="00303B9C"/>
    <w:rsid w:val="00307B92"/>
    <w:rsid w:val="0031003A"/>
    <w:rsid w:val="00310AE7"/>
    <w:rsid w:val="0031116C"/>
    <w:rsid w:val="00311553"/>
    <w:rsid w:val="00311789"/>
    <w:rsid w:val="00311A70"/>
    <w:rsid w:val="00311F17"/>
    <w:rsid w:val="00315AC7"/>
    <w:rsid w:val="00317492"/>
    <w:rsid w:val="0032020D"/>
    <w:rsid w:val="00321A77"/>
    <w:rsid w:val="00322ADD"/>
    <w:rsid w:val="00323B35"/>
    <w:rsid w:val="0032408C"/>
    <w:rsid w:val="0032684E"/>
    <w:rsid w:val="00330EED"/>
    <w:rsid w:val="003329FC"/>
    <w:rsid w:val="00335842"/>
    <w:rsid w:val="00335A52"/>
    <w:rsid w:val="00335E7D"/>
    <w:rsid w:val="0034258C"/>
    <w:rsid w:val="003433B5"/>
    <w:rsid w:val="003435F6"/>
    <w:rsid w:val="00343748"/>
    <w:rsid w:val="00344459"/>
    <w:rsid w:val="00346891"/>
    <w:rsid w:val="0034707E"/>
    <w:rsid w:val="003472AF"/>
    <w:rsid w:val="003476C2"/>
    <w:rsid w:val="00347DCC"/>
    <w:rsid w:val="0035292F"/>
    <w:rsid w:val="00356EF3"/>
    <w:rsid w:val="00360FCC"/>
    <w:rsid w:val="0036160A"/>
    <w:rsid w:val="00363C37"/>
    <w:rsid w:val="003644DA"/>
    <w:rsid w:val="00365107"/>
    <w:rsid w:val="003704A0"/>
    <w:rsid w:val="00372DD9"/>
    <w:rsid w:val="00373467"/>
    <w:rsid w:val="00373B31"/>
    <w:rsid w:val="003741F3"/>
    <w:rsid w:val="00374B5A"/>
    <w:rsid w:val="00375501"/>
    <w:rsid w:val="00375D95"/>
    <w:rsid w:val="00376FCF"/>
    <w:rsid w:val="0038071E"/>
    <w:rsid w:val="00381240"/>
    <w:rsid w:val="00381FA5"/>
    <w:rsid w:val="00383153"/>
    <w:rsid w:val="00383DFF"/>
    <w:rsid w:val="00386638"/>
    <w:rsid w:val="003916C8"/>
    <w:rsid w:val="00395BEF"/>
    <w:rsid w:val="00397F29"/>
    <w:rsid w:val="003A21B0"/>
    <w:rsid w:val="003A2AC1"/>
    <w:rsid w:val="003A4E7E"/>
    <w:rsid w:val="003A559C"/>
    <w:rsid w:val="003A599B"/>
    <w:rsid w:val="003A7164"/>
    <w:rsid w:val="003A7B93"/>
    <w:rsid w:val="003B03E1"/>
    <w:rsid w:val="003B0597"/>
    <w:rsid w:val="003B0786"/>
    <w:rsid w:val="003B0B1A"/>
    <w:rsid w:val="003B0F4C"/>
    <w:rsid w:val="003B1382"/>
    <w:rsid w:val="003B2F30"/>
    <w:rsid w:val="003B3CA9"/>
    <w:rsid w:val="003B709D"/>
    <w:rsid w:val="003B7DA2"/>
    <w:rsid w:val="003C150C"/>
    <w:rsid w:val="003C6FB8"/>
    <w:rsid w:val="003C745D"/>
    <w:rsid w:val="003C75C9"/>
    <w:rsid w:val="003D095F"/>
    <w:rsid w:val="003D1893"/>
    <w:rsid w:val="003D3B83"/>
    <w:rsid w:val="003D6698"/>
    <w:rsid w:val="003D69F7"/>
    <w:rsid w:val="003D6A11"/>
    <w:rsid w:val="003D7317"/>
    <w:rsid w:val="003E129C"/>
    <w:rsid w:val="003E2995"/>
    <w:rsid w:val="003E31E9"/>
    <w:rsid w:val="003E38BE"/>
    <w:rsid w:val="003E40B2"/>
    <w:rsid w:val="003E6C25"/>
    <w:rsid w:val="003E71D7"/>
    <w:rsid w:val="003F3389"/>
    <w:rsid w:val="003F40F8"/>
    <w:rsid w:val="003F5357"/>
    <w:rsid w:val="003F78D5"/>
    <w:rsid w:val="003F7C94"/>
    <w:rsid w:val="004004C2"/>
    <w:rsid w:val="00401EBF"/>
    <w:rsid w:val="00407C37"/>
    <w:rsid w:val="00410905"/>
    <w:rsid w:val="00410B79"/>
    <w:rsid w:val="00410F84"/>
    <w:rsid w:val="00411351"/>
    <w:rsid w:val="0041796F"/>
    <w:rsid w:val="00417B27"/>
    <w:rsid w:val="004220F0"/>
    <w:rsid w:val="0042652A"/>
    <w:rsid w:val="004308BA"/>
    <w:rsid w:val="00430BA0"/>
    <w:rsid w:val="00432306"/>
    <w:rsid w:val="004340D1"/>
    <w:rsid w:val="00434331"/>
    <w:rsid w:val="00436295"/>
    <w:rsid w:val="00436591"/>
    <w:rsid w:val="00450D0B"/>
    <w:rsid w:val="00454485"/>
    <w:rsid w:val="00455173"/>
    <w:rsid w:val="00456345"/>
    <w:rsid w:val="00456739"/>
    <w:rsid w:val="004609AC"/>
    <w:rsid w:val="00471DFF"/>
    <w:rsid w:val="004756EB"/>
    <w:rsid w:val="004766DC"/>
    <w:rsid w:val="00477DFA"/>
    <w:rsid w:val="004849DB"/>
    <w:rsid w:val="0048751D"/>
    <w:rsid w:val="004909F7"/>
    <w:rsid w:val="00490B28"/>
    <w:rsid w:val="004952E0"/>
    <w:rsid w:val="00495AF9"/>
    <w:rsid w:val="0049756E"/>
    <w:rsid w:val="004A0072"/>
    <w:rsid w:val="004A038F"/>
    <w:rsid w:val="004A05AE"/>
    <w:rsid w:val="004A20BE"/>
    <w:rsid w:val="004A500C"/>
    <w:rsid w:val="004A5091"/>
    <w:rsid w:val="004A794B"/>
    <w:rsid w:val="004B0082"/>
    <w:rsid w:val="004B1986"/>
    <w:rsid w:val="004B6962"/>
    <w:rsid w:val="004B756A"/>
    <w:rsid w:val="004C2220"/>
    <w:rsid w:val="004C2330"/>
    <w:rsid w:val="004C503B"/>
    <w:rsid w:val="004C5238"/>
    <w:rsid w:val="004D093B"/>
    <w:rsid w:val="004D3BC9"/>
    <w:rsid w:val="004D6EFE"/>
    <w:rsid w:val="004E0836"/>
    <w:rsid w:val="004E2815"/>
    <w:rsid w:val="004E2C65"/>
    <w:rsid w:val="004E3C26"/>
    <w:rsid w:val="004E725E"/>
    <w:rsid w:val="004E774E"/>
    <w:rsid w:val="004E7AC2"/>
    <w:rsid w:val="004F0E59"/>
    <w:rsid w:val="004F105F"/>
    <w:rsid w:val="004F1E35"/>
    <w:rsid w:val="004F221F"/>
    <w:rsid w:val="004F43A5"/>
    <w:rsid w:val="004F48C2"/>
    <w:rsid w:val="004F7292"/>
    <w:rsid w:val="004F7CAB"/>
    <w:rsid w:val="004F7D8E"/>
    <w:rsid w:val="005019B2"/>
    <w:rsid w:val="005031E2"/>
    <w:rsid w:val="00505B9C"/>
    <w:rsid w:val="0051088D"/>
    <w:rsid w:val="005109ED"/>
    <w:rsid w:val="00510E45"/>
    <w:rsid w:val="00513549"/>
    <w:rsid w:val="00514619"/>
    <w:rsid w:val="005175B3"/>
    <w:rsid w:val="00525E67"/>
    <w:rsid w:val="005267A8"/>
    <w:rsid w:val="005303F5"/>
    <w:rsid w:val="00532BF0"/>
    <w:rsid w:val="0053709D"/>
    <w:rsid w:val="00541EA3"/>
    <w:rsid w:val="00544BC3"/>
    <w:rsid w:val="005457DE"/>
    <w:rsid w:val="00547485"/>
    <w:rsid w:val="0054758D"/>
    <w:rsid w:val="00557043"/>
    <w:rsid w:val="005618BB"/>
    <w:rsid w:val="00564A62"/>
    <w:rsid w:val="00573D75"/>
    <w:rsid w:val="005776C9"/>
    <w:rsid w:val="0058012D"/>
    <w:rsid w:val="0058304D"/>
    <w:rsid w:val="00585093"/>
    <w:rsid w:val="005875E4"/>
    <w:rsid w:val="0059350B"/>
    <w:rsid w:val="00593CDE"/>
    <w:rsid w:val="005948DD"/>
    <w:rsid w:val="005959BC"/>
    <w:rsid w:val="00596429"/>
    <w:rsid w:val="005A1CD5"/>
    <w:rsid w:val="005A21E1"/>
    <w:rsid w:val="005A40BE"/>
    <w:rsid w:val="005A5255"/>
    <w:rsid w:val="005A5450"/>
    <w:rsid w:val="005A5C22"/>
    <w:rsid w:val="005A7B19"/>
    <w:rsid w:val="005B00BD"/>
    <w:rsid w:val="005B0D02"/>
    <w:rsid w:val="005B5652"/>
    <w:rsid w:val="005B5810"/>
    <w:rsid w:val="005C075D"/>
    <w:rsid w:val="005C0CBC"/>
    <w:rsid w:val="005C3E64"/>
    <w:rsid w:val="005C4114"/>
    <w:rsid w:val="005C49CD"/>
    <w:rsid w:val="005C4C91"/>
    <w:rsid w:val="005C52FA"/>
    <w:rsid w:val="005C5CE7"/>
    <w:rsid w:val="005C74EF"/>
    <w:rsid w:val="005D240A"/>
    <w:rsid w:val="005D5D39"/>
    <w:rsid w:val="005D61E2"/>
    <w:rsid w:val="005D65FD"/>
    <w:rsid w:val="005D748A"/>
    <w:rsid w:val="005E0896"/>
    <w:rsid w:val="005E1DEB"/>
    <w:rsid w:val="005E219C"/>
    <w:rsid w:val="005E261A"/>
    <w:rsid w:val="005E3752"/>
    <w:rsid w:val="005E62E5"/>
    <w:rsid w:val="005E6CA2"/>
    <w:rsid w:val="005E6CDF"/>
    <w:rsid w:val="005F00AC"/>
    <w:rsid w:val="005F0910"/>
    <w:rsid w:val="005F32FA"/>
    <w:rsid w:val="005F47CC"/>
    <w:rsid w:val="005F527E"/>
    <w:rsid w:val="0060099B"/>
    <w:rsid w:val="006013C3"/>
    <w:rsid w:val="00604A50"/>
    <w:rsid w:val="00605D48"/>
    <w:rsid w:val="00606D05"/>
    <w:rsid w:val="00606EB4"/>
    <w:rsid w:val="00607405"/>
    <w:rsid w:val="00612AE3"/>
    <w:rsid w:val="00612EF6"/>
    <w:rsid w:val="00614C2F"/>
    <w:rsid w:val="00614E20"/>
    <w:rsid w:val="00616FE6"/>
    <w:rsid w:val="00620B76"/>
    <w:rsid w:val="00622045"/>
    <w:rsid w:val="00626C39"/>
    <w:rsid w:val="00631024"/>
    <w:rsid w:val="00632CD3"/>
    <w:rsid w:val="00632DAC"/>
    <w:rsid w:val="00633A09"/>
    <w:rsid w:val="00634255"/>
    <w:rsid w:val="0063452B"/>
    <w:rsid w:val="006458D3"/>
    <w:rsid w:val="0064614F"/>
    <w:rsid w:val="00646EF1"/>
    <w:rsid w:val="00647D2C"/>
    <w:rsid w:val="006511F8"/>
    <w:rsid w:val="0065455F"/>
    <w:rsid w:val="00660E2D"/>
    <w:rsid w:val="0066454E"/>
    <w:rsid w:val="00664B8B"/>
    <w:rsid w:val="006657B5"/>
    <w:rsid w:val="00665D23"/>
    <w:rsid w:val="0066749A"/>
    <w:rsid w:val="00670DA1"/>
    <w:rsid w:val="00671B2A"/>
    <w:rsid w:val="00671D61"/>
    <w:rsid w:val="00672AD2"/>
    <w:rsid w:val="00674F11"/>
    <w:rsid w:val="006818D3"/>
    <w:rsid w:val="006827C6"/>
    <w:rsid w:val="006843CF"/>
    <w:rsid w:val="00685AE5"/>
    <w:rsid w:val="0069194D"/>
    <w:rsid w:val="006969BD"/>
    <w:rsid w:val="00696FC2"/>
    <w:rsid w:val="00697D17"/>
    <w:rsid w:val="006A087E"/>
    <w:rsid w:val="006A1233"/>
    <w:rsid w:val="006A1D91"/>
    <w:rsid w:val="006A2023"/>
    <w:rsid w:val="006A2C11"/>
    <w:rsid w:val="006A441C"/>
    <w:rsid w:val="006B0A87"/>
    <w:rsid w:val="006B0FBE"/>
    <w:rsid w:val="006B1F38"/>
    <w:rsid w:val="006B2342"/>
    <w:rsid w:val="006B3355"/>
    <w:rsid w:val="006B45D4"/>
    <w:rsid w:val="006B4F3A"/>
    <w:rsid w:val="006B7AC4"/>
    <w:rsid w:val="006C0090"/>
    <w:rsid w:val="006C155D"/>
    <w:rsid w:val="006C1BC7"/>
    <w:rsid w:val="006C2D5A"/>
    <w:rsid w:val="006C36C7"/>
    <w:rsid w:val="006C3942"/>
    <w:rsid w:val="006C3A0F"/>
    <w:rsid w:val="006C4C4B"/>
    <w:rsid w:val="006D06A8"/>
    <w:rsid w:val="006D1984"/>
    <w:rsid w:val="006D2E9B"/>
    <w:rsid w:val="006D438F"/>
    <w:rsid w:val="006D4CC7"/>
    <w:rsid w:val="006D521D"/>
    <w:rsid w:val="006D68A0"/>
    <w:rsid w:val="006D7C5C"/>
    <w:rsid w:val="006E0F1B"/>
    <w:rsid w:val="006E104C"/>
    <w:rsid w:val="006E1B97"/>
    <w:rsid w:val="006E3CFB"/>
    <w:rsid w:val="006E482E"/>
    <w:rsid w:val="006E573F"/>
    <w:rsid w:val="006E590B"/>
    <w:rsid w:val="006F10E1"/>
    <w:rsid w:val="006F183A"/>
    <w:rsid w:val="006F2068"/>
    <w:rsid w:val="006F30FC"/>
    <w:rsid w:val="006F3F48"/>
    <w:rsid w:val="0070003F"/>
    <w:rsid w:val="007010A6"/>
    <w:rsid w:val="007010DA"/>
    <w:rsid w:val="007033CC"/>
    <w:rsid w:val="007074B1"/>
    <w:rsid w:val="00707AB8"/>
    <w:rsid w:val="00710A77"/>
    <w:rsid w:val="00710BC7"/>
    <w:rsid w:val="007117CF"/>
    <w:rsid w:val="0071216D"/>
    <w:rsid w:val="007127B1"/>
    <w:rsid w:val="0071351A"/>
    <w:rsid w:val="0071664E"/>
    <w:rsid w:val="007200A2"/>
    <w:rsid w:val="00720840"/>
    <w:rsid w:val="0072111F"/>
    <w:rsid w:val="007247E8"/>
    <w:rsid w:val="00724E2E"/>
    <w:rsid w:val="00725A65"/>
    <w:rsid w:val="007268CB"/>
    <w:rsid w:val="0072716F"/>
    <w:rsid w:val="00730070"/>
    <w:rsid w:val="00731E50"/>
    <w:rsid w:val="00732680"/>
    <w:rsid w:val="00733809"/>
    <w:rsid w:val="00734404"/>
    <w:rsid w:val="00734DA7"/>
    <w:rsid w:val="00737D6A"/>
    <w:rsid w:val="007429D7"/>
    <w:rsid w:val="00744C12"/>
    <w:rsid w:val="00747AF8"/>
    <w:rsid w:val="007504F9"/>
    <w:rsid w:val="00750D19"/>
    <w:rsid w:val="00751F0F"/>
    <w:rsid w:val="00756D71"/>
    <w:rsid w:val="00756F25"/>
    <w:rsid w:val="007575EC"/>
    <w:rsid w:val="00760925"/>
    <w:rsid w:val="007631A5"/>
    <w:rsid w:val="00767B1C"/>
    <w:rsid w:val="00767D66"/>
    <w:rsid w:val="00770876"/>
    <w:rsid w:val="007712AA"/>
    <w:rsid w:val="007803D4"/>
    <w:rsid w:val="00780A9D"/>
    <w:rsid w:val="00782606"/>
    <w:rsid w:val="00783C6C"/>
    <w:rsid w:val="0078791F"/>
    <w:rsid w:val="00791C59"/>
    <w:rsid w:val="00793A7D"/>
    <w:rsid w:val="00793B3B"/>
    <w:rsid w:val="00794024"/>
    <w:rsid w:val="00794E6F"/>
    <w:rsid w:val="00797FA5"/>
    <w:rsid w:val="007A06F8"/>
    <w:rsid w:val="007B1763"/>
    <w:rsid w:val="007B4F63"/>
    <w:rsid w:val="007B5107"/>
    <w:rsid w:val="007C0679"/>
    <w:rsid w:val="007C13CD"/>
    <w:rsid w:val="007C2AFB"/>
    <w:rsid w:val="007C5DAF"/>
    <w:rsid w:val="007C7735"/>
    <w:rsid w:val="007C7D36"/>
    <w:rsid w:val="007D104F"/>
    <w:rsid w:val="007D11E3"/>
    <w:rsid w:val="007D15A6"/>
    <w:rsid w:val="007D1E84"/>
    <w:rsid w:val="007D2E11"/>
    <w:rsid w:val="007D3BA0"/>
    <w:rsid w:val="007D47FC"/>
    <w:rsid w:val="007D7290"/>
    <w:rsid w:val="007D758F"/>
    <w:rsid w:val="007E05F2"/>
    <w:rsid w:val="007E18FF"/>
    <w:rsid w:val="007E2A94"/>
    <w:rsid w:val="007F1001"/>
    <w:rsid w:val="007F12FB"/>
    <w:rsid w:val="007F1F04"/>
    <w:rsid w:val="007F2B79"/>
    <w:rsid w:val="007F5B8C"/>
    <w:rsid w:val="007F72E0"/>
    <w:rsid w:val="00801177"/>
    <w:rsid w:val="008016B4"/>
    <w:rsid w:val="00802C1D"/>
    <w:rsid w:val="00802DF8"/>
    <w:rsid w:val="00803142"/>
    <w:rsid w:val="00804736"/>
    <w:rsid w:val="008053E8"/>
    <w:rsid w:val="00807F14"/>
    <w:rsid w:val="0081054A"/>
    <w:rsid w:val="00810ADF"/>
    <w:rsid w:val="00810C2B"/>
    <w:rsid w:val="0081442F"/>
    <w:rsid w:val="00814BEF"/>
    <w:rsid w:val="0081514A"/>
    <w:rsid w:val="00815C6D"/>
    <w:rsid w:val="00816979"/>
    <w:rsid w:val="0082032A"/>
    <w:rsid w:val="00823595"/>
    <w:rsid w:val="008246AD"/>
    <w:rsid w:val="0082482D"/>
    <w:rsid w:val="0082492E"/>
    <w:rsid w:val="00824FC3"/>
    <w:rsid w:val="00825E6F"/>
    <w:rsid w:val="00826A86"/>
    <w:rsid w:val="008278DC"/>
    <w:rsid w:val="00827906"/>
    <w:rsid w:val="00830B6D"/>
    <w:rsid w:val="0083213D"/>
    <w:rsid w:val="00832E9E"/>
    <w:rsid w:val="00833185"/>
    <w:rsid w:val="00833EDB"/>
    <w:rsid w:val="008353EA"/>
    <w:rsid w:val="008368C2"/>
    <w:rsid w:val="00840B63"/>
    <w:rsid w:val="00844C8A"/>
    <w:rsid w:val="0084534D"/>
    <w:rsid w:val="00847CDD"/>
    <w:rsid w:val="00851185"/>
    <w:rsid w:val="00851E32"/>
    <w:rsid w:val="008520EE"/>
    <w:rsid w:val="00854B5E"/>
    <w:rsid w:val="008553CD"/>
    <w:rsid w:val="008563E3"/>
    <w:rsid w:val="00862F9C"/>
    <w:rsid w:val="00863C97"/>
    <w:rsid w:val="00863F47"/>
    <w:rsid w:val="00872020"/>
    <w:rsid w:val="00872953"/>
    <w:rsid w:val="00872A4C"/>
    <w:rsid w:val="00872A97"/>
    <w:rsid w:val="00873C4C"/>
    <w:rsid w:val="0087419E"/>
    <w:rsid w:val="0087702F"/>
    <w:rsid w:val="008770E4"/>
    <w:rsid w:val="008804B2"/>
    <w:rsid w:val="00884480"/>
    <w:rsid w:val="00887F72"/>
    <w:rsid w:val="00890825"/>
    <w:rsid w:val="00891EA9"/>
    <w:rsid w:val="008929A2"/>
    <w:rsid w:val="00892D6E"/>
    <w:rsid w:val="0089437A"/>
    <w:rsid w:val="00894819"/>
    <w:rsid w:val="00896182"/>
    <w:rsid w:val="008A04BD"/>
    <w:rsid w:val="008A1198"/>
    <w:rsid w:val="008A3F07"/>
    <w:rsid w:val="008A482C"/>
    <w:rsid w:val="008A49B5"/>
    <w:rsid w:val="008A7137"/>
    <w:rsid w:val="008B1674"/>
    <w:rsid w:val="008B1FEE"/>
    <w:rsid w:val="008B24EC"/>
    <w:rsid w:val="008C30C9"/>
    <w:rsid w:val="008C3201"/>
    <w:rsid w:val="008C3EA2"/>
    <w:rsid w:val="008C51A5"/>
    <w:rsid w:val="008D4671"/>
    <w:rsid w:val="008D5AC9"/>
    <w:rsid w:val="008D6F84"/>
    <w:rsid w:val="008D72EB"/>
    <w:rsid w:val="008D7B13"/>
    <w:rsid w:val="008E1E2A"/>
    <w:rsid w:val="008E52FA"/>
    <w:rsid w:val="008E5965"/>
    <w:rsid w:val="008E5CA5"/>
    <w:rsid w:val="008E7B74"/>
    <w:rsid w:val="008F0C5D"/>
    <w:rsid w:val="008F10AA"/>
    <w:rsid w:val="008F4627"/>
    <w:rsid w:val="008F4B6E"/>
    <w:rsid w:val="008F6796"/>
    <w:rsid w:val="008F7C89"/>
    <w:rsid w:val="008F7FEB"/>
    <w:rsid w:val="009002E1"/>
    <w:rsid w:val="00900351"/>
    <w:rsid w:val="00903B58"/>
    <w:rsid w:val="00903E77"/>
    <w:rsid w:val="00905330"/>
    <w:rsid w:val="00907468"/>
    <w:rsid w:val="009075F4"/>
    <w:rsid w:val="009118E4"/>
    <w:rsid w:val="00912FA8"/>
    <w:rsid w:val="009138FE"/>
    <w:rsid w:val="009151C2"/>
    <w:rsid w:val="00915AF4"/>
    <w:rsid w:val="009161CE"/>
    <w:rsid w:val="00917B2F"/>
    <w:rsid w:val="0092194B"/>
    <w:rsid w:val="00922C1A"/>
    <w:rsid w:val="009237F4"/>
    <w:rsid w:val="00925813"/>
    <w:rsid w:val="009302B8"/>
    <w:rsid w:val="00932FCE"/>
    <w:rsid w:val="009344B4"/>
    <w:rsid w:val="009344C9"/>
    <w:rsid w:val="00934D7D"/>
    <w:rsid w:val="00937B85"/>
    <w:rsid w:val="0094098F"/>
    <w:rsid w:val="00940C75"/>
    <w:rsid w:val="00946B73"/>
    <w:rsid w:val="00950180"/>
    <w:rsid w:val="00954BC0"/>
    <w:rsid w:val="00960858"/>
    <w:rsid w:val="00960CEB"/>
    <w:rsid w:val="00961931"/>
    <w:rsid w:val="00962527"/>
    <w:rsid w:val="00964048"/>
    <w:rsid w:val="00964CF4"/>
    <w:rsid w:val="009650AE"/>
    <w:rsid w:val="00966D46"/>
    <w:rsid w:val="00967E44"/>
    <w:rsid w:val="00973CB7"/>
    <w:rsid w:val="00974885"/>
    <w:rsid w:val="00977BD0"/>
    <w:rsid w:val="009820E8"/>
    <w:rsid w:val="009856AA"/>
    <w:rsid w:val="0098591F"/>
    <w:rsid w:val="009864A7"/>
    <w:rsid w:val="009869D8"/>
    <w:rsid w:val="00987290"/>
    <w:rsid w:val="00991958"/>
    <w:rsid w:val="00992A4A"/>
    <w:rsid w:val="0099650F"/>
    <w:rsid w:val="00996C0B"/>
    <w:rsid w:val="009A2568"/>
    <w:rsid w:val="009A496E"/>
    <w:rsid w:val="009A4CC6"/>
    <w:rsid w:val="009A5030"/>
    <w:rsid w:val="009A5F6C"/>
    <w:rsid w:val="009A6636"/>
    <w:rsid w:val="009A6646"/>
    <w:rsid w:val="009A6CBD"/>
    <w:rsid w:val="009A7268"/>
    <w:rsid w:val="009A7DBA"/>
    <w:rsid w:val="009B0341"/>
    <w:rsid w:val="009B4087"/>
    <w:rsid w:val="009B7A9A"/>
    <w:rsid w:val="009C11A8"/>
    <w:rsid w:val="009C3B33"/>
    <w:rsid w:val="009C52E9"/>
    <w:rsid w:val="009C5BE2"/>
    <w:rsid w:val="009C6180"/>
    <w:rsid w:val="009C62CA"/>
    <w:rsid w:val="009C65F1"/>
    <w:rsid w:val="009D4DB6"/>
    <w:rsid w:val="009D5CA6"/>
    <w:rsid w:val="009D61B2"/>
    <w:rsid w:val="009D6F49"/>
    <w:rsid w:val="009D6FB8"/>
    <w:rsid w:val="009E1DB4"/>
    <w:rsid w:val="009E39D0"/>
    <w:rsid w:val="009E54FB"/>
    <w:rsid w:val="009E6844"/>
    <w:rsid w:val="009F047D"/>
    <w:rsid w:val="009F3544"/>
    <w:rsid w:val="009F3DF2"/>
    <w:rsid w:val="009F6DFC"/>
    <w:rsid w:val="009F6EA7"/>
    <w:rsid w:val="009F72D9"/>
    <w:rsid w:val="009F747A"/>
    <w:rsid w:val="00A018D7"/>
    <w:rsid w:val="00A02B6B"/>
    <w:rsid w:val="00A046CC"/>
    <w:rsid w:val="00A047F8"/>
    <w:rsid w:val="00A069A2"/>
    <w:rsid w:val="00A072D3"/>
    <w:rsid w:val="00A07325"/>
    <w:rsid w:val="00A140D8"/>
    <w:rsid w:val="00A15068"/>
    <w:rsid w:val="00A16B92"/>
    <w:rsid w:val="00A20CA7"/>
    <w:rsid w:val="00A21595"/>
    <w:rsid w:val="00A21813"/>
    <w:rsid w:val="00A2266E"/>
    <w:rsid w:val="00A24024"/>
    <w:rsid w:val="00A26F10"/>
    <w:rsid w:val="00A27198"/>
    <w:rsid w:val="00A2743D"/>
    <w:rsid w:val="00A32AE2"/>
    <w:rsid w:val="00A332D3"/>
    <w:rsid w:val="00A33B21"/>
    <w:rsid w:val="00A35042"/>
    <w:rsid w:val="00A37FB4"/>
    <w:rsid w:val="00A46C29"/>
    <w:rsid w:val="00A46F22"/>
    <w:rsid w:val="00A52549"/>
    <w:rsid w:val="00A54644"/>
    <w:rsid w:val="00A54B1F"/>
    <w:rsid w:val="00A57316"/>
    <w:rsid w:val="00A63349"/>
    <w:rsid w:val="00A646D5"/>
    <w:rsid w:val="00A64B95"/>
    <w:rsid w:val="00A66926"/>
    <w:rsid w:val="00A70269"/>
    <w:rsid w:val="00A70742"/>
    <w:rsid w:val="00A707AC"/>
    <w:rsid w:val="00A70C2C"/>
    <w:rsid w:val="00A70D83"/>
    <w:rsid w:val="00A71D5F"/>
    <w:rsid w:val="00A76644"/>
    <w:rsid w:val="00A772CB"/>
    <w:rsid w:val="00A77BF5"/>
    <w:rsid w:val="00A8132E"/>
    <w:rsid w:val="00A82008"/>
    <w:rsid w:val="00A84A7C"/>
    <w:rsid w:val="00A970F7"/>
    <w:rsid w:val="00A97479"/>
    <w:rsid w:val="00A97860"/>
    <w:rsid w:val="00A97A9B"/>
    <w:rsid w:val="00A97C61"/>
    <w:rsid w:val="00A97F09"/>
    <w:rsid w:val="00AA1CAB"/>
    <w:rsid w:val="00AA234B"/>
    <w:rsid w:val="00AA3705"/>
    <w:rsid w:val="00AA4EE5"/>
    <w:rsid w:val="00AA5BEC"/>
    <w:rsid w:val="00AA6369"/>
    <w:rsid w:val="00AB28C0"/>
    <w:rsid w:val="00AB435F"/>
    <w:rsid w:val="00AB7399"/>
    <w:rsid w:val="00AB779D"/>
    <w:rsid w:val="00AB7860"/>
    <w:rsid w:val="00AB7D0D"/>
    <w:rsid w:val="00AB7F65"/>
    <w:rsid w:val="00AC1468"/>
    <w:rsid w:val="00AC21C5"/>
    <w:rsid w:val="00AC31C2"/>
    <w:rsid w:val="00AC47EE"/>
    <w:rsid w:val="00AC53B3"/>
    <w:rsid w:val="00AC5863"/>
    <w:rsid w:val="00AC7A1D"/>
    <w:rsid w:val="00AD0000"/>
    <w:rsid w:val="00AD04C6"/>
    <w:rsid w:val="00AD0DAC"/>
    <w:rsid w:val="00AD2075"/>
    <w:rsid w:val="00AD3C20"/>
    <w:rsid w:val="00AD685C"/>
    <w:rsid w:val="00AD6AF8"/>
    <w:rsid w:val="00AD7EB7"/>
    <w:rsid w:val="00AE0532"/>
    <w:rsid w:val="00AE2F29"/>
    <w:rsid w:val="00AE36BC"/>
    <w:rsid w:val="00AE5519"/>
    <w:rsid w:val="00AE5B43"/>
    <w:rsid w:val="00AF01F6"/>
    <w:rsid w:val="00AF2510"/>
    <w:rsid w:val="00AF60B9"/>
    <w:rsid w:val="00AF69DD"/>
    <w:rsid w:val="00B017E5"/>
    <w:rsid w:val="00B01820"/>
    <w:rsid w:val="00B027F9"/>
    <w:rsid w:val="00B04600"/>
    <w:rsid w:val="00B054A0"/>
    <w:rsid w:val="00B06E31"/>
    <w:rsid w:val="00B107E3"/>
    <w:rsid w:val="00B1273A"/>
    <w:rsid w:val="00B14156"/>
    <w:rsid w:val="00B15E4D"/>
    <w:rsid w:val="00B208D0"/>
    <w:rsid w:val="00B2177E"/>
    <w:rsid w:val="00B217EB"/>
    <w:rsid w:val="00B223BB"/>
    <w:rsid w:val="00B23465"/>
    <w:rsid w:val="00B234AB"/>
    <w:rsid w:val="00B23FC0"/>
    <w:rsid w:val="00B241D3"/>
    <w:rsid w:val="00B2654D"/>
    <w:rsid w:val="00B26861"/>
    <w:rsid w:val="00B314CF"/>
    <w:rsid w:val="00B3171A"/>
    <w:rsid w:val="00B33447"/>
    <w:rsid w:val="00B349FE"/>
    <w:rsid w:val="00B34CE4"/>
    <w:rsid w:val="00B34E19"/>
    <w:rsid w:val="00B354C0"/>
    <w:rsid w:val="00B40D4F"/>
    <w:rsid w:val="00B41534"/>
    <w:rsid w:val="00B51782"/>
    <w:rsid w:val="00B52BE0"/>
    <w:rsid w:val="00B533CF"/>
    <w:rsid w:val="00B53A2D"/>
    <w:rsid w:val="00B6187D"/>
    <w:rsid w:val="00B621DC"/>
    <w:rsid w:val="00B64673"/>
    <w:rsid w:val="00B663B1"/>
    <w:rsid w:val="00B71BF8"/>
    <w:rsid w:val="00B71F57"/>
    <w:rsid w:val="00B7354F"/>
    <w:rsid w:val="00B73625"/>
    <w:rsid w:val="00B748A3"/>
    <w:rsid w:val="00B7520F"/>
    <w:rsid w:val="00B77C55"/>
    <w:rsid w:val="00B80C85"/>
    <w:rsid w:val="00B80DAF"/>
    <w:rsid w:val="00B81680"/>
    <w:rsid w:val="00B82ADF"/>
    <w:rsid w:val="00B84F57"/>
    <w:rsid w:val="00B8770E"/>
    <w:rsid w:val="00B904B6"/>
    <w:rsid w:val="00B90D03"/>
    <w:rsid w:val="00B91159"/>
    <w:rsid w:val="00B91259"/>
    <w:rsid w:val="00B93F4D"/>
    <w:rsid w:val="00B94935"/>
    <w:rsid w:val="00B95319"/>
    <w:rsid w:val="00B95351"/>
    <w:rsid w:val="00B97A53"/>
    <w:rsid w:val="00BA00BD"/>
    <w:rsid w:val="00BA0B8C"/>
    <w:rsid w:val="00BA0DF2"/>
    <w:rsid w:val="00BA2B21"/>
    <w:rsid w:val="00BA3F8D"/>
    <w:rsid w:val="00BA66FE"/>
    <w:rsid w:val="00BA723A"/>
    <w:rsid w:val="00BB6E35"/>
    <w:rsid w:val="00BC083B"/>
    <w:rsid w:val="00BC1316"/>
    <w:rsid w:val="00BC3647"/>
    <w:rsid w:val="00BC3848"/>
    <w:rsid w:val="00BC44CD"/>
    <w:rsid w:val="00BC4B4C"/>
    <w:rsid w:val="00BD0376"/>
    <w:rsid w:val="00BD134F"/>
    <w:rsid w:val="00BD1A8F"/>
    <w:rsid w:val="00BD5610"/>
    <w:rsid w:val="00BD5C36"/>
    <w:rsid w:val="00BD76D1"/>
    <w:rsid w:val="00BD7938"/>
    <w:rsid w:val="00BE1A7A"/>
    <w:rsid w:val="00BE1B7C"/>
    <w:rsid w:val="00BE4DDC"/>
    <w:rsid w:val="00BF2DEE"/>
    <w:rsid w:val="00BF4A7B"/>
    <w:rsid w:val="00BF5D35"/>
    <w:rsid w:val="00BF7088"/>
    <w:rsid w:val="00BF72D6"/>
    <w:rsid w:val="00BF7A34"/>
    <w:rsid w:val="00C04DF3"/>
    <w:rsid w:val="00C06089"/>
    <w:rsid w:val="00C063E8"/>
    <w:rsid w:val="00C06B80"/>
    <w:rsid w:val="00C10438"/>
    <w:rsid w:val="00C10C33"/>
    <w:rsid w:val="00C12541"/>
    <w:rsid w:val="00C1276F"/>
    <w:rsid w:val="00C1333E"/>
    <w:rsid w:val="00C135DA"/>
    <w:rsid w:val="00C14D81"/>
    <w:rsid w:val="00C155D7"/>
    <w:rsid w:val="00C15D59"/>
    <w:rsid w:val="00C17189"/>
    <w:rsid w:val="00C20306"/>
    <w:rsid w:val="00C234F3"/>
    <w:rsid w:val="00C236F0"/>
    <w:rsid w:val="00C26DF5"/>
    <w:rsid w:val="00C30C7F"/>
    <w:rsid w:val="00C31CD9"/>
    <w:rsid w:val="00C341A8"/>
    <w:rsid w:val="00C353E4"/>
    <w:rsid w:val="00C35AB1"/>
    <w:rsid w:val="00C35F88"/>
    <w:rsid w:val="00C373C6"/>
    <w:rsid w:val="00C42EFA"/>
    <w:rsid w:val="00C43CF2"/>
    <w:rsid w:val="00C45884"/>
    <w:rsid w:val="00C46E1D"/>
    <w:rsid w:val="00C47120"/>
    <w:rsid w:val="00C508AE"/>
    <w:rsid w:val="00C5185C"/>
    <w:rsid w:val="00C51D10"/>
    <w:rsid w:val="00C527C3"/>
    <w:rsid w:val="00C530DF"/>
    <w:rsid w:val="00C5504E"/>
    <w:rsid w:val="00C60393"/>
    <w:rsid w:val="00C64D63"/>
    <w:rsid w:val="00C65B14"/>
    <w:rsid w:val="00C706E0"/>
    <w:rsid w:val="00C71137"/>
    <w:rsid w:val="00C744D4"/>
    <w:rsid w:val="00C75175"/>
    <w:rsid w:val="00C75A70"/>
    <w:rsid w:val="00C76720"/>
    <w:rsid w:val="00C8090F"/>
    <w:rsid w:val="00C8123A"/>
    <w:rsid w:val="00C81E1C"/>
    <w:rsid w:val="00C83358"/>
    <w:rsid w:val="00C85FA4"/>
    <w:rsid w:val="00C8715C"/>
    <w:rsid w:val="00C90A57"/>
    <w:rsid w:val="00C90B8C"/>
    <w:rsid w:val="00C9186C"/>
    <w:rsid w:val="00C920A4"/>
    <w:rsid w:val="00CA20E7"/>
    <w:rsid w:val="00CA4A8C"/>
    <w:rsid w:val="00CA6825"/>
    <w:rsid w:val="00CA72F1"/>
    <w:rsid w:val="00CA7AE1"/>
    <w:rsid w:val="00CB0519"/>
    <w:rsid w:val="00CB1901"/>
    <w:rsid w:val="00CB1EBC"/>
    <w:rsid w:val="00CB4E5A"/>
    <w:rsid w:val="00CB597B"/>
    <w:rsid w:val="00CB601B"/>
    <w:rsid w:val="00CB6258"/>
    <w:rsid w:val="00CC381C"/>
    <w:rsid w:val="00CD1EF4"/>
    <w:rsid w:val="00CD347E"/>
    <w:rsid w:val="00CD48E3"/>
    <w:rsid w:val="00CD4A53"/>
    <w:rsid w:val="00CD5E0E"/>
    <w:rsid w:val="00CD5EBB"/>
    <w:rsid w:val="00CD617E"/>
    <w:rsid w:val="00CD61B9"/>
    <w:rsid w:val="00CD7359"/>
    <w:rsid w:val="00CE175D"/>
    <w:rsid w:val="00CE5084"/>
    <w:rsid w:val="00CE5EFE"/>
    <w:rsid w:val="00CE6EA8"/>
    <w:rsid w:val="00CE75F3"/>
    <w:rsid w:val="00CE798E"/>
    <w:rsid w:val="00CF3F94"/>
    <w:rsid w:val="00D008D1"/>
    <w:rsid w:val="00D01600"/>
    <w:rsid w:val="00D02E4C"/>
    <w:rsid w:val="00D03425"/>
    <w:rsid w:val="00D03851"/>
    <w:rsid w:val="00D03B9B"/>
    <w:rsid w:val="00D0551E"/>
    <w:rsid w:val="00D057B6"/>
    <w:rsid w:val="00D0643C"/>
    <w:rsid w:val="00D10297"/>
    <w:rsid w:val="00D1053B"/>
    <w:rsid w:val="00D130F9"/>
    <w:rsid w:val="00D13F62"/>
    <w:rsid w:val="00D1469B"/>
    <w:rsid w:val="00D16487"/>
    <w:rsid w:val="00D164F8"/>
    <w:rsid w:val="00D177DF"/>
    <w:rsid w:val="00D2162F"/>
    <w:rsid w:val="00D21E38"/>
    <w:rsid w:val="00D22A93"/>
    <w:rsid w:val="00D22AA0"/>
    <w:rsid w:val="00D26A00"/>
    <w:rsid w:val="00D27E92"/>
    <w:rsid w:val="00D30BB6"/>
    <w:rsid w:val="00D334B9"/>
    <w:rsid w:val="00D33C98"/>
    <w:rsid w:val="00D36E62"/>
    <w:rsid w:val="00D37499"/>
    <w:rsid w:val="00D37BB7"/>
    <w:rsid w:val="00D42DBF"/>
    <w:rsid w:val="00D466ED"/>
    <w:rsid w:val="00D46CD8"/>
    <w:rsid w:val="00D47208"/>
    <w:rsid w:val="00D51DAB"/>
    <w:rsid w:val="00D52346"/>
    <w:rsid w:val="00D53907"/>
    <w:rsid w:val="00D5391F"/>
    <w:rsid w:val="00D54B42"/>
    <w:rsid w:val="00D54D3A"/>
    <w:rsid w:val="00D55540"/>
    <w:rsid w:val="00D5645A"/>
    <w:rsid w:val="00D61A35"/>
    <w:rsid w:val="00D61BE7"/>
    <w:rsid w:val="00D67045"/>
    <w:rsid w:val="00D675C0"/>
    <w:rsid w:val="00D67C7F"/>
    <w:rsid w:val="00D67D53"/>
    <w:rsid w:val="00D7446E"/>
    <w:rsid w:val="00D74D65"/>
    <w:rsid w:val="00D74EB3"/>
    <w:rsid w:val="00D750B9"/>
    <w:rsid w:val="00D76F1C"/>
    <w:rsid w:val="00D80E86"/>
    <w:rsid w:val="00D868A8"/>
    <w:rsid w:val="00D872C2"/>
    <w:rsid w:val="00D93CC0"/>
    <w:rsid w:val="00D944CC"/>
    <w:rsid w:val="00D9596E"/>
    <w:rsid w:val="00D95BA9"/>
    <w:rsid w:val="00D95D64"/>
    <w:rsid w:val="00D960C0"/>
    <w:rsid w:val="00DA07E7"/>
    <w:rsid w:val="00DA2885"/>
    <w:rsid w:val="00DA31C9"/>
    <w:rsid w:val="00DA388D"/>
    <w:rsid w:val="00DA5256"/>
    <w:rsid w:val="00DB00D2"/>
    <w:rsid w:val="00DB16EB"/>
    <w:rsid w:val="00DB2772"/>
    <w:rsid w:val="00DB3A97"/>
    <w:rsid w:val="00DB41C7"/>
    <w:rsid w:val="00DC0A5F"/>
    <w:rsid w:val="00DC1B2F"/>
    <w:rsid w:val="00DC2429"/>
    <w:rsid w:val="00DC409E"/>
    <w:rsid w:val="00DC6F4A"/>
    <w:rsid w:val="00DD0B36"/>
    <w:rsid w:val="00DD46C4"/>
    <w:rsid w:val="00DD5D9E"/>
    <w:rsid w:val="00DD73EF"/>
    <w:rsid w:val="00DE10C9"/>
    <w:rsid w:val="00DE24D7"/>
    <w:rsid w:val="00DE295C"/>
    <w:rsid w:val="00DE2DB3"/>
    <w:rsid w:val="00DE330C"/>
    <w:rsid w:val="00DE3502"/>
    <w:rsid w:val="00DE686B"/>
    <w:rsid w:val="00DF046A"/>
    <w:rsid w:val="00DF0E61"/>
    <w:rsid w:val="00DF2FE8"/>
    <w:rsid w:val="00DF4053"/>
    <w:rsid w:val="00DF4068"/>
    <w:rsid w:val="00DF6262"/>
    <w:rsid w:val="00DF6917"/>
    <w:rsid w:val="00DF701B"/>
    <w:rsid w:val="00DF751E"/>
    <w:rsid w:val="00DF7E02"/>
    <w:rsid w:val="00E00A9F"/>
    <w:rsid w:val="00E0258B"/>
    <w:rsid w:val="00E0421E"/>
    <w:rsid w:val="00E04FC9"/>
    <w:rsid w:val="00E0702C"/>
    <w:rsid w:val="00E07CB9"/>
    <w:rsid w:val="00E113CB"/>
    <w:rsid w:val="00E13AC4"/>
    <w:rsid w:val="00E13F15"/>
    <w:rsid w:val="00E1401B"/>
    <w:rsid w:val="00E14378"/>
    <w:rsid w:val="00E145FB"/>
    <w:rsid w:val="00E20429"/>
    <w:rsid w:val="00E22F21"/>
    <w:rsid w:val="00E23C14"/>
    <w:rsid w:val="00E23EC8"/>
    <w:rsid w:val="00E24A77"/>
    <w:rsid w:val="00E25F50"/>
    <w:rsid w:val="00E267A3"/>
    <w:rsid w:val="00E27E06"/>
    <w:rsid w:val="00E30BBF"/>
    <w:rsid w:val="00E3164A"/>
    <w:rsid w:val="00E317A3"/>
    <w:rsid w:val="00E328B9"/>
    <w:rsid w:val="00E353DD"/>
    <w:rsid w:val="00E35CC9"/>
    <w:rsid w:val="00E361EF"/>
    <w:rsid w:val="00E41898"/>
    <w:rsid w:val="00E4455A"/>
    <w:rsid w:val="00E45858"/>
    <w:rsid w:val="00E46371"/>
    <w:rsid w:val="00E46784"/>
    <w:rsid w:val="00E50514"/>
    <w:rsid w:val="00E50EE0"/>
    <w:rsid w:val="00E51787"/>
    <w:rsid w:val="00E53403"/>
    <w:rsid w:val="00E552DD"/>
    <w:rsid w:val="00E557C1"/>
    <w:rsid w:val="00E62DCF"/>
    <w:rsid w:val="00E64235"/>
    <w:rsid w:val="00E642EF"/>
    <w:rsid w:val="00E64BA3"/>
    <w:rsid w:val="00E71964"/>
    <w:rsid w:val="00E73E67"/>
    <w:rsid w:val="00E73EED"/>
    <w:rsid w:val="00E749CB"/>
    <w:rsid w:val="00E771AB"/>
    <w:rsid w:val="00E779BA"/>
    <w:rsid w:val="00E77A0D"/>
    <w:rsid w:val="00E81AF7"/>
    <w:rsid w:val="00E82982"/>
    <w:rsid w:val="00E8446A"/>
    <w:rsid w:val="00E87C00"/>
    <w:rsid w:val="00EA034A"/>
    <w:rsid w:val="00EA081F"/>
    <w:rsid w:val="00EA0E06"/>
    <w:rsid w:val="00EA1CC4"/>
    <w:rsid w:val="00EA324A"/>
    <w:rsid w:val="00EA554A"/>
    <w:rsid w:val="00EA67FB"/>
    <w:rsid w:val="00EA7E0D"/>
    <w:rsid w:val="00EB0AFD"/>
    <w:rsid w:val="00EB233E"/>
    <w:rsid w:val="00EB405E"/>
    <w:rsid w:val="00EB6818"/>
    <w:rsid w:val="00EC7EA1"/>
    <w:rsid w:val="00ED1CCE"/>
    <w:rsid w:val="00EE4F23"/>
    <w:rsid w:val="00EE5488"/>
    <w:rsid w:val="00EE7207"/>
    <w:rsid w:val="00EF0FCC"/>
    <w:rsid w:val="00EF103A"/>
    <w:rsid w:val="00EF117D"/>
    <w:rsid w:val="00EF33F8"/>
    <w:rsid w:val="00EF3CE7"/>
    <w:rsid w:val="00EF5F1E"/>
    <w:rsid w:val="00F00241"/>
    <w:rsid w:val="00F04B00"/>
    <w:rsid w:val="00F10C3B"/>
    <w:rsid w:val="00F110B5"/>
    <w:rsid w:val="00F1254E"/>
    <w:rsid w:val="00F13081"/>
    <w:rsid w:val="00F14093"/>
    <w:rsid w:val="00F16E56"/>
    <w:rsid w:val="00F173FF"/>
    <w:rsid w:val="00F227F2"/>
    <w:rsid w:val="00F24161"/>
    <w:rsid w:val="00F2456A"/>
    <w:rsid w:val="00F2483D"/>
    <w:rsid w:val="00F26E4C"/>
    <w:rsid w:val="00F34105"/>
    <w:rsid w:val="00F34340"/>
    <w:rsid w:val="00F47454"/>
    <w:rsid w:val="00F4772A"/>
    <w:rsid w:val="00F502AC"/>
    <w:rsid w:val="00F50A5E"/>
    <w:rsid w:val="00F51C25"/>
    <w:rsid w:val="00F51D68"/>
    <w:rsid w:val="00F51D96"/>
    <w:rsid w:val="00F612EA"/>
    <w:rsid w:val="00F629E8"/>
    <w:rsid w:val="00F65869"/>
    <w:rsid w:val="00F66FCD"/>
    <w:rsid w:val="00F70803"/>
    <w:rsid w:val="00F718FE"/>
    <w:rsid w:val="00F71C92"/>
    <w:rsid w:val="00F7427B"/>
    <w:rsid w:val="00F750EF"/>
    <w:rsid w:val="00F7778D"/>
    <w:rsid w:val="00F80315"/>
    <w:rsid w:val="00F80D35"/>
    <w:rsid w:val="00F81FFA"/>
    <w:rsid w:val="00F82190"/>
    <w:rsid w:val="00F82520"/>
    <w:rsid w:val="00F830E5"/>
    <w:rsid w:val="00F83220"/>
    <w:rsid w:val="00F83F97"/>
    <w:rsid w:val="00F85AA1"/>
    <w:rsid w:val="00F86827"/>
    <w:rsid w:val="00F905A7"/>
    <w:rsid w:val="00F90A17"/>
    <w:rsid w:val="00F90FE9"/>
    <w:rsid w:val="00F91DC1"/>
    <w:rsid w:val="00F94CE4"/>
    <w:rsid w:val="00F95497"/>
    <w:rsid w:val="00FA0422"/>
    <w:rsid w:val="00FA1848"/>
    <w:rsid w:val="00FA69C0"/>
    <w:rsid w:val="00FA757A"/>
    <w:rsid w:val="00FB11A7"/>
    <w:rsid w:val="00FB29CF"/>
    <w:rsid w:val="00FB2CFF"/>
    <w:rsid w:val="00FB3C8F"/>
    <w:rsid w:val="00FB4C64"/>
    <w:rsid w:val="00FB5006"/>
    <w:rsid w:val="00FB5597"/>
    <w:rsid w:val="00FB782E"/>
    <w:rsid w:val="00FC2511"/>
    <w:rsid w:val="00FC2E8A"/>
    <w:rsid w:val="00FC31C1"/>
    <w:rsid w:val="00FC78D1"/>
    <w:rsid w:val="00FD1003"/>
    <w:rsid w:val="00FD19B3"/>
    <w:rsid w:val="00FD5F35"/>
    <w:rsid w:val="00FD710C"/>
    <w:rsid w:val="00FE104D"/>
    <w:rsid w:val="00FE105E"/>
    <w:rsid w:val="00FE126A"/>
    <w:rsid w:val="00FE2959"/>
    <w:rsid w:val="00FE57AE"/>
    <w:rsid w:val="00FE5B95"/>
    <w:rsid w:val="00FE767E"/>
    <w:rsid w:val="00FF131E"/>
    <w:rsid w:val="00FF22AA"/>
    <w:rsid w:val="00FF6921"/>
    <w:rsid w:val="00FF6EF0"/>
    <w:rsid w:val="00FF6F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E2"/>
    <w:pPr>
      <w:spacing w:before="120" w:after="120" w:line="240" w:lineRule="auto"/>
      <w:jc w:val="both"/>
    </w:pPr>
    <w:rPr>
      <w:rFonts w:ascii="Times New Roman" w:eastAsia="Calibri" w:hAnsi="Times New Roman" w:cs="Times New Roman"/>
      <w:sz w:val="24"/>
      <w:szCs w:val="24"/>
    </w:rPr>
  </w:style>
  <w:style w:type="paragraph" w:styleId="Naslov1">
    <w:name w:val="heading 1"/>
    <w:basedOn w:val="Normal"/>
    <w:next w:val="Normal"/>
    <w:link w:val="Naslov1Char"/>
    <w:autoRedefine/>
    <w:uiPriority w:val="9"/>
    <w:qFormat/>
    <w:rsid w:val="00381240"/>
    <w:pPr>
      <w:spacing w:before="240" w:after="240"/>
      <w:jc w:val="center"/>
      <w:outlineLvl w:val="0"/>
    </w:pPr>
    <w:rPr>
      <w:b/>
      <w:bCs/>
      <w:kern w:val="36"/>
      <w:sz w:val="32"/>
    </w:rPr>
  </w:style>
  <w:style w:type="paragraph" w:styleId="Naslov2">
    <w:name w:val="heading 2"/>
    <w:basedOn w:val="Normal"/>
    <w:next w:val="Normal"/>
    <w:link w:val="Naslov2Char"/>
    <w:autoRedefine/>
    <w:uiPriority w:val="9"/>
    <w:unhideWhenUsed/>
    <w:qFormat/>
    <w:rsid w:val="00381240"/>
    <w:pPr>
      <w:spacing w:before="240" w:after="240"/>
      <w:jc w:val="center"/>
      <w:outlineLvl w:val="1"/>
    </w:pPr>
    <w:rPr>
      <w:b/>
      <w:sz w:val="28"/>
    </w:rPr>
  </w:style>
  <w:style w:type="paragraph" w:styleId="Naslov3">
    <w:name w:val="heading 3"/>
    <w:basedOn w:val="Naslov2"/>
    <w:next w:val="Normal"/>
    <w:link w:val="Naslov3Char"/>
    <w:autoRedefine/>
    <w:uiPriority w:val="9"/>
    <w:unhideWhenUsed/>
    <w:qFormat/>
    <w:rsid w:val="005D61E2"/>
    <w:pPr>
      <w:outlineLvl w:val="2"/>
    </w:pPr>
  </w:style>
  <w:style w:type="paragraph" w:styleId="Naslov4">
    <w:name w:val="heading 4"/>
    <w:basedOn w:val="Naslov3"/>
    <w:next w:val="Normal"/>
    <w:link w:val="Naslov4Char"/>
    <w:autoRedefine/>
    <w:uiPriority w:val="9"/>
    <w:unhideWhenUsed/>
    <w:qFormat/>
    <w:rsid w:val="005D61E2"/>
    <w:pPr>
      <w:outlineLvl w:val="3"/>
    </w:pPr>
  </w:style>
  <w:style w:type="paragraph" w:styleId="Naslov5">
    <w:name w:val="heading 5"/>
    <w:basedOn w:val="Normal"/>
    <w:next w:val="Normal"/>
    <w:link w:val="Naslov5Char"/>
    <w:autoRedefine/>
    <w:uiPriority w:val="9"/>
    <w:unhideWhenUsed/>
    <w:qFormat/>
    <w:rsid w:val="005D61E2"/>
    <w:pPr>
      <w:spacing w:before="240" w:after="240"/>
      <w:jc w:val="center"/>
      <w:outlineLvl w:val="4"/>
    </w:pPr>
    <w:rPr>
      <w:b/>
    </w:rPr>
  </w:style>
  <w:style w:type="paragraph" w:styleId="Naslov6">
    <w:name w:val="heading 6"/>
    <w:basedOn w:val="Naslov5"/>
    <w:next w:val="Normal"/>
    <w:link w:val="Naslov6Char"/>
    <w:uiPriority w:val="9"/>
    <w:unhideWhenUsed/>
    <w:qFormat/>
    <w:rsid w:val="004A5091"/>
    <w:pPr>
      <w:outlineLvl w:val="5"/>
    </w:pPr>
    <w:rPr>
      <w: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71137"/>
    <w:pPr>
      <w:ind w:left="720"/>
    </w:pPr>
  </w:style>
  <w:style w:type="paragraph" w:styleId="Tekstbalonia">
    <w:name w:val="Balloon Text"/>
    <w:basedOn w:val="Normal"/>
    <w:link w:val="TekstbaloniaChar"/>
    <w:uiPriority w:val="99"/>
    <w:semiHidden/>
    <w:unhideWhenUsed/>
    <w:rsid w:val="009A496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496E"/>
    <w:rPr>
      <w:rFonts w:ascii="Segoe UI" w:eastAsia="Times New Roman" w:hAnsi="Segoe UI" w:cs="Segoe UI"/>
      <w:sz w:val="18"/>
      <w:szCs w:val="18"/>
      <w:lang w:eastAsia="hr-HR"/>
    </w:rPr>
  </w:style>
  <w:style w:type="character" w:styleId="Referencakomentara">
    <w:name w:val="annotation reference"/>
    <w:basedOn w:val="Zadanifontodlomka"/>
    <w:uiPriority w:val="99"/>
    <w:semiHidden/>
    <w:unhideWhenUsed/>
    <w:rsid w:val="00802DF8"/>
    <w:rPr>
      <w:sz w:val="16"/>
      <w:szCs w:val="16"/>
    </w:rPr>
  </w:style>
  <w:style w:type="paragraph" w:styleId="Tekstkomentara">
    <w:name w:val="annotation text"/>
    <w:basedOn w:val="Normal"/>
    <w:link w:val="TekstkomentaraChar"/>
    <w:uiPriority w:val="99"/>
    <w:unhideWhenUsed/>
    <w:rsid w:val="00802DF8"/>
    <w:rPr>
      <w:sz w:val="20"/>
      <w:szCs w:val="20"/>
    </w:rPr>
  </w:style>
  <w:style w:type="character" w:customStyle="1" w:styleId="TekstkomentaraChar">
    <w:name w:val="Tekst komentara Char"/>
    <w:basedOn w:val="Zadanifontodlomka"/>
    <w:link w:val="Tekstkomentara"/>
    <w:uiPriority w:val="99"/>
    <w:rsid w:val="00802DF8"/>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02DF8"/>
    <w:rPr>
      <w:b/>
      <w:bCs/>
    </w:rPr>
  </w:style>
  <w:style w:type="character" w:customStyle="1" w:styleId="PredmetkomentaraChar">
    <w:name w:val="Predmet komentara Char"/>
    <w:basedOn w:val="TekstkomentaraChar"/>
    <w:link w:val="Predmetkomentara"/>
    <w:uiPriority w:val="99"/>
    <w:semiHidden/>
    <w:rsid w:val="00802DF8"/>
    <w:rPr>
      <w:rFonts w:ascii="Times New Roman" w:eastAsia="Times New Roman" w:hAnsi="Times New Roman" w:cs="Times New Roman"/>
      <w:b/>
      <w:bCs/>
      <w:sz w:val="20"/>
      <w:szCs w:val="20"/>
      <w:lang w:eastAsia="hr-HR"/>
    </w:rPr>
  </w:style>
  <w:style w:type="character" w:styleId="Naglaeno">
    <w:name w:val="Strong"/>
    <w:basedOn w:val="Zadanifontodlomka"/>
    <w:uiPriority w:val="22"/>
    <w:qFormat/>
    <w:rsid w:val="00C71137"/>
    <w:rPr>
      <w:b/>
      <w:bCs/>
    </w:rPr>
  </w:style>
  <w:style w:type="paragraph" w:customStyle="1" w:styleId="clanak">
    <w:name w:val="clanak"/>
    <w:basedOn w:val="Normal"/>
    <w:rsid w:val="001B57F4"/>
    <w:pPr>
      <w:spacing w:before="100" w:beforeAutospacing="1" w:after="225"/>
    </w:pPr>
  </w:style>
  <w:style w:type="paragraph" w:customStyle="1" w:styleId="t-98-2">
    <w:name w:val="t-98-2"/>
    <w:basedOn w:val="Normal"/>
    <w:rsid w:val="001B57F4"/>
    <w:pPr>
      <w:spacing w:before="100" w:beforeAutospacing="1" w:after="225"/>
    </w:pPr>
  </w:style>
  <w:style w:type="paragraph" w:customStyle="1" w:styleId="51Abs">
    <w:name w:val="51_Abs"/>
    <w:basedOn w:val="Normal"/>
    <w:rsid w:val="008016B4"/>
    <w:pPr>
      <w:spacing w:before="80" w:line="220" w:lineRule="exact"/>
      <w:ind w:firstLine="397"/>
    </w:pPr>
    <w:rPr>
      <w:snapToGrid w:val="0"/>
      <w:color w:val="000000"/>
      <w:sz w:val="20"/>
      <w:szCs w:val="20"/>
      <w:lang w:val="de-DE" w:eastAsia="de-DE"/>
    </w:rPr>
  </w:style>
  <w:style w:type="character" w:customStyle="1" w:styleId="991GldSymbol">
    <w:name w:val="991_GldSymbol"/>
    <w:rsid w:val="008016B4"/>
    <w:rPr>
      <w:b/>
      <w:color w:val="000000"/>
    </w:rPr>
  </w:style>
  <w:style w:type="paragraph" w:customStyle="1" w:styleId="45UeberschrPara">
    <w:name w:val="45_UeberschrPara"/>
    <w:basedOn w:val="Normal"/>
    <w:next w:val="51Abs"/>
    <w:rsid w:val="00DD46C4"/>
    <w:pPr>
      <w:keepNext/>
      <w:spacing w:before="80" w:line="220" w:lineRule="exact"/>
      <w:jc w:val="center"/>
    </w:pPr>
    <w:rPr>
      <w:b/>
      <w:snapToGrid w:val="0"/>
      <w:color w:val="000000"/>
      <w:sz w:val="20"/>
      <w:szCs w:val="20"/>
      <w:lang w:val="de-DE" w:eastAsia="de-DE"/>
    </w:rPr>
  </w:style>
  <w:style w:type="paragraph" w:customStyle="1" w:styleId="52Ziffere1">
    <w:name w:val="52_Ziffer_e1"/>
    <w:basedOn w:val="Normal"/>
    <w:rsid w:val="00DD46C4"/>
    <w:pPr>
      <w:tabs>
        <w:tab w:val="right" w:pos="624"/>
        <w:tab w:val="left" w:pos="680"/>
      </w:tabs>
      <w:spacing w:before="40" w:line="220" w:lineRule="exact"/>
      <w:ind w:left="680" w:hanging="680"/>
    </w:pPr>
    <w:rPr>
      <w:snapToGrid w:val="0"/>
      <w:color w:val="000000"/>
      <w:sz w:val="20"/>
      <w:szCs w:val="20"/>
      <w:lang w:val="de-DE" w:eastAsia="de-DE"/>
    </w:rPr>
  </w:style>
  <w:style w:type="paragraph" w:customStyle="1" w:styleId="vino1">
    <w:name w:val="vino1"/>
    <w:basedOn w:val="Normal"/>
    <w:rsid w:val="00C236F0"/>
    <w:pPr>
      <w:spacing w:before="100" w:beforeAutospacing="1" w:after="225"/>
    </w:pPr>
  </w:style>
  <w:style w:type="paragraph" w:customStyle="1" w:styleId="Default">
    <w:name w:val="Default"/>
    <w:rsid w:val="00564A62"/>
    <w:pPr>
      <w:autoSpaceDE w:val="0"/>
      <w:autoSpaceDN w:val="0"/>
      <w:adjustRightInd w:val="0"/>
      <w:spacing w:after="0" w:line="240" w:lineRule="auto"/>
    </w:pPr>
    <w:rPr>
      <w:rFonts w:ascii="EUAlbertina" w:eastAsia="EUAlbertina" w:cs="EUAlbertina"/>
      <w:color w:val="000000"/>
      <w:sz w:val="24"/>
      <w:szCs w:val="24"/>
    </w:rPr>
  </w:style>
  <w:style w:type="paragraph" w:styleId="Zaglavlje">
    <w:name w:val="header"/>
    <w:basedOn w:val="Normal"/>
    <w:link w:val="ZaglavljeChar"/>
    <w:uiPriority w:val="99"/>
    <w:unhideWhenUsed/>
    <w:rsid w:val="001B4DBB"/>
    <w:pPr>
      <w:tabs>
        <w:tab w:val="center" w:pos="4536"/>
        <w:tab w:val="right" w:pos="9072"/>
      </w:tabs>
    </w:pPr>
  </w:style>
  <w:style w:type="character" w:customStyle="1" w:styleId="ZaglavljeChar">
    <w:name w:val="Zaglavlje Char"/>
    <w:basedOn w:val="Zadanifontodlomka"/>
    <w:link w:val="Zaglavlje"/>
    <w:uiPriority w:val="99"/>
    <w:rsid w:val="001B4DB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1B4DBB"/>
    <w:pPr>
      <w:tabs>
        <w:tab w:val="center" w:pos="4536"/>
        <w:tab w:val="right" w:pos="9072"/>
      </w:tabs>
    </w:pPr>
  </w:style>
  <w:style w:type="character" w:customStyle="1" w:styleId="PodnojeChar">
    <w:name w:val="Podnožje Char"/>
    <w:basedOn w:val="Zadanifontodlomka"/>
    <w:link w:val="Podnoje"/>
    <w:uiPriority w:val="99"/>
    <w:rsid w:val="001B4DBB"/>
    <w:rPr>
      <w:rFonts w:ascii="Times New Roman" w:eastAsia="Times New Roman" w:hAnsi="Times New Roman" w:cs="Times New Roman"/>
      <w:sz w:val="24"/>
      <w:szCs w:val="24"/>
      <w:lang w:eastAsia="hr-HR"/>
    </w:rPr>
  </w:style>
  <w:style w:type="paragraph" w:customStyle="1" w:styleId="t-9-8">
    <w:name w:val="t-9-8"/>
    <w:basedOn w:val="Normal"/>
    <w:rsid w:val="006F30FC"/>
    <w:pPr>
      <w:spacing w:before="100" w:beforeAutospacing="1" w:after="225"/>
    </w:pPr>
  </w:style>
  <w:style w:type="character" w:customStyle="1" w:styleId="Naslov1Char">
    <w:name w:val="Naslov 1 Char"/>
    <w:basedOn w:val="Zadanifontodlomka"/>
    <w:link w:val="Naslov1"/>
    <w:uiPriority w:val="9"/>
    <w:rsid w:val="00381240"/>
    <w:rPr>
      <w:rFonts w:ascii="Times New Roman" w:eastAsia="Calibri" w:hAnsi="Times New Roman" w:cs="Times New Roman"/>
      <w:b/>
      <w:bCs/>
      <w:kern w:val="36"/>
      <w:sz w:val="32"/>
      <w:szCs w:val="24"/>
    </w:rPr>
  </w:style>
  <w:style w:type="character" w:customStyle="1" w:styleId="Naslov2Char">
    <w:name w:val="Naslov 2 Char"/>
    <w:basedOn w:val="Zadanifontodlomka"/>
    <w:link w:val="Naslov2"/>
    <w:uiPriority w:val="9"/>
    <w:rsid w:val="00381240"/>
    <w:rPr>
      <w:rFonts w:ascii="Times New Roman" w:eastAsia="Calibri" w:hAnsi="Times New Roman" w:cs="Times New Roman"/>
      <w:b/>
      <w:sz w:val="28"/>
      <w:szCs w:val="24"/>
    </w:rPr>
  </w:style>
  <w:style w:type="character" w:customStyle="1" w:styleId="Naslov3Char">
    <w:name w:val="Naslov 3 Char"/>
    <w:basedOn w:val="Zadanifontodlomka"/>
    <w:link w:val="Naslov3"/>
    <w:uiPriority w:val="9"/>
    <w:rsid w:val="005D61E2"/>
    <w:rPr>
      <w:rFonts w:ascii="Times New Roman" w:eastAsia="Calibri" w:hAnsi="Times New Roman" w:cs="Times New Roman"/>
      <w:b/>
      <w:sz w:val="28"/>
      <w:szCs w:val="24"/>
    </w:rPr>
  </w:style>
  <w:style w:type="character" w:customStyle="1" w:styleId="Naslov4Char">
    <w:name w:val="Naslov 4 Char"/>
    <w:basedOn w:val="Zadanifontodlomka"/>
    <w:link w:val="Naslov4"/>
    <w:uiPriority w:val="9"/>
    <w:rsid w:val="005D61E2"/>
    <w:rPr>
      <w:rFonts w:ascii="Times New Roman" w:eastAsia="Calibri" w:hAnsi="Times New Roman" w:cs="Times New Roman"/>
      <w:b/>
      <w:sz w:val="28"/>
      <w:szCs w:val="24"/>
    </w:rPr>
  </w:style>
  <w:style w:type="paragraph" w:styleId="TOCNaslov">
    <w:name w:val="TOC Heading"/>
    <w:basedOn w:val="Naslov1"/>
    <w:next w:val="Normal"/>
    <w:uiPriority w:val="39"/>
    <w:unhideWhenUsed/>
    <w:qFormat/>
    <w:rsid w:val="00C71137"/>
    <w:pPr>
      <w:keepNext/>
      <w:keepLines/>
      <w:spacing w:before="480" w:after="0"/>
      <w:jc w:val="left"/>
      <w:outlineLvl w:val="9"/>
    </w:pPr>
    <w:rPr>
      <w:rFonts w:asciiTheme="majorHAnsi" w:eastAsiaTheme="majorEastAsia" w:hAnsiTheme="majorHAnsi" w:cstheme="majorBidi"/>
      <w:b w:val="0"/>
      <w:bCs w:val="0"/>
      <w:color w:val="2E74B5" w:themeColor="accent1" w:themeShade="BF"/>
      <w:sz w:val="28"/>
      <w:szCs w:val="28"/>
      <w:lang w:eastAsia="hr-HR"/>
    </w:rPr>
  </w:style>
  <w:style w:type="paragraph" w:styleId="Sadraj1">
    <w:name w:val="toc 1"/>
    <w:basedOn w:val="Normal"/>
    <w:next w:val="Normal"/>
    <w:autoRedefine/>
    <w:uiPriority w:val="39"/>
    <w:unhideWhenUsed/>
    <w:qFormat/>
    <w:rsid w:val="00C71137"/>
    <w:pPr>
      <w:spacing w:before="240"/>
      <w:jc w:val="left"/>
    </w:pPr>
    <w:rPr>
      <w:rFonts w:asciiTheme="minorHAnsi" w:hAnsiTheme="minorHAnsi"/>
      <w:b/>
      <w:bCs/>
      <w:sz w:val="20"/>
      <w:szCs w:val="20"/>
    </w:rPr>
  </w:style>
  <w:style w:type="paragraph" w:styleId="Sadraj2">
    <w:name w:val="toc 2"/>
    <w:basedOn w:val="Normal"/>
    <w:next w:val="Normal"/>
    <w:autoRedefine/>
    <w:uiPriority w:val="39"/>
    <w:unhideWhenUsed/>
    <w:qFormat/>
    <w:rsid w:val="00C71137"/>
    <w:pPr>
      <w:spacing w:after="0"/>
      <w:ind w:left="240"/>
      <w:jc w:val="left"/>
    </w:pPr>
    <w:rPr>
      <w:rFonts w:asciiTheme="minorHAnsi" w:hAnsiTheme="minorHAnsi"/>
      <w:i/>
      <w:iCs/>
      <w:sz w:val="20"/>
      <w:szCs w:val="20"/>
    </w:rPr>
  </w:style>
  <w:style w:type="paragraph" w:styleId="Sadraj3">
    <w:name w:val="toc 3"/>
    <w:basedOn w:val="Normal"/>
    <w:next w:val="Normal"/>
    <w:autoRedefine/>
    <w:uiPriority w:val="39"/>
    <w:unhideWhenUsed/>
    <w:qFormat/>
    <w:rsid w:val="00C71137"/>
    <w:pPr>
      <w:spacing w:after="0"/>
      <w:ind w:left="480"/>
      <w:jc w:val="left"/>
    </w:pPr>
    <w:rPr>
      <w:rFonts w:asciiTheme="minorHAnsi" w:hAnsiTheme="minorHAnsi"/>
      <w:sz w:val="20"/>
      <w:szCs w:val="20"/>
    </w:rPr>
  </w:style>
  <w:style w:type="paragraph" w:styleId="Sadraj4">
    <w:name w:val="toc 4"/>
    <w:basedOn w:val="Normal"/>
    <w:next w:val="Normal"/>
    <w:autoRedefine/>
    <w:uiPriority w:val="39"/>
    <w:unhideWhenUsed/>
    <w:rsid w:val="00C71137"/>
    <w:pPr>
      <w:spacing w:after="0"/>
      <w:ind w:left="720"/>
      <w:jc w:val="left"/>
    </w:pPr>
    <w:rPr>
      <w:rFonts w:asciiTheme="minorHAnsi" w:hAnsiTheme="minorHAnsi"/>
      <w:sz w:val="20"/>
      <w:szCs w:val="20"/>
    </w:rPr>
  </w:style>
  <w:style w:type="paragraph" w:styleId="Sadraj5">
    <w:name w:val="toc 5"/>
    <w:basedOn w:val="Normal"/>
    <w:next w:val="Normal"/>
    <w:autoRedefine/>
    <w:uiPriority w:val="39"/>
    <w:unhideWhenUsed/>
    <w:rsid w:val="00C71137"/>
    <w:pPr>
      <w:spacing w:after="0"/>
      <w:ind w:left="960"/>
      <w:jc w:val="left"/>
    </w:pPr>
    <w:rPr>
      <w:rFonts w:asciiTheme="minorHAnsi" w:hAnsiTheme="minorHAnsi"/>
      <w:sz w:val="20"/>
      <w:szCs w:val="20"/>
    </w:rPr>
  </w:style>
  <w:style w:type="paragraph" w:styleId="Sadraj6">
    <w:name w:val="toc 6"/>
    <w:basedOn w:val="Normal"/>
    <w:next w:val="Normal"/>
    <w:autoRedefine/>
    <w:uiPriority w:val="39"/>
    <w:unhideWhenUsed/>
    <w:rsid w:val="00C71137"/>
    <w:pPr>
      <w:spacing w:after="0"/>
      <w:ind w:left="1200"/>
      <w:jc w:val="left"/>
    </w:pPr>
    <w:rPr>
      <w:rFonts w:asciiTheme="minorHAnsi" w:hAnsiTheme="minorHAnsi"/>
      <w:sz w:val="20"/>
      <w:szCs w:val="20"/>
    </w:rPr>
  </w:style>
  <w:style w:type="paragraph" w:styleId="Sadraj7">
    <w:name w:val="toc 7"/>
    <w:basedOn w:val="Normal"/>
    <w:next w:val="Normal"/>
    <w:autoRedefine/>
    <w:uiPriority w:val="39"/>
    <w:unhideWhenUsed/>
    <w:rsid w:val="00C71137"/>
    <w:pPr>
      <w:spacing w:after="0"/>
      <w:ind w:left="1440"/>
      <w:jc w:val="left"/>
    </w:pPr>
    <w:rPr>
      <w:rFonts w:asciiTheme="minorHAnsi" w:hAnsiTheme="minorHAnsi"/>
      <w:sz w:val="20"/>
      <w:szCs w:val="20"/>
    </w:rPr>
  </w:style>
  <w:style w:type="paragraph" w:styleId="Sadraj8">
    <w:name w:val="toc 8"/>
    <w:basedOn w:val="Normal"/>
    <w:next w:val="Normal"/>
    <w:autoRedefine/>
    <w:uiPriority w:val="39"/>
    <w:unhideWhenUsed/>
    <w:rsid w:val="00C71137"/>
    <w:pPr>
      <w:spacing w:after="0"/>
      <w:ind w:left="1680"/>
      <w:jc w:val="left"/>
    </w:pPr>
    <w:rPr>
      <w:rFonts w:asciiTheme="minorHAnsi" w:hAnsiTheme="minorHAnsi"/>
      <w:sz w:val="20"/>
      <w:szCs w:val="20"/>
    </w:rPr>
  </w:style>
  <w:style w:type="paragraph" w:styleId="Sadraj9">
    <w:name w:val="toc 9"/>
    <w:basedOn w:val="Normal"/>
    <w:next w:val="Normal"/>
    <w:autoRedefine/>
    <w:uiPriority w:val="39"/>
    <w:unhideWhenUsed/>
    <w:rsid w:val="00C71137"/>
    <w:pPr>
      <w:spacing w:after="0"/>
      <w:ind w:left="1920"/>
      <w:jc w:val="left"/>
    </w:pPr>
    <w:rPr>
      <w:rFonts w:asciiTheme="minorHAnsi" w:hAnsiTheme="minorHAnsi"/>
      <w:sz w:val="20"/>
      <w:szCs w:val="20"/>
    </w:rPr>
  </w:style>
  <w:style w:type="character" w:styleId="Hiperveza">
    <w:name w:val="Hyperlink"/>
    <w:basedOn w:val="Zadanifontodlomka"/>
    <w:uiPriority w:val="99"/>
    <w:unhideWhenUsed/>
    <w:rsid w:val="00C71137"/>
    <w:rPr>
      <w:color w:val="0563C1" w:themeColor="hyperlink"/>
      <w:u w:val="single"/>
    </w:rPr>
  </w:style>
  <w:style w:type="character" w:customStyle="1" w:styleId="Naslov5Char">
    <w:name w:val="Naslov 5 Char"/>
    <w:basedOn w:val="Zadanifontodlomka"/>
    <w:link w:val="Naslov5"/>
    <w:uiPriority w:val="9"/>
    <w:rsid w:val="005D61E2"/>
    <w:rPr>
      <w:rFonts w:ascii="Times New Roman" w:eastAsia="Calibri" w:hAnsi="Times New Roman" w:cs="Times New Roman"/>
      <w:b/>
      <w:sz w:val="24"/>
      <w:szCs w:val="24"/>
    </w:rPr>
  </w:style>
  <w:style w:type="character" w:customStyle="1" w:styleId="Naslov6Char">
    <w:name w:val="Naslov 6 Char"/>
    <w:basedOn w:val="Zadanifontodlomka"/>
    <w:link w:val="Naslov6"/>
    <w:uiPriority w:val="9"/>
    <w:rsid w:val="004A5091"/>
    <w:rPr>
      <w:rFonts w:ascii="Times New Roman" w:eastAsia="Calibri" w:hAnsi="Times New Roman" w:cs="Times New Roman"/>
      <w:sz w:val="24"/>
      <w:szCs w:val="24"/>
    </w:rPr>
  </w:style>
  <w:style w:type="paragraph" w:styleId="Naslov">
    <w:name w:val="Title"/>
    <w:basedOn w:val="Normal"/>
    <w:next w:val="Normal"/>
    <w:link w:val="NaslovChar"/>
    <w:autoRedefine/>
    <w:uiPriority w:val="10"/>
    <w:qFormat/>
    <w:rsid w:val="00381240"/>
    <w:pPr>
      <w:spacing w:before="240" w:after="240"/>
      <w:jc w:val="center"/>
    </w:pPr>
    <w:rPr>
      <w:sz w:val="36"/>
      <w:szCs w:val="36"/>
    </w:rPr>
  </w:style>
  <w:style w:type="character" w:customStyle="1" w:styleId="NaslovChar">
    <w:name w:val="Naslov Char"/>
    <w:basedOn w:val="Zadanifontodlomka"/>
    <w:link w:val="Naslov"/>
    <w:uiPriority w:val="10"/>
    <w:rsid w:val="00381240"/>
    <w:rPr>
      <w:rFonts w:ascii="Times New Roman" w:eastAsia="Calibri" w:hAnsi="Times New Roman" w:cs="Times New Roman"/>
      <w:sz w:val="36"/>
      <w:szCs w:val="36"/>
    </w:rPr>
  </w:style>
  <w:style w:type="paragraph" w:customStyle="1" w:styleId="t-9-8-potpis">
    <w:name w:val="t-9-8-potpis"/>
    <w:basedOn w:val="Normal"/>
    <w:uiPriority w:val="99"/>
    <w:rsid w:val="00815C6D"/>
    <w:pPr>
      <w:spacing w:before="100" w:beforeAutospacing="1" w:after="100" w:afterAutospacing="1"/>
      <w:ind w:left="7143"/>
      <w:jc w:val="center"/>
    </w:pPr>
    <w:rPr>
      <w:rFonts w:eastAsia="Times New Roman"/>
      <w:lang w:eastAsia="hr-HR"/>
    </w:rPr>
  </w:style>
  <w:style w:type="paragraph" w:styleId="StandardWeb">
    <w:name w:val="Normal (Web)"/>
    <w:basedOn w:val="Normal"/>
    <w:uiPriority w:val="99"/>
    <w:rsid w:val="005F32FA"/>
    <w:pPr>
      <w:spacing w:before="100" w:beforeAutospacing="1" w:after="100" w:afterAutospacing="1"/>
      <w:jc w:val="left"/>
    </w:pPr>
    <w:rPr>
      <w:rFonts w:eastAsia="Times New Roman"/>
      <w:lang w:eastAsia="hr-HR"/>
    </w:rPr>
  </w:style>
  <w:style w:type="paragraph" w:customStyle="1" w:styleId="box457266">
    <w:name w:val="box_457266"/>
    <w:basedOn w:val="Normal"/>
    <w:rsid w:val="00557043"/>
    <w:pPr>
      <w:spacing w:before="100" w:beforeAutospacing="1" w:after="225"/>
      <w:jc w:val="left"/>
    </w:pPr>
    <w:rPr>
      <w:rFonts w:eastAsia="Times New Roman"/>
      <w:lang w:eastAsia="hr-HR"/>
    </w:rPr>
  </w:style>
  <w:style w:type="paragraph" w:customStyle="1" w:styleId="CM1">
    <w:name w:val="CM1"/>
    <w:basedOn w:val="Default"/>
    <w:next w:val="Default"/>
    <w:uiPriority w:val="99"/>
    <w:rsid w:val="001E1F62"/>
    <w:rPr>
      <w:rFonts w:ascii="Times New Roman" w:eastAsiaTheme="minorHAnsi" w:hAnsi="Times New Roman" w:cs="Times New Roman"/>
      <w:color w:val="auto"/>
    </w:rPr>
  </w:style>
  <w:style w:type="paragraph" w:customStyle="1" w:styleId="CM3">
    <w:name w:val="CM3"/>
    <w:basedOn w:val="Default"/>
    <w:next w:val="Default"/>
    <w:uiPriority w:val="99"/>
    <w:rsid w:val="001E1F62"/>
    <w:rPr>
      <w:rFonts w:ascii="Times New Roman" w:eastAsiaTheme="minorHAnsi" w:hAnsi="Times New Roman" w:cs="Times New Roman"/>
      <w:color w:val="auto"/>
    </w:rPr>
  </w:style>
  <w:style w:type="paragraph" w:customStyle="1" w:styleId="t-10-9-kurz-s-ispod">
    <w:name w:val="t-10-9-kurz-s-ispod"/>
    <w:basedOn w:val="Normal"/>
    <w:rsid w:val="00030C2D"/>
    <w:pPr>
      <w:spacing w:before="100" w:beforeAutospacing="1" w:after="100" w:afterAutospacing="1"/>
      <w:jc w:val="left"/>
    </w:pPr>
    <w:rPr>
      <w:rFonts w:eastAsia="Times New Roman"/>
      <w:lang w:eastAsia="hr-HR"/>
    </w:rPr>
  </w:style>
  <w:style w:type="paragraph" w:customStyle="1" w:styleId="clanak-">
    <w:name w:val="clanak-"/>
    <w:basedOn w:val="Normal"/>
    <w:rsid w:val="00030C2D"/>
    <w:pPr>
      <w:spacing w:before="100" w:beforeAutospacing="1" w:after="100" w:afterAutospacing="1"/>
      <w:jc w:val="left"/>
    </w:pPr>
    <w:rPr>
      <w:rFonts w:eastAsia="Times New Roman"/>
      <w:lang w:eastAsia="hr-HR"/>
    </w:rPr>
  </w:style>
  <w:style w:type="paragraph" w:customStyle="1" w:styleId="t-10-9-kurz-s">
    <w:name w:val="t-10-9-kurz-s"/>
    <w:basedOn w:val="Normal"/>
    <w:rsid w:val="00030C2D"/>
    <w:pPr>
      <w:spacing w:before="100" w:beforeAutospacing="1" w:after="100" w:afterAutospacing="1"/>
      <w:jc w:val="left"/>
    </w:pPr>
    <w:rPr>
      <w:rFonts w:eastAsia="Times New Roman"/>
      <w:lang w:eastAsia="hr-HR"/>
    </w:rPr>
  </w:style>
  <w:style w:type="paragraph" w:styleId="Obinitekst">
    <w:name w:val="Plain Text"/>
    <w:basedOn w:val="Normal"/>
    <w:link w:val="ObinitekstChar"/>
    <w:rsid w:val="00E779BA"/>
    <w:pPr>
      <w:spacing w:after="0"/>
      <w:jc w:val="left"/>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rsid w:val="00E779BA"/>
    <w:rPr>
      <w:rFonts w:ascii="Courier New" w:eastAsia="Times New Roman" w:hAnsi="Courier New" w:cs="Courier New"/>
      <w:sz w:val="20"/>
      <w:szCs w:val="20"/>
      <w:lang w:eastAsia="hr-HR"/>
    </w:rPr>
  </w:style>
  <w:style w:type="paragraph" w:customStyle="1" w:styleId="box457294">
    <w:name w:val="box_457294"/>
    <w:basedOn w:val="Normal"/>
    <w:rsid w:val="009002E1"/>
    <w:pPr>
      <w:spacing w:before="100" w:beforeAutospacing="1" w:after="225"/>
      <w:jc w:val="left"/>
    </w:pPr>
    <w:rPr>
      <w:rFonts w:eastAsia="Times New Roman"/>
      <w:lang w:eastAsia="hr-HR"/>
    </w:rPr>
  </w:style>
  <w:style w:type="paragraph" w:customStyle="1" w:styleId="t-9-8-bez-uvl">
    <w:name w:val="t-9-8-bez-uvl"/>
    <w:basedOn w:val="Normal"/>
    <w:rsid w:val="00B26861"/>
    <w:pPr>
      <w:spacing w:before="100" w:beforeAutospacing="1" w:after="100" w:afterAutospacing="1"/>
      <w:jc w:val="left"/>
    </w:pPr>
    <w:rPr>
      <w:rFonts w:eastAsia="Times New Roman"/>
      <w:lang w:eastAsia="hr-HR"/>
    </w:rPr>
  </w:style>
  <w:style w:type="character" w:customStyle="1" w:styleId="bold">
    <w:name w:val="bold"/>
    <w:basedOn w:val="Zadanifontodlomka"/>
    <w:rsid w:val="00B26861"/>
  </w:style>
  <w:style w:type="paragraph" w:customStyle="1" w:styleId="t-11-9-sred">
    <w:name w:val="t-11-9-sred"/>
    <w:basedOn w:val="Normal"/>
    <w:rsid w:val="00311A70"/>
    <w:pPr>
      <w:spacing w:before="100" w:beforeAutospacing="1" w:after="225"/>
      <w:jc w:val="left"/>
    </w:pPr>
    <w:rPr>
      <w:rFonts w:eastAsia="Times New Roman"/>
      <w:lang w:eastAsia="hr-HR"/>
    </w:rPr>
  </w:style>
  <w:style w:type="table" w:styleId="Reetkatablice">
    <w:name w:val="Table Grid"/>
    <w:basedOn w:val="Obinatablica"/>
    <w:uiPriority w:val="39"/>
    <w:rsid w:val="00E7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A21E1"/>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E2"/>
    <w:pPr>
      <w:spacing w:before="120" w:after="120" w:line="240" w:lineRule="auto"/>
      <w:jc w:val="both"/>
    </w:pPr>
    <w:rPr>
      <w:rFonts w:ascii="Times New Roman" w:eastAsia="Calibri" w:hAnsi="Times New Roman" w:cs="Times New Roman"/>
      <w:sz w:val="24"/>
      <w:szCs w:val="24"/>
    </w:rPr>
  </w:style>
  <w:style w:type="paragraph" w:styleId="Naslov1">
    <w:name w:val="heading 1"/>
    <w:basedOn w:val="Normal"/>
    <w:next w:val="Normal"/>
    <w:link w:val="Naslov1Char"/>
    <w:autoRedefine/>
    <w:uiPriority w:val="9"/>
    <w:qFormat/>
    <w:rsid w:val="00381240"/>
    <w:pPr>
      <w:spacing w:before="240" w:after="240"/>
      <w:jc w:val="center"/>
      <w:outlineLvl w:val="0"/>
    </w:pPr>
    <w:rPr>
      <w:b/>
      <w:bCs/>
      <w:kern w:val="36"/>
      <w:sz w:val="32"/>
    </w:rPr>
  </w:style>
  <w:style w:type="paragraph" w:styleId="Naslov2">
    <w:name w:val="heading 2"/>
    <w:basedOn w:val="Normal"/>
    <w:next w:val="Normal"/>
    <w:link w:val="Naslov2Char"/>
    <w:autoRedefine/>
    <w:uiPriority w:val="9"/>
    <w:unhideWhenUsed/>
    <w:qFormat/>
    <w:rsid w:val="00381240"/>
    <w:pPr>
      <w:spacing w:before="240" w:after="240"/>
      <w:jc w:val="center"/>
      <w:outlineLvl w:val="1"/>
    </w:pPr>
    <w:rPr>
      <w:b/>
      <w:sz w:val="28"/>
    </w:rPr>
  </w:style>
  <w:style w:type="paragraph" w:styleId="Naslov3">
    <w:name w:val="heading 3"/>
    <w:basedOn w:val="Naslov2"/>
    <w:next w:val="Normal"/>
    <w:link w:val="Naslov3Char"/>
    <w:autoRedefine/>
    <w:uiPriority w:val="9"/>
    <w:unhideWhenUsed/>
    <w:qFormat/>
    <w:rsid w:val="005D61E2"/>
    <w:pPr>
      <w:outlineLvl w:val="2"/>
    </w:pPr>
  </w:style>
  <w:style w:type="paragraph" w:styleId="Naslov4">
    <w:name w:val="heading 4"/>
    <w:basedOn w:val="Naslov3"/>
    <w:next w:val="Normal"/>
    <w:link w:val="Naslov4Char"/>
    <w:autoRedefine/>
    <w:uiPriority w:val="9"/>
    <w:unhideWhenUsed/>
    <w:qFormat/>
    <w:rsid w:val="005D61E2"/>
    <w:pPr>
      <w:outlineLvl w:val="3"/>
    </w:pPr>
  </w:style>
  <w:style w:type="paragraph" w:styleId="Naslov5">
    <w:name w:val="heading 5"/>
    <w:basedOn w:val="Normal"/>
    <w:next w:val="Normal"/>
    <w:link w:val="Naslov5Char"/>
    <w:autoRedefine/>
    <w:uiPriority w:val="9"/>
    <w:unhideWhenUsed/>
    <w:qFormat/>
    <w:rsid w:val="005D61E2"/>
    <w:pPr>
      <w:spacing w:before="240" w:after="240"/>
      <w:jc w:val="center"/>
      <w:outlineLvl w:val="4"/>
    </w:pPr>
    <w:rPr>
      <w:b/>
    </w:rPr>
  </w:style>
  <w:style w:type="paragraph" w:styleId="Naslov6">
    <w:name w:val="heading 6"/>
    <w:basedOn w:val="Naslov5"/>
    <w:next w:val="Normal"/>
    <w:link w:val="Naslov6Char"/>
    <w:uiPriority w:val="9"/>
    <w:unhideWhenUsed/>
    <w:qFormat/>
    <w:rsid w:val="004A5091"/>
    <w:pPr>
      <w:outlineLvl w:val="5"/>
    </w:pPr>
    <w:rPr>
      <w: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71137"/>
    <w:pPr>
      <w:ind w:left="720"/>
    </w:pPr>
  </w:style>
  <w:style w:type="paragraph" w:styleId="Tekstbalonia">
    <w:name w:val="Balloon Text"/>
    <w:basedOn w:val="Normal"/>
    <w:link w:val="TekstbaloniaChar"/>
    <w:uiPriority w:val="99"/>
    <w:semiHidden/>
    <w:unhideWhenUsed/>
    <w:rsid w:val="009A496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496E"/>
    <w:rPr>
      <w:rFonts w:ascii="Segoe UI" w:eastAsia="Times New Roman" w:hAnsi="Segoe UI" w:cs="Segoe UI"/>
      <w:sz w:val="18"/>
      <w:szCs w:val="18"/>
      <w:lang w:eastAsia="hr-HR"/>
    </w:rPr>
  </w:style>
  <w:style w:type="character" w:styleId="Referencakomentara">
    <w:name w:val="annotation reference"/>
    <w:basedOn w:val="Zadanifontodlomka"/>
    <w:uiPriority w:val="99"/>
    <w:semiHidden/>
    <w:unhideWhenUsed/>
    <w:rsid w:val="00802DF8"/>
    <w:rPr>
      <w:sz w:val="16"/>
      <w:szCs w:val="16"/>
    </w:rPr>
  </w:style>
  <w:style w:type="paragraph" w:styleId="Tekstkomentara">
    <w:name w:val="annotation text"/>
    <w:basedOn w:val="Normal"/>
    <w:link w:val="TekstkomentaraChar"/>
    <w:uiPriority w:val="99"/>
    <w:unhideWhenUsed/>
    <w:rsid w:val="00802DF8"/>
    <w:rPr>
      <w:sz w:val="20"/>
      <w:szCs w:val="20"/>
    </w:rPr>
  </w:style>
  <w:style w:type="character" w:customStyle="1" w:styleId="TekstkomentaraChar">
    <w:name w:val="Tekst komentara Char"/>
    <w:basedOn w:val="Zadanifontodlomka"/>
    <w:link w:val="Tekstkomentara"/>
    <w:uiPriority w:val="99"/>
    <w:rsid w:val="00802DF8"/>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02DF8"/>
    <w:rPr>
      <w:b/>
      <w:bCs/>
    </w:rPr>
  </w:style>
  <w:style w:type="character" w:customStyle="1" w:styleId="PredmetkomentaraChar">
    <w:name w:val="Predmet komentara Char"/>
    <w:basedOn w:val="TekstkomentaraChar"/>
    <w:link w:val="Predmetkomentara"/>
    <w:uiPriority w:val="99"/>
    <w:semiHidden/>
    <w:rsid w:val="00802DF8"/>
    <w:rPr>
      <w:rFonts w:ascii="Times New Roman" w:eastAsia="Times New Roman" w:hAnsi="Times New Roman" w:cs="Times New Roman"/>
      <w:b/>
      <w:bCs/>
      <w:sz w:val="20"/>
      <w:szCs w:val="20"/>
      <w:lang w:eastAsia="hr-HR"/>
    </w:rPr>
  </w:style>
  <w:style w:type="character" w:styleId="Naglaeno">
    <w:name w:val="Strong"/>
    <w:basedOn w:val="Zadanifontodlomka"/>
    <w:uiPriority w:val="22"/>
    <w:qFormat/>
    <w:rsid w:val="00C71137"/>
    <w:rPr>
      <w:b/>
      <w:bCs/>
    </w:rPr>
  </w:style>
  <w:style w:type="paragraph" w:customStyle="1" w:styleId="clanak">
    <w:name w:val="clanak"/>
    <w:basedOn w:val="Normal"/>
    <w:rsid w:val="001B57F4"/>
    <w:pPr>
      <w:spacing w:before="100" w:beforeAutospacing="1" w:after="225"/>
    </w:pPr>
  </w:style>
  <w:style w:type="paragraph" w:customStyle="1" w:styleId="t-98-2">
    <w:name w:val="t-98-2"/>
    <w:basedOn w:val="Normal"/>
    <w:rsid w:val="001B57F4"/>
    <w:pPr>
      <w:spacing w:before="100" w:beforeAutospacing="1" w:after="225"/>
    </w:pPr>
  </w:style>
  <w:style w:type="paragraph" w:customStyle="1" w:styleId="51Abs">
    <w:name w:val="51_Abs"/>
    <w:basedOn w:val="Normal"/>
    <w:rsid w:val="008016B4"/>
    <w:pPr>
      <w:spacing w:before="80" w:line="220" w:lineRule="exact"/>
      <w:ind w:firstLine="397"/>
    </w:pPr>
    <w:rPr>
      <w:snapToGrid w:val="0"/>
      <w:color w:val="000000"/>
      <w:sz w:val="20"/>
      <w:szCs w:val="20"/>
      <w:lang w:val="de-DE" w:eastAsia="de-DE"/>
    </w:rPr>
  </w:style>
  <w:style w:type="character" w:customStyle="1" w:styleId="991GldSymbol">
    <w:name w:val="991_GldSymbol"/>
    <w:rsid w:val="008016B4"/>
    <w:rPr>
      <w:b/>
      <w:color w:val="000000"/>
    </w:rPr>
  </w:style>
  <w:style w:type="paragraph" w:customStyle="1" w:styleId="45UeberschrPara">
    <w:name w:val="45_UeberschrPara"/>
    <w:basedOn w:val="Normal"/>
    <w:next w:val="51Abs"/>
    <w:rsid w:val="00DD46C4"/>
    <w:pPr>
      <w:keepNext/>
      <w:spacing w:before="80" w:line="220" w:lineRule="exact"/>
      <w:jc w:val="center"/>
    </w:pPr>
    <w:rPr>
      <w:b/>
      <w:snapToGrid w:val="0"/>
      <w:color w:val="000000"/>
      <w:sz w:val="20"/>
      <w:szCs w:val="20"/>
      <w:lang w:val="de-DE" w:eastAsia="de-DE"/>
    </w:rPr>
  </w:style>
  <w:style w:type="paragraph" w:customStyle="1" w:styleId="52Ziffere1">
    <w:name w:val="52_Ziffer_e1"/>
    <w:basedOn w:val="Normal"/>
    <w:rsid w:val="00DD46C4"/>
    <w:pPr>
      <w:tabs>
        <w:tab w:val="right" w:pos="624"/>
        <w:tab w:val="left" w:pos="680"/>
      </w:tabs>
      <w:spacing w:before="40" w:line="220" w:lineRule="exact"/>
      <w:ind w:left="680" w:hanging="680"/>
    </w:pPr>
    <w:rPr>
      <w:snapToGrid w:val="0"/>
      <w:color w:val="000000"/>
      <w:sz w:val="20"/>
      <w:szCs w:val="20"/>
      <w:lang w:val="de-DE" w:eastAsia="de-DE"/>
    </w:rPr>
  </w:style>
  <w:style w:type="paragraph" w:customStyle="1" w:styleId="vino1">
    <w:name w:val="vino1"/>
    <w:basedOn w:val="Normal"/>
    <w:rsid w:val="00C236F0"/>
    <w:pPr>
      <w:spacing w:before="100" w:beforeAutospacing="1" w:after="225"/>
    </w:pPr>
  </w:style>
  <w:style w:type="paragraph" w:customStyle="1" w:styleId="Default">
    <w:name w:val="Default"/>
    <w:rsid w:val="00564A62"/>
    <w:pPr>
      <w:autoSpaceDE w:val="0"/>
      <w:autoSpaceDN w:val="0"/>
      <w:adjustRightInd w:val="0"/>
      <w:spacing w:after="0" w:line="240" w:lineRule="auto"/>
    </w:pPr>
    <w:rPr>
      <w:rFonts w:ascii="EUAlbertina" w:eastAsia="EUAlbertina" w:cs="EUAlbertina"/>
      <w:color w:val="000000"/>
      <w:sz w:val="24"/>
      <w:szCs w:val="24"/>
    </w:rPr>
  </w:style>
  <w:style w:type="paragraph" w:styleId="Zaglavlje">
    <w:name w:val="header"/>
    <w:basedOn w:val="Normal"/>
    <w:link w:val="ZaglavljeChar"/>
    <w:uiPriority w:val="99"/>
    <w:unhideWhenUsed/>
    <w:rsid w:val="001B4DBB"/>
    <w:pPr>
      <w:tabs>
        <w:tab w:val="center" w:pos="4536"/>
        <w:tab w:val="right" w:pos="9072"/>
      </w:tabs>
    </w:pPr>
  </w:style>
  <w:style w:type="character" w:customStyle="1" w:styleId="ZaglavljeChar">
    <w:name w:val="Zaglavlje Char"/>
    <w:basedOn w:val="Zadanifontodlomka"/>
    <w:link w:val="Zaglavlje"/>
    <w:uiPriority w:val="99"/>
    <w:rsid w:val="001B4DB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1B4DBB"/>
    <w:pPr>
      <w:tabs>
        <w:tab w:val="center" w:pos="4536"/>
        <w:tab w:val="right" w:pos="9072"/>
      </w:tabs>
    </w:pPr>
  </w:style>
  <w:style w:type="character" w:customStyle="1" w:styleId="PodnojeChar">
    <w:name w:val="Podnožje Char"/>
    <w:basedOn w:val="Zadanifontodlomka"/>
    <w:link w:val="Podnoje"/>
    <w:uiPriority w:val="99"/>
    <w:rsid w:val="001B4DBB"/>
    <w:rPr>
      <w:rFonts w:ascii="Times New Roman" w:eastAsia="Times New Roman" w:hAnsi="Times New Roman" w:cs="Times New Roman"/>
      <w:sz w:val="24"/>
      <w:szCs w:val="24"/>
      <w:lang w:eastAsia="hr-HR"/>
    </w:rPr>
  </w:style>
  <w:style w:type="paragraph" w:customStyle="1" w:styleId="t-9-8">
    <w:name w:val="t-9-8"/>
    <w:basedOn w:val="Normal"/>
    <w:rsid w:val="006F30FC"/>
    <w:pPr>
      <w:spacing w:before="100" w:beforeAutospacing="1" w:after="225"/>
    </w:pPr>
  </w:style>
  <w:style w:type="character" w:customStyle="1" w:styleId="Naslov1Char">
    <w:name w:val="Naslov 1 Char"/>
    <w:basedOn w:val="Zadanifontodlomka"/>
    <w:link w:val="Naslov1"/>
    <w:uiPriority w:val="9"/>
    <w:rsid w:val="00381240"/>
    <w:rPr>
      <w:rFonts w:ascii="Times New Roman" w:eastAsia="Calibri" w:hAnsi="Times New Roman" w:cs="Times New Roman"/>
      <w:b/>
      <w:bCs/>
      <w:kern w:val="36"/>
      <w:sz w:val="32"/>
      <w:szCs w:val="24"/>
    </w:rPr>
  </w:style>
  <w:style w:type="character" w:customStyle="1" w:styleId="Naslov2Char">
    <w:name w:val="Naslov 2 Char"/>
    <w:basedOn w:val="Zadanifontodlomka"/>
    <w:link w:val="Naslov2"/>
    <w:uiPriority w:val="9"/>
    <w:rsid w:val="00381240"/>
    <w:rPr>
      <w:rFonts w:ascii="Times New Roman" w:eastAsia="Calibri" w:hAnsi="Times New Roman" w:cs="Times New Roman"/>
      <w:b/>
      <w:sz w:val="28"/>
      <w:szCs w:val="24"/>
    </w:rPr>
  </w:style>
  <w:style w:type="character" w:customStyle="1" w:styleId="Naslov3Char">
    <w:name w:val="Naslov 3 Char"/>
    <w:basedOn w:val="Zadanifontodlomka"/>
    <w:link w:val="Naslov3"/>
    <w:uiPriority w:val="9"/>
    <w:rsid w:val="005D61E2"/>
    <w:rPr>
      <w:rFonts w:ascii="Times New Roman" w:eastAsia="Calibri" w:hAnsi="Times New Roman" w:cs="Times New Roman"/>
      <w:b/>
      <w:sz w:val="28"/>
      <w:szCs w:val="24"/>
    </w:rPr>
  </w:style>
  <w:style w:type="character" w:customStyle="1" w:styleId="Naslov4Char">
    <w:name w:val="Naslov 4 Char"/>
    <w:basedOn w:val="Zadanifontodlomka"/>
    <w:link w:val="Naslov4"/>
    <w:uiPriority w:val="9"/>
    <w:rsid w:val="005D61E2"/>
    <w:rPr>
      <w:rFonts w:ascii="Times New Roman" w:eastAsia="Calibri" w:hAnsi="Times New Roman" w:cs="Times New Roman"/>
      <w:b/>
      <w:sz w:val="28"/>
      <w:szCs w:val="24"/>
    </w:rPr>
  </w:style>
  <w:style w:type="paragraph" w:styleId="TOCNaslov">
    <w:name w:val="TOC Heading"/>
    <w:basedOn w:val="Naslov1"/>
    <w:next w:val="Normal"/>
    <w:uiPriority w:val="39"/>
    <w:unhideWhenUsed/>
    <w:qFormat/>
    <w:rsid w:val="00C71137"/>
    <w:pPr>
      <w:keepNext/>
      <w:keepLines/>
      <w:spacing w:before="480" w:after="0"/>
      <w:jc w:val="left"/>
      <w:outlineLvl w:val="9"/>
    </w:pPr>
    <w:rPr>
      <w:rFonts w:asciiTheme="majorHAnsi" w:eastAsiaTheme="majorEastAsia" w:hAnsiTheme="majorHAnsi" w:cstheme="majorBidi"/>
      <w:b w:val="0"/>
      <w:bCs w:val="0"/>
      <w:color w:val="2E74B5" w:themeColor="accent1" w:themeShade="BF"/>
      <w:sz w:val="28"/>
      <w:szCs w:val="28"/>
      <w:lang w:eastAsia="hr-HR"/>
    </w:rPr>
  </w:style>
  <w:style w:type="paragraph" w:styleId="Sadraj1">
    <w:name w:val="toc 1"/>
    <w:basedOn w:val="Normal"/>
    <w:next w:val="Normal"/>
    <w:autoRedefine/>
    <w:uiPriority w:val="39"/>
    <w:unhideWhenUsed/>
    <w:qFormat/>
    <w:rsid w:val="00C71137"/>
    <w:pPr>
      <w:spacing w:before="240"/>
      <w:jc w:val="left"/>
    </w:pPr>
    <w:rPr>
      <w:rFonts w:asciiTheme="minorHAnsi" w:hAnsiTheme="minorHAnsi"/>
      <w:b/>
      <w:bCs/>
      <w:sz w:val="20"/>
      <w:szCs w:val="20"/>
    </w:rPr>
  </w:style>
  <w:style w:type="paragraph" w:styleId="Sadraj2">
    <w:name w:val="toc 2"/>
    <w:basedOn w:val="Normal"/>
    <w:next w:val="Normal"/>
    <w:autoRedefine/>
    <w:uiPriority w:val="39"/>
    <w:unhideWhenUsed/>
    <w:qFormat/>
    <w:rsid w:val="00C71137"/>
    <w:pPr>
      <w:spacing w:after="0"/>
      <w:ind w:left="240"/>
      <w:jc w:val="left"/>
    </w:pPr>
    <w:rPr>
      <w:rFonts w:asciiTheme="minorHAnsi" w:hAnsiTheme="minorHAnsi"/>
      <w:i/>
      <w:iCs/>
      <w:sz w:val="20"/>
      <w:szCs w:val="20"/>
    </w:rPr>
  </w:style>
  <w:style w:type="paragraph" w:styleId="Sadraj3">
    <w:name w:val="toc 3"/>
    <w:basedOn w:val="Normal"/>
    <w:next w:val="Normal"/>
    <w:autoRedefine/>
    <w:uiPriority w:val="39"/>
    <w:unhideWhenUsed/>
    <w:qFormat/>
    <w:rsid w:val="00C71137"/>
    <w:pPr>
      <w:spacing w:after="0"/>
      <w:ind w:left="480"/>
      <w:jc w:val="left"/>
    </w:pPr>
    <w:rPr>
      <w:rFonts w:asciiTheme="minorHAnsi" w:hAnsiTheme="minorHAnsi"/>
      <w:sz w:val="20"/>
      <w:szCs w:val="20"/>
    </w:rPr>
  </w:style>
  <w:style w:type="paragraph" w:styleId="Sadraj4">
    <w:name w:val="toc 4"/>
    <w:basedOn w:val="Normal"/>
    <w:next w:val="Normal"/>
    <w:autoRedefine/>
    <w:uiPriority w:val="39"/>
    <w:unhideWhenUsed/>
    <w:rsid w:val="00C71137"/>
    <w:pPr>
      <w:spacing w:after="0"/>
      <w:ind w:left="720"/>
      <w:jc w:val="left"/>
    </w:pPr>
    <w:rPr>
      <w:rFonts w:asciiTheme="minorHAnsi" w:hAnsiTheme="minorHAnsi"/>
      <w:sz w:val="20"/>
      <w:szCs w:val="20"/>
    </w:rPr>
  </w:style>
  <w:style w:type="paragraph" w:styleId="Sadraj5">
    <w:name w:val="toc 5"/>
    <w:basedOn w:val="Normal"/>
    <w:next w:val="Normal"/>
    <w:autoRedefine/>
    <w:uiPriority w:val="39"/>
    <w:unhideWhenUsed/>
    <w:rsid w:val="00C71137"/>
    <w:pPr>
      <w:spacing w:after="0"/>
      <w:ind w:left="960"/>
      <w:jc w:val="left"/>
    </w:pPr>
    <w:rPr>
      <w:rFonts w:asciiTheme="minorHAnsi" w:hAnsiTheme="minorHAnsi"/>
      <w:sz w:val="20"/>
      <w:szCs w:val="20"/>
    </w:rPr>
  </w:style>
  <w:style w:type="paragraph" w:styleId="Sadraj6">
    <w:name w:val="toc 6"/>
    <w:basedOn w:val="Normal"/>
    <w:next w:val="Normal"/>
    <w:autoRedefine/>
    <w:uiPriority w:val="39"/>
    <w:unhideWhenUsed/>
    <w:rsid w:val="00C71137"/>
    <w:pPr>
      <w:spacing w:after="0"/>
      <w:ind w:left="1200"/>
      <w:jc w:val="left"/>
    </w:pPr>
    <w:rPr>
      <w:rFonts w:asciiTheme="minorHAnsi" w:hAnsiTheme="minorHAnsi"/>
      <w:sz w:val="20"/>
      <w:szCs w:val="20"/>
    </w:rPr>
  </w:style>
  <w:style w:type="paragraph" w:styleId="Sadraj7">
    <w:name w:val="toc 7"/>
    <w:basedOn w:val="Normal"/>
    <w:next w:val="Normal"/>
    <w:autoRedefine/>
    <w:uiPriority w:val="39"/>
    <w:unhideWhenUsed/>
    <w:rsid w:val="00C71137"/>
    <w:pPr>
      <w:spacing w:after="0"/>
      <w:ind w:left="1440"/>
      <w:jc w:val="left"/>
    </w:pPr>
    <w:rPr>
      <w:rFonts w:asciiTheme="minorHAnsi" w:hAnsiTheme="minorHAnsi"/>
      <w:sz w:val="20"/>
      <w:szCs w:val="20"/>
    </w:rPr>
  </w:style>
  <w:style w:type="paragraph" w:styleId="Sadraj8">
    <w:name w:val="toc 8"/>
    <w:basedOn w:val="Normal"/>
    <w:next w:val="Normal"/>
    <w:autoRedefine/>
    <w:uiPriority w:val="39"/>
    <w:unhideWhenUsed/>
    <w:rsid w:val="00C71137"/>
    <w:pPr>
      <w:spacing w:after="0"/>
      <w:ind w:left="1680"/>
      <w:jc w:val="left"/>
    </w:pPr>
    <w:rPr>
      <w:rFonts w:asciiTheme="minorHAnsi" w:hAnsiTheme="minorHAnsi"/>
      <w:sz w:val="20"/>
      <w:szCs w:val="20"/>
    </w:rPr>
  </w:style>
  <w:style w:type="paragraph" w:styleId="Sadraj9">
    <w:name w:val="toc 9"/>
    <w:basedOn w:val="Normal"/>
    <w:next w:val="Normal"/>
    <w:autoRedefine/>
    <w:uiPriority w:val="39"/>
    <w:unhideWhenUsed/>
    <w:rsid w:val="00C71137"/>
    <w:pPr>
      <w:spacing w:after="0"/>
      <w:ind w:left="1920"/>
      <w:jc w:val="left"/>
    </w:pPr>
    <w:rPr>
      <w:rFonts w:asciiTheme="minorHAnsi" w:hAnsiTheme="minorHAnsi"/>
      <w:sz w:val="20"/>
      <w:szCs w:val="20"/>
    </w:rPr>
  </w:style>
  <w:style w:type="character" w:styleId="Hiperveza">
    <w:name w:val="Hyperlink"/>
    <w:basedOn w:val="Zadanifontodlomka"/>
    <w:uiPriority w:val="99"/>
    <w:unhideWhenUsed/>
    <w:rsid w:val="00C71137"/>
    <w:rPr>
      <w:color w:val="0563C1" w:themeColor="hyperlink"/>
      <w:u w:val="single"/>
    </w:rPr>
  </w:style>
  <w:style w:type="character" w:customStyle="1" w:styleId="Naslov5Char">
    <w:name w:val="Naslov 5 Char"/>
    <w:basedOn w:val="Zadanifontodlomka"/>
    <w:link w:val="Naslov5"/>
    <w:uiPriority w:val="9"/>
    <w:rsid w:val="005D61E2"/>
    <w:rPr>
      <w:rFonts w:ascii="Times New Roman" w:eastAsia="Calibri" w:hAnsi="Times New Roman" w:cs="Times New Roman"/>
      <w:b/>
      <w:sz w:val="24"/>
      <w:szCs w:val="24"/>
    </w:rPr>
  </w:style>
  <w:style w:type="character" w:customStyle="1" w:styleId="Naslov6Char">
    <w:name w:val="Naslov 6 Char"/>
    <w:basedOn w:val="Zadanifontodlomka"/>
    <w:link w:val="Naslov6"/>
    <w:uiPriority w:val="9"/>
    <w:rsid w:val="004A5091"/>
    <w:rPr>
      <w:rFonts w:ascii="Times New Roman" w:eastAsia="Calibri" w:hAnsi="Times New Roman" w:cs="Times New Roman"/>
      <w:sz w:val="24"/>
      <w:szCs w:val="24"/>
    </w:rPr>
  </w:style>
  <w:style w:type="paragraph" w:styleId="Naslov">
    <w:name w:val="Title"/>
    <w:basedOn w:val="Normal"/>
    <w:next w:val="Normal"/>
    <w:link w:val="NaslovChar"/>
    <w:autoRedefine/>
    <w:uiPriority w:val="10"/>
    <w:qFormat/>
    <w:rsid w:val="00381240"/>
    <w:pPr>
      <w:spacing w:before="240" w:after="240"/>
      <w:jc w:val="center"/>
    </w:pPr>
    <w:rPr>
      <w:sz w:val="36"/>
      <w:szCs w:val="36"/>
    </w:rPr>
  </w:style>
  <w:style w:type="character" w:customStyle="1" w:styleId="NaslovChar">
    <w:name w:val="Naslov Char"/>
    <w:basedOn w:val="Zadanifontodlomka"/>
    <w:link w:val="Naslov"/>
    <w:uiPriority w:val="10"/>
    <w:rsid w:val="00381240"/>
    <w:rPr>
      <w:rFonts w:ascii="Times New Roman" w:eastAsia="Calibri" w:hAnsi="Times New Roman" w:cs="Times New Roman"/>
      <w:sz w:val="36"/>
      <w:szCs w:val="36"/>
    </w:rPr>
  </w:style>
  <w:style w:type="paragraph" w:customStyle="1" w:styleId="t-9-8-potpis">
    <w:name w:val="t-9-8-potpis"/>
    <w:basedOn w:val="Normal"/>
    <w:uiPriority w:val="99"/>
    <w:rsid w:val="00815C6D"/>
    <w:pPr>
      <w:spacing w:before="100" w:beforeAutospacing="1" w:after="100" w:afterAutospacing="1"/>
      <w:ind w:left="7143"/>
      <w:jc w:val="center"/>
    </w:pPr>
    <w:rPr>
      <w:rFonts w:eastAsia="Times New Roman"/>
      <w:lang w:eastAsia="hr-HR"/>
    </w:rPr>
  </w:style>
  <w:style w:type="paragraph" w:styleId="StandardWeb">
    <w:name w:val="Normal (Web)"/>
    <w:basedOn w:val="Normal"/>
    <w:uiPriority w:val="99"/>
    <w:rsid w:val="005F32FA"/>
    <w:pPr>
      <w:spacing w:before="100" w:beforeAutospacing="1" w:after="100" w:afterAutospacing="1"/>
      <w:jc w:val="left"/>
    </w:pPr>
    <w:rPr>
      <w:rFonts w:eastAsia="Times New Roman"/>
      <w:lang w:eastAsia="hr-HR"/>
    </w:rPr>
  </w:style>
  <w:style w:type="paragraph" w:customStyle="1" w:styleId="box457266">
    <w:name w:val="box_457266"/>
    <w:basedOn w:val="Normal"/>
    <w:rsid w:val="00557043"/>
    <w:pPr>
      <w:spacing w:before="100" w:beforeAutospacing="1" w:after="225"/>
      <w:jc w:val="left"/>
    </w:pPr>
    <w:rPr>
      <w:rFonts w:eastAsia="Times New Roman"/>
      <w:lang w:eastAsia="hr-HR"/>
    </w:rPr>
  </w:style>
  <w:style w:type="paragraph" w:customStyle="1" w:styleId="CM1">
    <w:name w:val="CM1"/>
    <w:basedOn w:val="Default"/>
    <w:next w:val="Default"/>
    <w:uiPriority w:val="99"/>
    <w:rsid w:val="001E1F62"/>
    <w:rPr>
      <w:rFonts w:ascii="Times New Roman" w:eastAsiaTheme="minorHAnsi" w:hAnsi="Times New Roman" w:cs="Times New Roman"/>
      <w:color w:val="auto"/>
    </w:rPr>
  </w:style>
  <w:style w:type="paragraph" w:customStyle="1" w:styleId="CM3">
    <w:name w:val="CM3"/>
    <w:basedOn w:val="Default"/>
    <w:next w:val="Default"/>
    <w:uiPriority w:val="99"/>
    <w:rsid w:val="001E1F62"/>
    <w:rPr>
      <w:rFonts w:ascii="Times New Roman" w:eastAsiaTheme="minorHAnsi" w:hAnsi="Times New Roman" w:cs="Times New Roman"/>
      <w:color w:val="auto"/>
    </w:rPr>
  </w:style>
  <w:style w:type="paragraph" w:customStyle="1" w:styleId="t-10-9-kurz-s-ispod">
    <w:name w:val="t-10-9-kurz-s-ispod"/>
    <w:basedOn w:val="Normal"/>
    <w:rsid w:val="00030C2D"/>
    <w:pPr>
      <w:spacing w:before="100" w:beforeAutospacing="1" w:after="100" w:afterAutospacing="1"/>
      <w:jc w:val="left"/>
    </w:pPr>
    <w:rPr>
      <w:rFonts w:eastAsia="Times New Roman"/>
      <w:lang w:eastAsia="hr-HR"/>
    </w:rPr>
  </w:style>
  <w:style w:type="paragraph" w:customStyle="1" w:styleId="clanak-">
    <w:name w:val="clanak-"/>
    <w:basedOn w:val="Normal"/>
    <w:rsid w:val="00030C2D"/>
    <w:pPr>
      <w:spacing w:before="100" w:beforeAutospacing="1" w:after="100" w:afterAutospacing="1"/>
      <w:jc w:val="left"/>
    </w:pPr>
    <w:rPr>
      <w:rFonts w:eastAsia="Times New Roman"/>
      <w:lang w:eastAsia="hr-HR"/>
    </w:rPr>
  </w:style>
  <w:style w:type="paragraph" w:customStyle="1" w:styleId="t-10-9-kurz-s">
    <w:name w:val="t-10-9-kurz-s"/>
    <w:basedOn w:val="Normal"/>
    <w:rsid w:val="00030C2D"/>
    <w:pPr>
      <w:spacing w:before="100" w:beforeAutospacing="1" w:after="100" w:afterAutospacing="1"/>
      <w:jc w:val="left"/>
    </w:pPr>
    <w:rPr>
      <w:rFonts w:eastAsia="Times New Roman"/>
      <w:lang w:eastAsia="hr-HR"/>
    </w:rPr>
  </w:style>
  <w:style w:type="paragraph" w:styleId="Obinitekst">
    <w:name w:val="Plain Text"/>
    <w:basedOn w:val="Normal"/>
    <w:link w:val="ObinitekstChar"/>
    <w:rsid w:val="00E779BA"/>
    <w:pPr>
      <w:spacing w:after="0"/>
      <w:jc w:val="left"/>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rsid w:val="00E779BA"/>
    <w:rPr>
      <w:rFonts w:ascii="Courier New" w:eastAsia="Times New Roman" w:hAnsi="Courier New" w:cs="Courier New"/>
      <w:sz w:val="20"/>
      <w:szCs w:val="20"/>
      <w:lang w:eastAsia="hr-HR"/>
    </w:rPr>
  </w:style>
  <w:style w:type="paragraph" w:customStyle="1" w:styleId="box457294">
    <w:name w:val="box_457294"/>
    <w:basedOn w:val="Normal"/>
    <w:rsid w:val="009002E1"/>
    <w:pPr>
      <w:spacing w:before="100" w:beforeAutospacing="1" w:after="225"/>
      <w:jc w:val="left"/>
    </w:pPr>
    <w:rPr>
      <w:rFonts w:eastAsia="Times New Roman"/>
      <w:lang w:eastAsia="hr-HR"/>
    </w:rPr>
  </w:style>
  <w:style w:type="paragraph" w:customStyle="1" w:styleId="t-9-8-bez-uvl">
    <w:name w:val="t-9-8-bez-uvl"/>
    <w:basedOn w:val="Normal"/>
    <w:rsid w:val="00B26861"/>
    <w:pPr>
      <w:spacing w:before="100" w:beforeAutospacing="1" w:after="100" w:afterAutospacing="1"/>
      <w:jc w:val="left"/>
    </w:pPr>
    <w:rPr>
      <w:rFonts w:eastAsia="Times New Roman"/>
      <w:lang w:eastAsia="hr-HR"/>
    </w:rPr>
  </w:style>
  <w:style w:type="character" w:customStyle="1" w:styleId="bold">
    <w:name w:val="bold"/>
    <w:basedOn w:val="Zadanifontodlomka"/>
    <w:rsid w:val="00B26861"/>
  </w:style>
  <w:style w:type="paragraph" w:customStyle="1" w:styleId="t-11-9-sred">
    <w:name w:val="t-11-9-sred"/>
    <w:basedOn w:val="Normal"/>
    <w:rsid w:val="00311A70"/>
    <w:pPr>
      <w:spacing w:before="100" w:beforeAutospacing="1" w:after="225"/>
      <w:jc w:val="left"/>
    </w:pPr>
    <w:rPr>
      <w:rFonts w:eastAsia="Times New Roman"/>
      <w:lang w:eastAsia="hr-HR"/>
    </w:rPr>
  </w:style>
  <w:style w:type="table" w:styleId="Reetkatablice">
    <w:name w:val="Table Grid"/>
    <w:basedOn w:val="Obinatablica"/>
    <w:uiPriority w:val="39"/>
    <w:rsid w:val="00E7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A21E1"/>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1357">
      <w:bodyDiv w:val="1"/>
      <w:marLeft w:val="0"/>
      <w:marRight w:val="0"/>
      <w:marTop w:val="0"/>
      <w:marBottom w:val="0"/>
      <w:divBdr>
        <w:top w:val="none" w:sz="0" w:space="0" w:color="auto"/>
        <w:left w:val="none" w:sz="0" w:space="0" w:color="auto"/>
        <w:bottom w:val="none" w:sz="0" w:space="0" w:color="auto"/>
        <w:right w:val="none" w:sz="0" w:space="0" w:color="auto"/>
      </w:divBdr>
      <w:divsChild>
        <w:div w:id="1498422968">
          <w:marLeft w:val="0"/>
          <w:marRight w:val="0"/>
          <w:marTop w:val="0"/>
          <w:marBottom w:val="0"/>
          <w:divBdr>
            <w:top w:val="none" w:sz="0" w:space="0" w:color="auto"/>
            <w:left w:val="none" w:sz="0" w:space="0" w:color="auto"/>
            <w:bottom w:val="none" w:sz="0" w:space="0" w:color="auto"/>
            <w:right w:val="none" w:sz="0" w:space="0" w:color="auto"/>
          </w:divBdr>
          <w:divsChild>
            <w:div w:id="116796471">
              <w:marLeft w:val="0"/>
              <w:marRight w:val="0"/>
              <w:marTop w:val="0"/>
              <w:marBottom w:val="0"/>
              <w:divBdr>
                <w:top w:val="none" w:sz="0" w:space="0" w:color="auto"/>
                <w:left w:val="none" w:sz="0" w:space="0" w:color="auto"/>
                <w:bottom w:val="none" w:sz="0" w:space="0" w:color="auto"/>
                <w:right w:val="none" w:sz="0" w:space="0" w:color="auto"/>
              </w:divBdr>
              <w:divsChild>
                <w:div w:id="1110391742">
                  <w:marLeft w:val="0"/>
                  <w:marRight w:val="0"/>
                  <w:marTop w:val="0"/>
                  <w:marBottom w:val="0"/>
                  <w:divBdr>
                    <w:top w:val="none" w:sz="0" w:space="0" w:color="auto"/>
                    <w:left w:val="none" w:sz="0" w:space="0" w:color="auto"/>
                    <w:bottom w:val="none" w:sz="0" w:space="0" w:color="auto"/>
                    <w:right w:val="none" w:sz="0" w:space="0" w:color="auto"/>
                  </w:divBdr>
                  <w:divsChild>
                    <w:div w:id="464664815">
                      <w:marLeft w:val="0"/>
                      <w:marRight w:val="0"/>
                      <w:marTop w:val="0"/>
                      <w:marBottom w:val="0"/>
                      <w:divBdr>
                        <w:top w:val="single" w:sz="6" w:space="0" w:color="E4E4E6"/>
                        <w:left w:val="none" w:sz="0" w:space="0" w:color="auto"/>
                        <w:bottom w:val="none" w:sz="0" w:space="0" w:color="auto"/>
                        <w:right w:val="none" w:sz="0" w:space="0" w:color="auto"/>
                      </w:divBdr>
                      <w:divsChild>
                        <w:div w:id="338625880">
                          <w:marLeft w:val="0"/>
                          <w:marRight w:val="0"/>
                          <w:marTop w:val="0"/>
                          <w:marBottom w:val="0"/>
                          <w:divBdr>
                            <w:top w:val="single" w:sz="6" w:space="0" w:color="E4E4E6"/>
                            <w:left w:val="none" w:sz="0" w:space="0" w:color="auto"/>
                            <w:bottom w:val="none" w:sz="0" w:space="0" w:color="auto"/>
                            <w:right w:val="none" w:sz="0" w:space="0" w:color="auto"/>
                          </w:divBdr>
                          <w:divsChild>
                            <w:div w:id="1920434129">
                              <w:marLeft w:val="0"/>
                              <w:marRight w:val="1500"/>
                              <w:marTop w:val="100"/>
                              <w:marBottom w:val="100"/>
                              <w:divBdr>
                                <w:top w:val="none" w:sz="0" w:space="0" w:color="auto"/>
                                <w:left w:val="none" w:sz="0" w:space="0" w:color="auto"/>
                                <w:bottom w:val="none" w:sz="0" w:space="0" w:color="auto"/>
                                <w:right w:val="none" w:sz="0" w:space="0" w:color="auto"/>
                              </w:divBdr>
                              <w:divsChild>
                                <w:div w:id="360209444">
                                  <w:marLeft w:val="0"/>
                                  <w:marRight w:val="0"/>
                                  <w:marTop w:val="300"/>
                                  <w:marBottom w:val="450"/>
                                  <w:divBdr>
                                    <w:top w:val="none" w:sz="0" w:space="0" w:color="auto"/>
                                    <w:left w:val="none" w:sz="0" w:space="0" w:color="auto"/>
                                    <w:bottom w:val="none" w:sz="0" w:space="0" w:color="auto"/>
                                    <w:right w:val="none" w:sz="0" w:space="0" w:color="auto"/>
                                  </w:divBdr>
                                  <w:divsChild>
                                    <w:div w:id="485360777">
                                      <w:marLeft w:val="0"/>
                                      <w:marRight w:val="0"/>
                                      <w:marTop w:val="0"/>
                                      <w:marBottom w:val="0"/>
                                      <w:divBdr>
                                        <w:top w:val="none" w:sz="0" w:space="0" w:color="auto"/>
                                        <w:left w:val="none" w:sz="0" w:space="0" w:color="auto"/>
                                        <w:bottom w:val="none" w:sz="0" w:space="0" w:color="auto"/>
                                        <w:right w:val="none" w:sz="0" w:space="0" w:color="auto"/>
                                      </w:divBdr>
                                      <w:divsChild>
                                        <w:div w:id="1517698093">
                                          <w:marLeft w:val="0"/>
                                          <w:marRight w:val="0"/>
                                          <w:marTop w:val="0"/>
                                          <w:marBottom w:val="0"/>
                                          <w:divBdr>
                                            <w:top w:val="none" w:sz="0" w:space="0" w:color="auto"/>
                                            <w:left w:val="none" w:sz="0" w:space="0" w:color="auto"/>
                                            <w:bottom w:val="none" w:sz="0" w:space="0" w:color="auto"/>
                                            <w:right w:val="none" w:sz="0" w:space="0" w:color="auto"/>
                                          </w:divBdr>
                                          <w:divsChild>
                                            <w:div w:id="12144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51468">
      <w:bodyDiv w:val="1"/>
      <w:marLeft w:val="0"/>
      <w:marRight w:val="0"/>
      <w:marTop w:val="0"/>
      <w:marBottom w:val="0"/>
      <w:divBdr>
        <w:top w:val="none" w:sz="0" w:space="0" w:color="auto"/>
        <w:left w:val="none" w:sz="0" w:space="0" w:color="auto"/>
        <w:bottom w:val="none" w:sz="0" w:space="0" w:color="auto"/>
        <w:right w:val="none" w:sz="0" w:space="0" w:color="auto"/>
      </w:divBdr>
      <w:divsChild>
        <w:div w:id="550263437">
          <w:marLeft w:val="0"/>
          <w:marRight w:val="0"/>
          <w:marTop w:val="0"/>
          <w:marBottom w:val="0"/>
          <w:divBdr>
            <w:top w:val="none" w:sz="0" w:space="0" w:color="auto"/>
            <w:left w:val="none" w:sz="0" w:space="0" w:color="auto"/>
            <w:bottom w:val="none" w:sz="0" w:space="0" w:color="auto"/>
            <w:right w:val="none" w:sz="0" w:space="0" w:color="auto"/>
          </w:divBdr>
          <w:divsChild>
            <w:div w:id="1653094291">
              <w:marLeft w:val="0"/>
              <w:marRight w:val="0"/>
              <w:marTop w:val="0"/>
              <w:marBottom w:val="0"/>
              <w:divBdr>
                <w:top w:val="none" w:sz="0" w:space="0" w:color="auto"/>
                <w:left w:val="none" w:sz="0" w:space="0" w:color="auto"/>
                <w:bottom w:val="none" w:sz="0" w:space="0" w:color="auto"/>
                <w:right w:val="none" w:sz="0" w:space="0" w:color="auto"/>
              </w:divBdr>
              <w:divsChild>
                <w:div w:id="430707442">
                  <w:marLeft w:val="0"/>
                  <w:marRight w:val="0"/>
                  <w:marTop w:val="0"/>
                  <w:marBottom w:val="0"/>
                  <w:divBdr>
                    <w:top w:val="none" w:sz="0" w:space="0" w:color="auto"/>
                    <w:left w:val="none" w:sz="0" w:space="0" w:color="auto"/>
                    <w:bottom w:val="none" w:sz="0" w:space="0" w:color="auto"/>
                    <w:right w:val="none" w:sz="0" w:space="0" w:color="auto"/>
                  </w:divBdr>
                  <w:divsChild>
                    <w:div w:id="1711539298">
                      <w:marLeft w:val="0"/>
                      <w:marRight w:val="0"/>
                      <w:marTop w:val="0"/>
                      <w:marBottom w:val="0"/>
                      <w:divBdr>
                        <w:top w:val="single" w:sz="6" w:space="0" w:color="E4E4E6"/>
                        <w:left w:val="none" w:sz="0" w:space="0" w:color="auto"/>
                        <w:bottom w:val="none" w:sz="0" w:space="0" w:color="auto"/>
                        <w:right w:val="none" w:sz="0" w:space="0" w:color="auto"/>
                      </w:divBdr>
                      <w:divsChild>
                        <w:div w:id="871960570">
                          <w:marLeft w:val="0"/>
                          <w:marRight w:val="0"/>
                          <w:marTop w:val="0"/>
                          <w:marBottom w:val="0"/>
                          <w:divBdr>
                            <w:top w:val="single" w:sz="6" w:space="0" w:color="E4E4E6"/>
                            <w:left w:val="none" w:sz="0" w:space="0" w:color="auto"/>
                            <w:bottom w:val="none" w:sz="0" w:space="0" w:color="auto"/>
                            <w:right w:val="none" w:sz="0" w:space="0" w:color="auto"/>
                          </w:divBdr>
                          <w:divsChild>
                            <w:div w:id="2089301294">
                              <w:marLeft w:val="0"/>
                              <w:marRight w:val="1500"/>
                              <w:marTop w:val="100"/>
                              <w:marBottom w:val="100"/>
                              <w:divBdr>
                                <w:top w:val="none" w:sz="0" w:space="0" w:color="auto"/>
                                <w:left w:val="none" w:sz="0" w:space="0" w:color="auto"/>
                                <w:bottom w:val="none" w:sz="0" w:space="0" w:color="auto"/>
                                <w:right w:val="none" w:sz="0" w:space="0" w:color="auto"/>
                              </w:divBdr>
                              <w:divsChild>
                                <w:div w:id="326593490">
                                  <w:marLeft w:val="0"/>
                                  <w:marRight w:val="0"/>
                                  <w:marTop w:val="300"/>
                                  <w:marBottom w:val="450"/>
                                  <w:divBdr>
                                    <w:top w:val="none" w:sz="0" w:space="0" w:color="auto"/>
                                    <w:left w:val="none" w:sz="0" w:space="0" w:color="auto"/>
                                    <w:bottom w:val="none" w:sz="0" w:space="0" w:color="auto"/>
                                    <w:right w:val="none" w:sz="0" w:space="0" w:color="auto"/>
                                  </w:divBdr>
                                  <w:divsChild>
                                    <w:div w:id="749273325">
                                      <w:marLeft w:val="0"/>
                                      <w:marRight w:val="0"/>
                                      <w:marTop w:val="0"/>
                                      <w:marBottom w:val="0"/>
                                      <w:divBdr>
                                        <w:top w:val="none" w:sz="0" w:space="0" w:color="auto"/>
                                        <w:left w:val="none" w:sz="0" w:space="0" w:color="auto"/>
                                        <w:bottom w:val="none" w:sz="0" w:space="0" w:color="auto"/>
                                        <w:right w:val="none" w:sz="0" w:space="0" w:color="auto"/>
                                      </w:divBdr>
                                      <w:divsChild>
                                        <w:div w:id="886451861">
                                          <w:marLeft w:val="0"/>
                                          <w:marRight w:val="0"/>
                                          <w:marTop w:val="0"/>
                                          <w:marBottom w:val="0"/>
                                          <w:divBdr>
                                            <w:top w:val="none" w:sz="0" w:space="0" w:color="auto"/>
                                            <w:left w:val="none" w:sz="0" w:space="0" w:color="auto"/>
                                            <w:bottom w:val="none" w:sz="0" w:space="0" w:color="auto"/>
                                            <w:right w:val="none" w:sz="0" w:space="0" w:color="auto"/>
                                          </w:divBdr>
                                          <w:divsChild>
                                            <w:div w:id="805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42418">
      <w:bodyDiv w:val="1"/>
      <w:marLeft w:val="0"/>
      <w:marRight w:val="0"/>
      <w:marTop w:val="0"/>
      <w:marBottom w:val="0"/>
      <w:divBdr>
        <w:top w:val="none" w:sz="0" w:space="0" w:color="auto"/>
        <w:left w:val="none" w:sz="0" w:space="0" w:color="auto"/>
        <w:bottom w:val="none" w:sz="0" w:space="0" w:color="auto"/>
        <w:right w:val="none" w:sz="0" w:space="0" w:color="auto"/>
      </w:divBdr>
    </w:div>
    <w:div w:id="164904856">
      <w:bodyDiv w:val="1"/>
      <w:marLeft w:val="0"/>
      <w:marRight w:val="0"/>
      <w:marTop w:val="0"/>
      <w:marBottom w:val="0"/>
      <w:divBdr>
        <w:top w:val="none" w:sz="0" w:space="0" w:color="auto"/>
        <w:left w:val="none" w:sz="0" w:space="0" w:color="auto"/>
        <w:bottom w:val="none" w:sz="0" w:space="0" w:color="auto"/>
        <w:right w:val="none" w:sz="0" w:space="0" w:color="auto"/>
      </w:divBdr>
    </w:div>
    <w:div w:id="167138625">
      <w:bodyDiv w:val="1"/>
      <w:marLeft w:val="0"/>
      <w:marRight w:val="0"/>
      <w:marTop w:val="0"/>
      <w:marBottom w:val="0"/>
      <w:divBdr>
        <w:top w:val="none" w:sz="0" w:space="0" w:color="auto"/>
        <w:left w:val="none" w:sz="0" w:space="0" w:color="auto"/>
        <w:bottom w:val="none" w:sz="0" w:space="0" w:color="auto"/>
        <w:right w:val="none" w:sz="0" w:space="0" w:color="auto"/>
      </w:divBdr>
      <w:divsChild>
        <w:div w:id="843014731">
          <w:marLeft w:val="0"/>
          <w:marRight w:val="0"/>
          <w:marTop w:val="0"/>
          <w:marBottom w:val="0"/>
          <w:divBdr>
            <w:top w:val="none" w:sz="0" w:space="0" w:color="auto"/>
            <w:left w:val="none" w:sz="0" w:space="0" w:color="auto"/>
            <w:bottom w:val="none" w:sz="0" w:space="0" w:color="auto"/>
            <w:right w:val="none" w:sz="0" w:space="0" w:color="auto"/>
          </w:divBdr>
          <w:divsChild>
            <w:div w:id="383875762">
              <w:marLeft w:val="0"/>
              <w:marRight w:val="0"/>
              <w:marTop w:val="0"/>
              <w:marBottom w:val="0"/>
              <w:divBdr>
                <w:top w:val="none" w:sz="0" w:space="0" w:color="auto"/>
                <w:left w:val="none" w:sz="0" w:space="0" w:color="auto"/>
                <w:bottom w:val="none" w:sz="0" w:space="0" w:color="auto"/>
                <w:right w:val="none" w:sz="0" w:space="0" w:color="auto"/>
              </w:divBdr>
              <w:divsChild>
                <w:div w:id="1304389376">
                  <w:marLeft w:val="0"/>
                  <w:marRight w:val="0"/>
                  <w:marTop w:val="0"/>
                  <w:marBottom w:val="0"/>
                  <w:divBdr>
                    <w:top w:val="none" w:sz="0" w:space="0" w:color="auto"/>
                    <w:left w:val="none" w:sz="0" w:space="0" w:color="auto"/>
                    <w:bottom w:val="none" w:sz="0" w:space="0" w:color="auto"/>
                    <w:right w:val="none" w:sz="0" w:space="0" w:color="auto"/>
                  </w:divBdr>
                  <w:divsChild>
                    <w:div w:id="1404178528">
                      <w:marLeft w:val="0"/>
                      <w:marRight w:val="0"/>
                      <w:marTop w:val="0"/>
                      <w:marBottom w:val="0"/>
                      <w:divBdr>
                        <w:top w:val="single" w:sz="6" w:space="0" w:color="E4E4E6"/>
                        <w:left w:val="none" w:sz="0" w:space="0" w:color="auto"/>
                        <w:bottom w:val="none" w:sz="0" w:space="0" w:color="auto"/>
                        <w:right w:val="none" w:sz="0" w:space="0" w:color="auto"/>
                      </w:divBdr>
                      <w:divsChild>
                        <w:div w:id="1834566172">
                          <w:marLeft w:val="0"/>
                          <w:marRight w:val="0"/>
                          <w:marTop w:val="0"/>
                          <w:marBottom w:val="0"/>
                          <w:divBdr>
                            <w:top w:val="single" w:sz="6" w:space="0" w:color="E4E4E6"/>
                            <w:left w:val="none" w:sz="0" w:space="0" w:color="auto"/>
                            <w:bottom w:val="none" w:sz="0" w:space="0" w:color="auto"/>
                            <w:right w:val="none" w:sz="0" w:space="0" w:color="auto"/>
                          </w:divBdr>
                          <w:divsChild>
                            <w:div w:id="1291983683">
                              <w:marLeft w:val="0"/>
                              <w:marRight w:val="1500"/>
                              <w:marTop w:val="100"/>
                              <w:marBottom w:val="100"/>
                              <w:divBdr>
                                <w:top w:val="none" w:sz="0" w:space="0" w:color="auto"/>
                                <w:left w:val="none" w:sz="0" w:space="0" w:color="auto"/>
                                <w:bottom w:val="none" w:sz="0" w:space="0" w:color="auto"/>
                                <w:right w:val="none" w:sz="0" w:space="0" w:color="auto"/>
                              </w:divBdr>
                              <w:divsChild>
                                <w:div w:id="2072578601">
                                  <w:marLeft w:val="0"/>
                                  <w:marRight w:val="0"/>
                                  <w:marTop w:val="300"/>
                                  <w:marBottom w:val="450"/>
                                  <w:divBdr>
                                    <w:top w:val="none" w:sz="0" w:space="0" w:color="auto"/>
                                    <w:left w:val="none" w:sz="0" w:space="0" w:color="auto"/>
                                    <w:bottom w:val="none" w:sz="0" w:space="0" w:color="auto"/>
                                    <w:right w:val="none" w:sz="0" w:space="0" w:color="auto"/>
                                  </w:divBdr>
                                  <w:divsChild>
                                    <w:div w:id="954598807">
                                      <w:marLeft w:val="0"/>
                                      <w:marRight w:val="0"/>
                                      <w:marTop w:val="0"/>
                                      <w:marBottom w:val="0"/>
                                      <w:divBdr>
                                        <w:top w:val="none" w:sz="0" w:space="0" w:color="auto"/>
                                        <w:left w:val="none" w:sz="0" w:space="0" w:color="auto"/>
                                        <w:bottom w:val="none" w:sz="0" w:space="0" w:color="auto"/>
                                        <w:right w:val="none" w:sz="0" w:space="0" w:color="auto"/>
                                      </w:divBdr>
                                      <w:divsChild>
                                        <w:div w:id="884949348">
                                          <w:marLeft w:val="0"/>
                                          <w:marRight w:val="0"/>
                                          <w:marTop w:val="0"/>
                                          <w:marBottom w:val="0"/>
                                          <w:divBdr>
                                            <w:top w:val="none" w:sz="0" w:space="0" w:color="auto"/>
                                            <w:left w:val="none" w:sz="0" w:space="0" w:color="auto"/>
                                            <w:bottom w:val="none" w:sz="0" w:space="0" w:color="auto"/>
                                            <w:right w:val="none" w:sz="0" w:space="0" w:color="auto"/>
                                          </w:divBdr>
                                          <w:divsChild>
                                            <w:div w:id="13092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303241244">
      <w:bodyDiv w:val="1"/>
      <w:marLeft w:val="0"/>
      <w:marRight w:val="0"/>
      <w:marTop w:val="0"/>
      <w:marBottom w:val="0"/>
      <w:divBdr>
        <w:top w:val="none" w:sz="0" w:space="0" w:color="auto"/>
        <w:left w:val="none" w:sz="0" w:space="0" w:color="auto"/>
        <w:bottom w:val="none" w:sz="0" w:space="0" w:color="auto"/>
        <w:right w:val="none" w:sz="0" w:space="0" w:color="auto"/>
      </w:divBdr>
    </w:div>
    <w:div w:id="327487869">
      <w:bodyDiv w:val="1"/>
      <w:marLeft w:val="0"/>
      <w:marRight w:val="0"/>
      <w:marTop w:val="0"/>
      <w:marBottom w:val="0"/>
      <w:divBdr>
        <w:top w:val="none" w:sz="0" w:space="0" w:color="auto"/>
        <w:left w:val="none" w:sz="0" w:space="0" w:color="auto"/>
        <w:bottom w:val="none" w:sz="0" w:space="0" w:color="auto"/>
        <w:right w:val="none" w:sz="0" w:space="0" w:color="auto"/>
      </w:divBdr>
      <w:divsChild>
        <w:div w:id="1628656786">
          <w:marLeft w:val="0"/>
          <w:marRight w:val="0"/>
          <w:marTop w:val="0"/>
          <w:marBottom w:val="0"/>
          <w:divBdr>
            <w:top w:val="none" w:sz="0" w:space="0" w:color="auto"/>
            <w:left w:val="none" w:sz="0" w:space="0" w:color="auto"/>
            <w:bottom w:val="none" w:sz="0" w:space="0" w:color="auto"/>
            <w:right w:val="none" w:sz="0" w:space="0" w:color="auto"/>
          </w:divBdr>
          <w:divsChild>
            <w:div w:id="722101004">
              <w:marLeft w:val="0"/>
              <w:marRight w:val="0"/>
              <w:marTop w:val="0"/>
              <w:marBottom w:val="0"/>
              <w:divBdr>
                <w:top w:val="none" w:sz="0" w:space="0" w:color="auto"/>
                <w:left w:val="none" w:sz="0" w:space="0" w:color="auto"/>
                <w:bottom w:val="none" w:sz="0" w:space="0" w:color="auto"/>
                <w:right w:val="none" w:sz="0" w:space="0" w:color="auto"/>
              </w:divBdr>
              <w:divsChild>
                <w:div w:id="453862872">
                  <w:marLeft w:val="0"/>
                  <w:marRight w:val="0"/>
                  <w:marTop w:val="0"/>
                  <w:marBottom w:val="0"/>
                  <w:divBdr>
                    <w:top w:val="none" w:sz="0" w:space="0" w:color="auto"/>
                    <w:left w:val="none" w:sz="0" w:space="0" w:color="auto"/>
                    <w:bottom w:val="none" w:sz="0" w:space="0" w:color="auto"/>
                    <w:right w:val="none" w:sz="0" w:space="0" w:color="auto"/>
                  </w:divBdr>
                  <w:divsChild>
                    <w:div w:id="1771966669">
                      <w:marLeft w:val="0"/>
                      <w:marRight w:val="0"/>
                      <w:marTop w:val="0"/>
                      <w:marBottom w:val="0"/>
                      <w:divBdr>
                        <w:top w:val="single" w:sz="6" w:space="0" w:color="E4E4E6"/>
                        <w:left w:val="none" w:sz="0" w:space="0" w:color="auto"/>
                        <w:bottom w:val="none" w:sz="0" w:space="0" w:color="auto"/>
                        <w:right w:val="none" w:sz="0" w:space="0" w:color="auto"/>
                      </w:divBdr>
                      <w:divsChild>
                        <w:div w:id="1458065123">
                          <w:marLeft w:val="0"/>
                          <w:marRight w:val="0"/>
                          <w:marTop w:val="0"/>
                          <w:marBottom w:val="0"/>
                          <w:divBdr>
                            <w:top w:val="single" w:sz="6" w:space="0" w:color="E4E4E6"/>
                            <w:left w:val="none" w:sz="0" w:space="0" w:color="auto"/>
                            <w:bottom w:val="none" w:sz="0" w:space="0" w:color="auto"/>
                            <w:right w:val="none" w:sz="0" w:space="0" w:color="auto"/>
                          </w:divBdr>
                          <w:divsChild>
                            <w:div w:id="555167152">
                              <w:marLeft w:val="0"/>
                              <w:marRight w:val="1500"/>
                              <w:marTop w:val="100"/>
                              <w:marBottom w:val="100"/>
                              <w:divBdr>
                                <w:top w:val="none" w:sz="0" w:space="0" w:color="auto"/>
                                <w:left w:val="none" w:sz="0" w:space="0" w:color="auto"/>
                                <w:bottom w:val="none" w:sz="0" w:space="0" w:color="auto"/>
                                <w:right w:val="none" w:sz="0" w:space="0" w:color="auto"/>
                              </w:divBdr>
                              <w:divsChild>
                                <w:div w:id="1514101103">
                                  <w:marLeft w:val="0"/>
                                  <w:marRight w:val="0"/>
                                  <w:marTop w:val="300"/>
                                  <w:marBottom w:val="450"/>
                                  <w:divBdr>
                                    <w:top w:val="none" w:sz="0" w:space="0" w:color="auto"/>
                                    <w:left w:val="none" w:sz="0" w:space="0" w:color="auto"/>
                                    <w:bottom w:val="none" w:sz="0" w:space="0" w:color="auto"/>
                                    <w:right w:val="none" w:sz="0" w:space="0" w:color="auto"/>
                                  </w:divBdr>
                                  <w:divsChild>
                                    <w:div w:id="1050035204">
                                      <w:marLeft w:val="0"/>
                                      <w:marRight w:val="0"/>
                                      <w:marTop w:val="0"/>
                                      <w:marBottom w:val="0"/>
                                      <w:divBdr>
                                        <w:top w:val="none" w:sz="0" w:space="0" w:color="auto"/>
                                        <w:left w:val="none" w:sz="0" w:space="0" w:color="auto"/>
                                        <w:bottom w:val="none" w:sz="0" w:space="0" w:color="auto"/>
                                        <w:right w:val="none" w:sz="0" w:space="0" w:color="auto"/>
                                      </w:divBdr>
                                      <w:divsChild>
                                        <w:div w:id="1896772000">
                                          <w:marLeft w:val="0"/>
                                          <w:marRight w:val="0"/>
                                          <w:marTop w:val="0"/>
                                          <w:marBottom w:val="0"/>
                                          <w:divBdr>
                                            <w:top w:val="none" w:sz="0" w:space="0" w:color="auto"/>
                                            <w:left w:val="none" w:sz="0" w:space="0" w:color="auto"/>
                                            <w:bottom w:val="none" w:sz="0" w:space="0" w:color="auto"/>
                                            <w:right w:val="none" w:sz="0" w:space="0" w:color="auto"/>
                                          </w:divBdr>
                                          <w:divsChild>
                                            <w:div w:id="181747789">
                                              <w:marLeft w:val="0"/>
                                              <w:marRight w:val="0"/>
                                              <w:marTop w:val="0"/>
                                              <w:marBottom w:val="0"/>
                                              <w:divBdr>
                                                <w:top w:val="none" w:sz="0" w:space="0" w:color="auto"/>
                                                <w:left w:val="none" w:sz="0" w:space="0" w:color="auto"/>
                                                <w:bottom w:val="none" w:sz="0" w:space="0" w:color="auto"/>
                                                <w:right w:val="none" w:sz="0" w:space="0" w:color="auto"/>
                                              </w:divBdr>
                                              <w:divsChild>
                                                <w:div w:id="809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598712">
      <w:bodyDiv w:val="1"/>
      <w:marLeft w:val="0"/>
      <w:marRight w:val="0"/>
      <w:marTop w:val="0"/>
      <w:marBottom w:val="0"/>
      <w:divBdr>
        <w:top w:val="none" w:sz="0" w:space="0" w:color="auto"/>
        <w:left w:val="none" w:sz="0" w:space="0" w:color="auto"/>
        <w:bottom w:val="none" w:sz="0" w:space="0" w:color="auto"/>
        <w:right w:val="none" w:sz="0" w:space="0" w:color="auto"/>
      </w:divBdr>
      <w:divsChild>
        <w:div w:id="1663578259">
          <w:marLeft w:val="0"/>
          <w:marRight w:val="0"/>
          <w:marTop w:val="0"/>
          <w:marBottom w:val="0"/>
          <w:divBdr>
            <w:top w:val="none" w:sz="0" w:space="0" w:color="auto"/>
            <w:left w:val="none" w:sz="0" w:space="0" w:color="auto"/>
            <w:bottom w:val="none" w:sz="0" w:space="0" w:color="auto"/>
            <w:right w:val="none" w:sz="0" w:space="0" w:color="auto"/>
          </w:divBdr>
          <w:divsChild>
            <w:div w:id="1764256281">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673144772">
                      <w:marLeft w:val="0"/>
                      <w:marRight w:val="0"/>
                      <w:marTop w:val="0"/>
                      <w:marBottom w:val="0"/>
                      <w:divBdr>
                        <w:top w:val="single" w:sz="6" w:space="0" w:color="E4E4E6"/>
                        <w:left w:val="none" w:sz="0" w:space="0" w:color="auto"/>
                        <w:bottom w:val="none" w:sz="0" w:space="0" w:color="auto"/>
                        <w:right w:val="none" w:sz="0" w:space="0" w:color="auto"/>
                      </w:divBdr>
                      <w:divsChild>
                        <w:div w:id="2146384000">
                          <w:marLeft w:val="0"/>
                          <w:marRight w:val="0"/>
                          <w:marTop w:val="0"/>
                          <w:marBottom w:val="0"/>
                          <w:divBdr>
                            <w:top w:val="single" w:sz="6" w:space="0" w:color="E4E4E6"/>
                            <w:left w:val="none" w:sz="0" w:space="0" w:color="auto"/>
                            <w:bottom w:val="none" w:sz="0" w:space="0" w:color="auto"/>
                            <w:right w:val="none" w:sz="0" w:space="0" w:color="auto"/>
                          </w:divBdr>
                          <w:divsChild>
                            <w:div w:id="142896112">
                              <w:marLeft w:val="0"/>
                              <w:marRight w:val="1500"/>
                              <w:marTop w:val="100"/>
                              <w:marBottom w:val="100"/>
                              <w:divBdr>
                                <w:top w:val="none" w:sz="0" w:space="0" w:color="auto"/>
                                <w:left w:val="none" w:sz="0" w:space="0" w:color="auto"/>
                                <w:bottom w:val="none" w:sz="0" w:space="0" w:color="auto"/>
                                <w:right w:val="none" w:sz="0" w:space="0" w:color="auto"/>
                              </w:divBdr>
                              <w:divsChild>
                                <w:div w:id="1627735939">
                                  <w:marLeft w:val="0"/>
                                  <w:marRight w:val="0"/>
                                  <w:marTop w:val="300"/>
                                  <w:marBottom w:val="450"/>
                                  <w:divBdr>
                                    <w:top w:val="none" w:sz="0" w:space="0" w:color="auto"/>
                                    <w:left w:val="none" w:sz="0" w:space="0" w:color="auto"/>
                                    <w:bottom w:val="none" w:sz="0" w:space="0" w:color="auto"/>
                                    <w:right w:val="none" w:sz="0" w:space="0" w:color="auto"/>
                                  </w:divBdr>
                                  <w:divsChild>
                                    <w:div w:id="1460536526">
                                      <w:marLeft w:val="0"/>
                                      <w:marRight w:val="0"/>
                                      <w:marTop w:val="0"/>
                                      <w:marBottom w:val="0"/>
                                      <w:divBdr>
                                        <w:top w:val="none" w:sz="0" w:space="0" w:color="auto"/>
                                        <w:left w:val="none" w:sz="0" w:space="0" w:color="auto"/>
                                        <w:bottom w:val="none" w:sz="0" w:space="0" w:color="auto"/>
                                        <w:right w:val="none" w:sz="0" w:space="0" w:color="auto"/>
                                      </w:divBdr>
                                      <w:divsChild>
                                        <w:div w:id="430246208">
                                          <w:marLeft w:val="0"/>
                                          <w:marRight w:val="0"/>
                                          <w:marTop w:val="0"/>
                                          <w:marBottom w:val="0"/>
                                          <w:divBdr>
                                            <w:top w:val="none" w:sz="0" w:space="0" w:color="auto"/>
                                            <w:left w:val="none" w:sz="0" w:space="0" w:color="auto"/>
                                            <w:bottom w:val="none" w:sz="0" w:space="0" w:color="auto"/>
                                            <w:right w:val="none" w:sz="0" w:space="0" w:color="auto"/>
                                          </w:divBdr>
                                          <w:divsChild>
                                            <w:div w:id="975064377">
                                              <w:marLeft w:val="0"/>
                                              <w:marRight w:val="0"/>
                                              <w:marTop w:val="0"/>
                                              <w:marBottom w:val="0"/>
                                              <w:divBdr>
                                                <w:top w:val="none" w:sz="0" w:space="0" w:color="auto"/>
                                                <w:left w:val="none" w:sz="0" w:space="0" w:color="auto"/>
                                                <w:bottom w:val="none" w:sz="0" w:space="0" w:color="auto"/>
                                                <w:right w:val="none" w:sz="0" w:space="0" w:color="auto"/>
                                              </w:divBdr>
                                              <w:divsChild>
                                                <w:div w:id="16822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089927">
      <w:bodyDiv w:val="1"/>
      <w:marLeft w:val="0"/>
      <w:marRight w:val="0"/>
      <w:marTop w:val="0"/>
      <w:marBottom w:val="0"/>
      <w:divBdr>
        <w:top w:val="none" w:sz="0" w:space="0" w:color="auto"/>
        <w:left w:val="none" w:sz="0" w:space="0" w:color="auto"/>
        <w:bottom w:val="none" w:sz="0" w:space="0" w:color="auto"/>
        <w:right w:val="none" w:sz="0" w:space="0" w:color="auto"/>
      </w:divBdr>
      <w:divsChild>
        <w:div w:id="553665201">
          <w:marLeft w:val="0"/>
          <w:marRight w:val="0"/>
          <w:marTop w:val="0"/>
          <w:marBottom w:val="0"/>
          <w:divBdr>
            <w:top w:val="none" w:sz="0" w:space="0" w:color="auto"/>
            <w:left w:val="none" w:sz="0" w:space="0" w:color="auto"/>
            <w:bottom w:val="none" w:sz="0" w:space="0" w:color="auto"/>
            <w:right w:val="none" w:sz="0" w:space="0" w:color="auto"/>
          </w:divBdr>
          <w:divsChild>
            <w:div w:id="184179829">
              <w:marLeft w:val="0"/>
              <w:marRight w:val="0"/>
              <w:marTop w:val="0"/>
              <w:marBottom w:val="0"/>
              <w:divBdr>
                <w:top w:val="none" w:sz="0" w:space="0" w:color="auto"/>
                <w:left w:val="none" w:sz="0" w:space="0" w:color="auto"/>
                <w:bottom w:val="none" w:sz="0" w:space="0" w:color="auto"/>
                <w:right w:val="none" w:sz="0" w:space="0" w:color="auto"/>
              </w:divBdr>
              <w:divsChild>
                <w:div w:id="1550454492">
                  <w:marLeft w:val="0"/>
                  <w:marRight w:val="0"/>
                  <w:marTop w:val="0"/>
                  <w:marBottom w:val="0"/>
                  <w:divBdr>
                    <w:top w:val="none" w:sz="0" w:space="0" w:color="auto"/>
                    <w:left w:val="none" w:sz="0" w:space="0" w:color="auto"/>
                    <w:bottom w:val="none" w:sz="0" w:space="0" w:color="auto"/>
                    <w:right w:val="none" w:sz="0" w:space="0" w:color="auto"/>
                  </w:divBdr>
                  <w:divsChild>
                    <w:div w:id="1882203811">
                      <w:marLeft w:val="0"/>
                      <w:marRight w:val="0"/>
                      <w:marTop w:val="0"/>
                      <w:marBottom w:val="0"/>
                      <w:divBdr>
                        <w:top w:val="single" w:sz="6" w:space="0" w:color="E4E4E6"/>
                        <w:left w:val="none" w:sz="0" w:space="0" w:color="auto"/>
                        <w:bottom w:val="none" w:sz="0" w:space="0" w:color="auto"/>
                        <w:right w:val="none" w:sz="0" w:space="0" w:color="auto"/>
                      </w:divBdr>
                      <w:divsChild>
                        <w:div w:id="586958569">
                          <w:marLeft w:val="0"/>
                          <w:marRight w:val="0"/>
                          <w:marTop w:val="0"/>
                          <w:marBottom w:val="0"/>
                          <w:divBdr>
                            <w:top w:val="single" w:sz="6" w:space="0" w:color="E4E4E6"/>
                            <w:left w:val="none" w:sz="0" w:space="0" w:color="auto"/>
                            <w:bottom w:val="none" w:sz="0" w:space="0" w:color="auto"/>
                            <w:right w:val="none" w:sz="0" w:space="0" w:color="auto"/>
                          </w:divBdr>
                          <w:divsChild>
                            <w:div w:id="1386946299">
                              <w:marLeft w:val="0"/>
                              <w:marRight w:val="1500"/>
                              <w:marTop w:val="100"/>
                              <w:marBottom w:val="100"/>
                              <w:divBdr>
                                <w:top w:val="none" w:sz="0" w:space="0" w:color="auto"/>
                                <w:left w:val="none" w:sz="0" w:space="0" w:color="auto"/>
                                <w:bottom w:val="none" w:sz="0" w:space="0" w:color="auto"/>
                                <w:right w:val="none" w:sz="0" w:space="0" w:color="auto"/>
                              </w:divBdr>
                              <w:divsChild>
                                <w:div w:id="1152796856">
                                  <w:marLeft w:val="0"/>
                                  <w:marRight w:val="0"/>
                                  <w:marTop w:val="300"/>
                                  <w:marBottom w:val="450"/>
                                  <w:divBdr>
                                    <w:top w:val="none" w:sz="0" w:space="0" w:color="auto"/>
                                    <w:left w:val="none" w:sz="0" w:space="0" w:color="auto"/>
                                    <w:bottom w:val="none" w:sz="0" w:space="0" w:color="auto"/>
                                    <w:right w:val="none" w:sz="0" w:space="0" w:color="auto"/>
                                  </w:divBdr>
                                  <w:divsChild>
                                    <w:div w:id="1992320479">
                                      <w:marLeft w:val="0"/>
                                      <w:marRight w:val="0"/>
                                      <w:marTop w:val="0"/>
                                      <w:marBottom w:val="0"/>
                                      <w:divBdr>
                                        <w:top w:val="none" w:sz="0" w:space="0" w:color="auto"/>
                                        <w:left w:val="none" w:sz="0" w:space="0" w:color="auto"/>
                                        <w:bottom w:val="none" w:sz="0" w:space="0" w:color="auto"/>
                                        <w:right w:val="none" w:sz="0" w:space="0" w:color="auto"/>
                                      </w:divBdr>
                                      <w:divsChild>
                                        <w:div w:id="300112321">
                                          <w:marLeft w:val="0"/>
                                          <w:marRight w:val="0"/>
                                          <w:marTop w:val="0"/>
                                          <w:marBottom w:val="0"/>
                                          <w:divBdr>
                                            <w:top w:val="none" w:sz="0" w:space="0" w:color="auto"/>
                                            <w:left w:val="none" w:sz="0" w:space="0" w:color="auto"/>
                                            <w:bottom w:val="none" w:sz="0" w:space="0" w:color="auto"/>
                                            <w:right w:val="none" w:sz="0" w:space="0" w:color="auto"/>
                                          </w:divBdr>
                                          <w:divsChild>
                                            <w:div w:id="210655679">
                                              <w:marLeft w:val="0"/>
                                              <w:marRight w:val="0"/>
                                              <w:marTop w:val="0"/>
                                              <w:marBottom w:val="0"/>
                                              <w:divBdr>
                                                <w:top w:val="none" w:sz="0" w:space="0" w:color="auto"/>
                                                <w:left w:val="none" w:sz="0" w:space="0" w:color="auto"/>
                                                <w:bottom w:val="none" w:sz="0" w:space="0" w:color="auto"/>
                                                <w:right w:val="none" w:sz="0" w:space="0" w:color="auto"/>
                                              </w:divBdr>
                                              <w:divsChild>
                                                <w:div w:id="5681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41277">
      <w:bodyDiv w:val="1"/>
      <w:marLeft w:val="0"/>
      <w:marRight w:val="0"/>
      <w:marTop w:val="0"/>
      <w:marBottom w:val="0"/>
      <w:divBdr>
        <w:top w:val="none" w:sz="0" w:space="0" w:color="auto"/>
        <w:left w:val="none" w:sz="0" w:space="0" w:color="auto"/>
        <w:bottom w:val="none" w:sz="0" w:space="0" w:color="auto"/>
        <w:right w:val="none" w:sz="0" w:space="0" w:color="auto"/>
      </w:divBdr>
    </w:div>
    <w:div w:id="442001348">
      <w:bodyDiv w:val="1"/>
      <w:marLeft w:val="0"/>
      <w:marRight w:val="0"/>
      <w:marTop w:val="0"/>
      <w:marBottom w:val="0"/>
      <w:divBdr>
        <w:top w:val="none" w:sz="0" w:space="0" w:color="auto"/>
        <w:left w:val="none" w:sz="0" w:space="0" w:color="auto"/>
        <w:bottom w:val="none" w:sz="0" w:space="0" w:color="auto"/>
        <w:right w:val="none" w:sz="0" w:space="0" w:color="auto"/>
      </w:divBdr>
      <w:divsChild>
        <w:div w:id="618727629">
          <w:marLeft w:val="0"/>
          <w:marRight w:val="0"/>
          <w:marTop w:val="0"/>
          <w:marBottom w:val="0"/>
          <w:divBdr>
            <w:top w:val="none" w:sz="0" w:space="0" w:color="auto"/>
            <w:left w:val="none" w:sz="0" w:space="0" w:color="auto"/>
            <w:bottom w:val="none" w:sz="0" w:space="0" w:color="auto"/>
            <w:right w:val="none" w:sz="0" w:space="0" w:color="auto"/>
          </w:divBdr>
          <w:divsChild>
            <w:div w:id="1259753505">
              <w:marLeft w:val="0"/>
              <w:marRight w:val="0"/>
              <w:marTop w:val="0"/>
              <w:marBottom w:val="0"/>
              <w:divBdr>
                <w:top w:val="none" w:sz="0" w:space="0" w:color="auto"/>
                <w:left w:val="none" w:sz="0" w:space="0" w:color="auto"/>
                <w:bottom w:val="none" w:sz="0" w:space="0" w:color="auto"/>
                <w:right w:val="none" w:sz="0" w:space="0" w:color="auto"/>
              </w:divBdr>
              <w:divsChild>
                <w:div w:id="168638129">
                  <w:marLeft w:val="0"/>
                  <w:marRight w:val="0"/>
                  <w:marTop w:val="0"/>
                  <w:marBottom w:val="0"/>
                  <w:divBdr>
                    <w:top w:val="none" w:sz="0" w:space="0" w:color="auto"/>
                    <w:left w:val="none" w:sz="0" w:space="0" w:color="auto"/>
                    <w:bottom w:val="none" w:sz="0" w:space="0" w:color="auto"/>
                    <w:right w:val="none" w:sz="0" w:space="0" w:color="auto"/>
                  </w:divBdr>
                  <w:divsChild>
                    <w:div w:id="357975268">
                      <w:marLeft w:val="0"/>
                      <w:marRight w:val="0"/>
                      <w:marTop w:val="0"/>
                      <w:marBottom w:val="0"/>
                      <w:divBdr>
                        <w:top w:val="single" w:sz="6" w:space="0" w:color="E4E4E6"/>
                        <w:left w:val="none" w:sz="0" w:space="0" w:color="auto"/>
                        <w:bottom w:val="none" w:sz="0" w:space="0" w:color="auto"/>
                        <w:right w:val="none" w:sz="0" w:space="0" w:color="auto"/>
                      </w:divBdr>
                      <w:divsChild>
                        <w:div w:id="358900253">
                          <w:marLeft w:val="0"/>
                          <w:marRight w:val="0"/>
                          <w:marTop w:val="0"/>
                          <w:marBottom w:val="0"/>
                          <w:divBdr>
                            <w:top w:val="single" w:sz="6" w:space="0" w:color="E4E4E6"/>
                            <w:left w:val="none" w:sz="0" w:space="0" w:color="auto"/>
                            <w:bottom w:val="none" w:sz="0" w:space="0" w:color="auto"/>
                            <w:right w:val="none" w:sz="0" w:space="0" w:color="auto"/>
                          </w:divBdr>
                          <w:divsChild>
                            <w:div w:id="201093459">
                              <w:marLeft w:val="0"/>
                              <w:marRight w:val="1500"/>
                              <w:marTop w:val="100"/>
                              <w:marBottom w:val="100"/>
                              <w:divBdr>
                                <w:top w:val="none" w:sz="0" w:space="0" w:color="auto"/>
                                <w:left w:val="none" w:sz="0" w:space="0" w:color="auto"/>
                                <w:bottom w:val="none" w:sz="0" w:space="0" w:color="auto"/>
                                <w:right w:val="none" w:sz="0" w:space="0" w:color="auto"/>
                              </w:divBdr>
                              <w:divsChild>
                                <w:div w:id="811873884">
                                  <w:marLeft w:val="0"/>
                                  <w:marRight w:val="0"/>
                                  <w:marTop w:val="300"/>
                                  <w:marBottom w:val="450"/>
                                  <w:divBdr>
                                    <w:top w:val="none" w:sz="0" w:space="0" w:color="auto"/>
                                    <w:left w:val="none" w:sz="0" w:space="0" w:color="auto"/>
                                    <w:bottom w:val="none" w:sz="0" w:space="0" w:color="auto"/>
                                    <w:right w:val="none" w:sz="0" w:space="0" w:color="auto"/>
                                  </w:divBdr>
                                  <w:divsChild>
                                    <w:div w:id="1434789665">
                                      <w:marLeft w:val="0"/>
                                      <w:marRight w:val="0"/>
                                      <w:marTop w:val="0"/>
                                      <w:marBottom w:val="0"/>
                                      <w:divBdr>
                                        <w:top w:val="none" w:sz="0" w:space="0" w:color="auto"/>
                                        <w:left w:val="none" w:sz="0" w:space="0" w:color="auto"/>
                                        <w:bottom w:val="none" w:sz="0" w:space="0" w:color="auto"/>
                                        <w:right w:val="none" w:sz="0" w:space="0" w:color="auto"/>
                                      </w:divBdr>
                                      <w:divsChild>
                                        <w:div w:id="1955671102">
                                          <w:marLeft w:val="0"/>
                                          <w:marRight w:val="0"/>
                                          <w:marTop w:val="0"/>
                                          <w:marBottom w:val="0"/>
                                          <w:divBdr>
                                            <w:top w:val="none" w:sz="0" w:space="0" w:color="auto"/>
                                            <w:left w:val="none" w:sz="0" w:space="0" w:color="auto"/>
                                            <w:bottom w:val="none" w:sz="0" w:space="0" w:color="auto"/>
                                            <w:right w:val="none" w:sz="0" w:space="0" w:color="auto"/>
                                          </w:divBdr>
                                          <w:divsChild>
                                            <w:div w:id="1348098000">
                                              <w:marLeft w:val="0"/>
                                              <w:marRight w:val="0"/>
                                              <w:marTop w:val="0"/>
                                              <w:marBottom w:val="0"/>
                                              <w:divBdr>
                                                <w:top w:val="none" w:sz="0" w:space="0" w:color="auto"/>
                                                <w:left w:val="none" w:sz="0" w:space="0" w:color="auto"/>
                                                <w:bottom w:val="none" w:sz="0" w:space="0" w:color="auto"/>
                                                <w:right w:val="none" w:sz="0" w:space="0" w:color="auto"/>
                                              </w:divBdr>
                                              <w:divsChild>
                                                <w:div w:id="13643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975726">
      <w:bodyDiv w:val="1"/>
      <w:marLeft w:val="0"/>
      <w:marRight w:val="0"/>
      <w:marTop w:val="0"/>
      <w:marBottom w:val="0"/>
      <w:divBdr>
        <w:top w:val="none" w:sz="0" w:space="0" w:color="auto"/>
        <w:left w:val="none" w:sz="0" w:space="0" w:color="auto"/>
        <w:bottom w:val="none" w:sz="0" w:space="0" w:color="auto"/>
        <w:right w:val="none" w:sz="0" w:space="0" w:color="auto"/>
      </w:divBdr>
      <w:divsChild>
        <w:div w:id="1451782703">
          <w:marLeft w:val="0"/>
          <w:marRight w:val="0"/>
          <w:marTop w:val="0"/>
          <w:marBottom w:val="0"/>
          <w:divBdr>
            <w:top w:val="none" w:sz="0" w:space="0" w:color="auto"/>
            <w:left w:val="none" w:sz="0" w:space="0" w:color="auto"/>
            <w:bottom w:val="none" w:sz="0" w:space="0" w:color="auto"/>
            <w:right w:val="none" w:sz="0" w:space="0" w:color="auto"/>
          </w:divBdr>
          <w:divsChild>
            <w:div w:id="815413284">
              <w:marLeft w:val="0"/>
              <w:marRight w:val="0"/>
              <w:marTop w:val="0"/>
              <w:marBottom w:val="0"/>
              <w:divBdr>
                <w:top w:val="none" w:sz="0" w:space="0" w:color="auto"/>
                <w:left w:val="none" w:sz="0" w:space="0" w:color="auto"/>
                <w:bottom w:val="none" w:sz="0" w:space="0" w:color="auto"/>
                <w:right w:val="none" w:sz="0" w:space="0" w:color="auto"/>
              </w:divBdr>
              <w:divsChild>
                <w:div w:id="1316646477">
                  <w:marLeft w:val="0"/>
                  <w:marRight w:val="0"/>
                  <w:marTop w:val="0"/>
                  <w:marBottom w:val="0"/>
                  <w:divBdr>
                    <w:top w:val="none" w:sz="0" w:space="0" w:color="auto"/>
                    <w:left w:val="none" w:sz="0" w:space="0" w:color="auto"/>
                    <w:bottom w:val="none" w:sz="0" w:space="0" w:color="auto"/>
                    <w:right w:val="none" w:sz="0" w:space="0" w:color="auto"/>
                  </w:divBdr>
                  <w:divsChild>
                    <w:div w:id="200096591">
                      <w:marLeft w:val="0"/>
                      <w:marRight w:val="0"/>
                      <w:marTop w:val="0"/>
                      <w:marBottom w:val="0"/>
                      <w:divBdr>
                        <w:top w:val="single" w:sz="6" w:space="0" w:color="E4E4E6"/>
                        <w:left w:val="none" w:sz="0" w:space="0" w:color="auto"/>
                        <w:bottom w:val="none" w:sz="0" w:space="0" w:color="auto"/>
                        <w:right w:val="none" w:sz="0" w:space="0" w:color="auto"/>
                      </w:divBdr>
                      <w:divsChild>
                        <w:div w:id="726612983">
                          <w:marLeft w:val="0"/>
                          <w:marRight w:val="0"/>
                          <w:marTop w:val="0"/>
                          <w:marBottom w:val="0"/>
                          <w:divBdr>
                            <w:top w:val="single" w:sz="6" w:space="0" w:color="E4E4E6"/>
                            <w:left w:val="none" w:sz="0" w:space="0" w:color="auto"/>
                            <w:bottom w:val="none" w:sz="0" w:space="0" w:color="auto"/>
                            <w:right w:val="none" w:sz="0" w:space="0" w:color="auto"/>
                          </w:divBdr>
                          <w:divsChild>
                            <w:div w:id="558132099">
                              <w:marLeft w:val="0"/>
                              <w:marRight w:val="1500"/>
                              <w:marTop w:val="100"/>
                              <w:marBottom w:val="100"/>
                              <w:divBdr>
                                <w:top w:val="none" w:sz="0" w:space="0" w:color="auto"/>
                                <w:left w:val="none" w:sz="0" w:space="0" w:color="auto"/>
                                <w:bottom w:val="none" w:sz="0" w:space="0" w:color="auto"/>
                                <w:right w:val="none" w:sz="0" w:space="0" w:color="auto"/>
                              </w:divBdr>
                              <w:divsChild>
                                <w:div w:id="1952392692">
                                  <w:marLeft w:val="0"/>
                                  <w:marRight w:val="0"/>
                                  <w:marTop w:val="300"/>
                                  <w:marBottom w:val="450"/>
                                  <w:divBdr>
                                    <w:top w:val="none" w:sz="0" w:space="0" w:color="auto"/>
                                    <w:left w:val="none" w:sz="0" w:space="0" w:color="auto"/>
                                    <w:bottom w:val="none" w:sz="0" w:space="0" w:color="auto"/>
                                    <w:right w:val="none" w:sz="0" w:space="0" w:color="auto"/>
                                  </w:divBdr>
                                  <w:divsChild>
                                    <w:div w:id="1513959283">
                                      <w:marLeft w:val="0"/>
                                      <w:marRight w:val="0"/>
                                      <w:marTop w:val="0"/>
                                      <w:marBottom w:val="0"/>
                                      <w:divBdr>
                                        <w:top w:val="none" w:sz="0" w:space="0" w:color="auto"/>
                                        <w:left w:val="none" w:sz="0" w:space="0" w:color="auto"/>
                                        <w:bottom w:val="none" w:sz="0" w:space="0" w:color="auto"/>
                                        <w:right w:val="none" w:sz="0" w:space="0" w:color="auto"/>
                                      </w:divBdr>
                                      <w:divsChild>
                                        <w:div w:id="1643735156">
                                          <w:marLeft w:val="0"/>
                                          <w:marRight w:val="0"/>
                                          <w:marTop w:val="0"/>
                                          <w:marBottom w:val="0"/>
                                          <w:divBdr>
                                            <w:top w:val="none" w:sz="0" w:space="0" w:color="auto"/>
                                            <w:left w:val="none" w:sz="0" w:space="0" w:color="auto"/>
                                            <w:bottom w:val="none" w:sz="0" w:space="0" w:color="auto"/>
                                            <w:right w:val="none" w:sz="0" w:space="0" w:color="auto"/>
                                          </w:divBdr>
                                          <w:divsChild>
                                            <w:div w:id="15537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542723">
      <w:bodyDiv w:val="1"/>
      <w:marLeft w:val="0"/>
      <w:marRight w:val="0"/>
      <w:marTop w:val="0"/>
      <w:marBottom w:val="0"/>
      <w:divBdr>
        <w:top w:val="none" w:sz="0" w:space="0" w:color="auto"/>
        <w:left w:val="none" w:sz="0" w:space="0" w:color="auto"/>
        <w:bottom w:val="none" w:sz="0" w:space="0" w:color="auto"/>
        <w:right w:val="none" w:sz="0" w:space="0" w:color="auto"/>
      </w:divBdr>
    </w:div>
    <w:div w:id="1094519779">
      <w:bodyDiv w:val="1"/>
      <w:marLeft w:val="0"/>
      <w:marRight w:val="0"/>
      <w:marTop w:val="0"/>
      <w:marBottom w:val="0"/>
      <w:divBdr>
        <w:top w:val="none" w:sz="0" w:space="0" w:color="auto"/>
        <w:left w:val="none" w:sz="0" w:space="0" w:color="auto"/>
        <w:bottom w:val="none" w:sz="0" w:space="0" w:color="auto"/>
        <w:right w:val="none" w:sz="0" w:space="0" w:color="auto"/>
      </w:divBdr>
      <w:divsChild>
        <w:div w:id="141892775">
          <w:marLeft w:val="0"/>
          <w:marRight w:val="0"/>
          <w:marTop w:val="0"/>
          <w:marBottom w:val="0"/>
          <w:divBdr>
            <w:top w:val="none" w:sz="0" w:space="0" w:color="auto"/>
            <w:left w:val="none" w:sz="0" w:space="0" w:color="auto"/>
            <w:bottom w:val="none" w:sz="0" w:space="0" w:color="auto"/>
            <w:right w:val="none" w:sz="0" w:space="0" w:color="auto"/>
          </w:divBdr>
          <w:divsChild>
            <w:div w:id="221723392">
              <w:marLeft w:val="0"/>
              <w:marRight w:val="0"/>
              <w:marTop w:val="0"/>
              <w:marBottom w:val="0"/>
              <w:divBdr>
                <w:top w:val="none" w:sz="0" w:space="0" w:color="auto"/>
                <w:left w:val="none" w:sz="0" w:space="0" w:color="auto"/>
                <w:bottom w:val="none" w:sz="0" w:space="0" w:color="auto"/>
                <w:right w:val="none" w:sz="0" w:space="0" w:color="auto"/>
              </w:divBdr>
              <w:divsChild>
                <w:div w:id="978538228">
                  <w:marLeft w:val="0"/>
                  <w:marRight w:val="0"/>
                  <w:marTop w:val="0"/>
                  <w:marBottom w:val="0"/>
                  <w:divBdr>
                    <w:top w:val="none" w:sz="0" w:space="0" w:color="auto"/>
                    <w:left w:val="none" w:sz="0" w:space="0" w:color="auto"/>
                    <w:bottom w:val="none" w:sz="0" w:space="0" w:color="auto"/>
                    <w:right w:val="none" w:sz="0" w:space="0" w:color="auto"/>
                  </w:divBdr>
                  <w:divsChild>
                    <w:div w:id="1304770398">
                      <w:marLeft w:val="0"/>
                      <w:marRight w:val="0"/>
                      <w:marTop w:val="0"/>
                      <w:marBottom w:val="0"/>
                      <w:divBdr>
                        <w:top w:val="single" w:sz="6" w:space="0" w:color="E4E4E6"/>
                        <w:left w:val="none" w:sz="0" w:space="0" w:color="auto"/>
                        <w:bottom w:val="none" w:sz="0" w:space="0" w:color="auto"/>
                        <w:right w:val="none" w:sz="0" w:space="0" w:color="auto"/>
                      </w:divBdr>
                      <w:divsChild>
                        <w:div w:id="1020547770">
                          <w:marLeft w:val="0"/>
                          <w:marRight w:val="0"/>
                          <w:marTop w:val="0"/>
                          <w:marBottom w:val="0"/>
                          <w:divBdr>
                            <w:top w:val="single" w:sz="6" w:space="0" w:color="E4E4E6"/>
                            <w:left w:val="none" w:sz="0" w:space="0" w:color="auto"/>
                            <w:bottom w:val="none" w:sz="0" w:space="0" w:color="auto"/>
                            <w:right w:val="none" w:sz="0" w:space="0" w:color="auto"/>
                          </w:divBdr>
                          <w:divsChild>
                            <w:div w:id="1382293351">
                              <w:marLeft w:val="0"/>
                              <w:marRight w:val="1500"/>
                              <w:marTop w:val="100"/>
                              <w:marBottom w:val="100"/>
                              <w:divBdr>
                                <w:top w:val="none" w:sz="0" w:space="0" w:color="auto"/>
                                <w:left w:val="none" w:sz="0" w:space="0" w:color="auto"/>
                                <w:bottom w:val="none" w:sz="0" w:space="0" w:color="auto"/>
                                <w:right w:val="none" w:sz="0" w:space="0" w:color="auto"/>
                              </w:divBdr>
                              <w:divsChild>
                                <w:div w:id="802621406">
                                  <w:marLeft w:val="0"/>
                                  <w:marRight w:val="0"/>
                                  <w:marTop w:val="300"/>
                                  <w:marBottom w:val="450"/>
                                  <w:divBdr>
                                    <w:top w:val="none" w:sz="0" w:space="0" w:color="auto"/>
                                    <w:left w:val="none" w:sz="0" w:space="0" w:color="auto"/>
                                    <w:bottom w:val="none" w:sz="0" w:space="0" w:color="auto"/>
                                    <w:right w:val="none" w:sz="0" w:space="0" w:color="auto"/>
                                  </w:divBdr>
                                  <w:divsChild>
                                    <w:div w:id="1401102396">
                                      <w:marLeft w:val="0"/>
                                      <w:marRight w:val="0"/>
                                      <w:marTop w:val="0"/>
                                      <w:marBottom w:val="0"/>
                                      <w:divBdr>
                                        <w:top w:val="none" w:sz="0" w:space="0" w:color="auto"/>
                                        <w:left w:val="none" w:sz="0" w:space="0" w:color="auto"/>
                                        <w:bottom w:val="none" w:sz="0" w:space="0" w:color="auto"/>
                                        <w:right w:val="none" w:sz="0" w:space="0" w:color="auto"/>
                                      </w:divBdr>
                                      <w:divsChild>
                                        <w:div w:id="17820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10941">
      <w:bodyDiv w:val="1"/>
      <w:marLeft w:val="0"/>
      <w:marRight w:val="0"/>
      <w:marTop w:val="0"/>
      <w:marBottom w:val="0"/>
      <w:divBdr>
        <w:top w:val="none" w:sz="0" w:space="0" w:color="auto"/>
        <w:left w:val="none" w:sz="0" w:space="0" w:color="auto"/>
        <w:bottom w:val="none" w:sz="0" w:space="0" w:color="auto"/>
        <w:right w:val="none" w:sz="0" w:space="0" w:color="auto"/>
      </w:divBdr>
      <w:divsChild>
        <w:div w:id="199514854">
          <w:marLeft w:val="0"/>
          <w:marRight w:val="0"/>
          <w:marTop w:val="0"/>
          <w:marBottom w:val="0"/>
          <w:divBdr>
            <w:top w:val="none" w:sz="0" w:space="0" w:color="auto"/>
            <w:left w:val="none" w:sz="0" w:space="0" w:color="auto"/>
            <w:bottom w:val="none" w:sz="0" w:space="0" w:color="auto"/>
            <w:right w:val="none" w:sz="0" w:space="0" w:color="auto"/>
          </w:divBdr>
          <w:divsChild>
            <w:div w:id="566574351">
              <w:marLeft w:val="0"/>
              <w:marRight w:val="0"/>
              <w:marTop w:val="0"/>
              <w:marBottom w:val="0"/>
              <w:divBdr>
                <w:top w:val="none" w:sz="0" w:space="0" w:color="auto"/>
                <w:left w:val="none" w:sz="0" w:space="0" w:color="auto"/>
                <w:bottom w:val="none" w:sz="0" w:space="0" w:color="auto"/>
                <w:right w:val="none" w:sz="0" w:space="0" w:color="auto"/>
              </w:divBdr>
              <w:divsChild>
                <w:div w:id="646012415">
                  <w:marLeft w:val="0"/>
                  <w:marRight w:val="0"/>
                  <w:marTop w:val="0"/>
                  <w:marBottom w:val="0"/>
                  <w:divBdr>
                    <w:top w:val="none" w:sz="0" w:space="0" w:color="auto"/>
                    <w:left w:val="none" w:sz="0" w:space="0" w:color="auto"/>
                    <w:bottom w:val="none" w:sz="0" w:space="0" w:color="auto"/>
                    <w:right w:val="none" w:sz="0" w:space="0" w:color="auto"/>
                  </w:divBdr>
                  <w:divsChild>
                    <w:div w:id="2126536685">
                      <w:marLeft w:val="0"/>
                      <w:marRight w:val="0"/>
                      <w:marTop w:val="0"/>
                      <w:marBottom w:val="0"/>
                      <w:divBdr>
                        <w:top w:val="single" w:sz="6" w:space="0" w:color="E4E4E6"/>
                        <w:left w:val="none" w:sz="0" w:space="0" w:color="auto"/>
                        <w:bottom w:val="none" w:sz="0" w:space="0" w:color="auto"/>
                        <w:right w:val="none" w:sz="0" w:space="0" w:color="auto"/>
                      </w:divBdr>
                      <w:divsChild>
                        <w:div w:id="1175534102">
                          <w:marLeft w:val="0"/>
                          <w:marRight w:val="0"/>
                          <w:marTop w:val="0"/>
                          <w:marBottom w:val="0"/>
                          <w:divBdr>
                            <w:top w:val="single" w:sz="6" w:space="0" w:color="E4E4E6"/>
                            <w:left w:val="none" w:sz="0" w:space="0" w:color="auto"/>
                            <w:bottom w:val="none" w:sz="0" w:space="0" w:color="auto"/>
                            <w:right w:val="none" w:sz="0" w:space="0" w:color="auto"/>
                          </w:divBdr>
                          <w:divsChild>
                            <w:div w:id="1994675101">
                              <w:marLeft w:val="0"/>
                              <w:marRight w:val="1500"/>
                              <w:marTop w:val="100"/>
                              <w:marBottom w:val="100"/>
                              <w:divBdr>
                                <w:top w:val="none" w:sz="0" w:space="0" w:color="auto"/>
                                <w:left w:val="none" w:sz="0" w:space="0" w:color="auto"/>
                                <w:bottom w:val="none" w:sz="0" w:space="0" w:color="auto"/>
                                <w:right w:val="none" w:sz="0" w:space="0" w:color="auto"/>
                              </w:divBdr>
                              <w:divsChild>
                                <w:div w:id="558250154">
                                  <w:marLeft w:val="0"/>
                                  <w:marRight w:val="0"/>
                                  <w:marTop w:val="300"/>
                                  <w:marBottom w:val="450"/>
                                  <w:divBdr>
                                    <w:top w:val="none" w:sz="0" w:space="0" w:color="auto"/>
                                    <w:left w:val="none" w:sz="0" w:space="0" w:color="auto"/>
                                    <w:bottom w:val="none" w:sz="0" w:space="0" w:color="auto"/>
                                    <w:right w:val="none" w:sz="0" w:space="0" w:color="auto"/>
                                  </w:divBdr>
                                  <w:divsChild>
                                    <w:div w:id="614219054">
                                      <w:marLeft w:val="0"/>
                                      <w:marRight w:val="0"/>
                                      <w:marTop w:val="0"/>
                                      <w:marBottom w:val="0"/>
                                      <w:divBdr>
                                        <w:top w:val="none" w:sz="0" w:space="0" w:color="auto"/>
                                        <w:left w:val="none" w:sz="0" w:space="0" w:color="auto"/>
                                        <w:bottom w:val="none" w:sz="0" w:space="0" w:color="auto"/>
                                        <w:right w:val="none" w:sz="0" w:space="0" w:color="auto"/>
                                      </w:divBdr>
                                      <w:divsChild>
                                        <w:div w:id="509367806">
                                          <w:marLeft w:val="0"/>
                                          <w:marRight w:val="0"/>
                                          <w:marTop w:val="0"/>
                                          <w:marBottom w:val="0"/>
                                          <w:divBdr>
                                            <w:top w:val="none" w:sz="0" w:space="0" w:color="auto"/>
                                            <w:left w:val="none" w:sz="0" w:space="0" w:color="auto"/>
                                            <w:bottom w:val="none" w:sz="0" w:space="0" w:color="auto"/>
                                            <w:right w:val="none" w:sz="0" w:space="0" w:color="auto"/>
                                          </w:divBdr>
                                          <w:divsChild>
                                            <w:div w:id="490679233">
                                              <w:marLeft w:val="0"/>
                                              <w:marRight w:val="0"/>
                                              <w:marTop w:val="0"/>
                                              <w:marBottom w:val="0"/>
                                              <w:divBdr>
                                                <w:top w:val="none" w:sz="0" w:space="0" w:color="auto"/>
                                                <w:left w:val="none" w:sz="0" w:space="0" w:color="auto"/>
                                                <w:bottom w:val="none" w:sz="0" w:space="0" w:color="auto"/>
                                                <w:right w:val="none" w:sz="0" w:space="0" w:color="auto"/>
                                              </w:divBdr>
                                              <w:divsChild>
                                                <w:div w:id="12235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0724328">
      <w:bodyDiv w:val="1"/>
      <w:marLeft w:val="0"/>
      <w:marRight w:val="0"/>
      <w:marTop w:val="0"/>
      <w:marBottom w:val="0"/>
      <w:divBdr>
        <w:top w:val="none" w:sz="0" w:space="0" w:color="auto"/>
        <w:left w:val="none" w:sz="0" w:space="0" w:color="auto"/>
        <w:bottom w:val="none" w:sz="0" w:space="0" w:color="auto"/>
        <w:right w:val="none" w:sz="0" w:space="0" w:color="auto"/>
      </w:divBdr>
      <w:divsChild>
        <w:div w:id="28847803">
          <w:marLeft w:val="0"/>
          <w:marRight w:val="0"/>
          <w:marTop w:val="0"/>
          <w:marBottom w:val="0"/>
          <w:divBdr>
            <w:top w:val="none" w:sz="0" w:space="0" w:color="auto"/>
            <w:left w:val="none" w:sz="0" w:space="0" w:color="auto"/>
            <w:bottom w:val="none" w:sz="0" w:space="0" w:color="auto"/>
            <w:right w:val="none" w:sz="0" w:space="0" w:color="auto"/>
          </w:divBdr>
          <w:divsChild>
            <w:div w:id="1581476921">
              <w:marLeft w:val="0"/>
              <w:marRight w:val="0"/>
              <w:marTop w:val="0"/>
              <w:marBottom w:val="0"/>
              <w:divBdr>
                <w:top w:val="none" w:sz="0" w:space="0" w:color="auto"/>
                <w:left w:val="none" w:sz="0" w:space="0" w:color="auto"/>
                <w:bottom w:val="none" w:sz="0" w:space="0" w:color="auto"/>
                <w:right w:val="none" w:sz="0" w:space="0" w:color="auto"/>
              </w:divBdr>
              <w:divsChild>
                <w:div w:id="296034996">
                  <w:marLeft w:val="0"/>
                  <w:marRight w:val="0"/>
                  <w:marTop w:val="0"/>
                  <w:marBottom w:val="0"/>
                  <w:divBdr>
                    <w:top w:val="none" w:sz="0" w:space="0" w:color="auto"/>
                    <w:left w:val="none" w:sz="0" w:space="0" w:color="auto"/>
                    <w:bottom w:val="none" w:sz="0" w:space="0" w:color="auto"/>
                    <w:right w:val="none" w:sz="0" w:space="0" w:color="auto"/>
                  </w:divBdr>
                  <w:divsChild>
                    <w:div w:id="1542010063">
                      <w:marLeft w:val="0"/>
                      <w:marRight w:val="0"/>
                      <w:marTop w:val="0"/>
                      <w:marBottom w:val="0"/>
                      <w:divBdr>
                        <w:top w:val="single" w:sz="6" w:space="0" w:color="E4E4E6"/>
                        <w:left w:val="none" w:sz="0" w:space="0" w:color="auto"/>
                        <w:bottom w:val="none" w:sz="0" w:space="0" w:color="auto"/>
                        <w:right w:val="none" w:sz="0" w:space="0" w:color="auto"/>
                      </w:divBdr>
                      <w:divsChild>
                        <w:div w:id="614753169">
                          <w:marLeft w:val="0"/>
                          <w:marRight w:val="0"/>
                          <w:marTop w:val="0"/>
                          <w:marBottom w:val="0"/>
                          <w:divBdr>
                            <w:top w:val="single" w:sz="6" w:space="0" w:color="E4E4E6"/>
                            <w:left w:val="none" w:sz="0" w:space="0" w:color="auto"/>
                            <w:bottom w:val="none" w:sz="0" w:space="0" w:color="auto"/>
                            <w:right w:val="none" w:sz="0" w:space="0" w:color="auto"/>
                          </w:divBdr>
                          <w:divsChild>
                            <w:div w:id="1302926592">
                              <w:marLeft w:val="0"/>
                              <w:marRight w:val="1500"/>
                              <w:marTop w:val="100"/>
                              <w:marBottom w:val="100"/>
                              <w:divBdr>
                                <w:top w:val="none" w:sz="0" w:space="0" w:color="auto"/>
                                <w:left w:val="none" w:sz="0" w:space="0" w:color="auto"/>
                                <w:bottom w:val="none" w:sz="0" w:space="0" w:color="auto"/>
                                <w:right w:val="none" w:sz="0" w:space="0" w:color="auto"/>
                              </w:divBdr>
                              <w:divsChild>
                                <w:div w:id="967011768">
                                  <w:marLeft w:val="0"/>
                                  <w:marRight w:val="0"/>
                                  <w:marTop w:val="300"/>
                                  <w:marBottom w:val="450"/>
                                  <w:divBdr>
                                    <w:top w:val="none" w:sz="0" w:space="0" w:color="auto"/>
                                    <w:left w:val="none" w:sz="0" w:space="0" w:color="auto"/>
                                    <w:bottom w:val="none" w:sz="0" w:space="0" w:color="auto"/>
                                    <w:right w:val="none" w:sz="0" w:space="0" w:color="auto"/>
                                  </w:divBdr>
                                  <w:divsChild>
                                    <w:div w:id="1992253271">
                                      <w:marLeft w:val="0"/>
                                      <w:marRight w:val="0"/>
                                      <w:marTop w:val="0"/>
                                      <w:marBottom w:val="0"/>
                                      <w:divBdr>
                                        <w:top w:val="none" w:sz="0" w:space="0" w:color="auto"/>
                                        <w:left w:val="none" w:sz="0" w:space="0" w:color="auto"/>
                                        <w:bottom w:val="none" w:sz="0" w:space="0" w:color="auto"/>
                                        <w:right w:val="none" w:sz="0" w:space="0" w:color="auto"/>
                                      </w:divBdr>
                                      <w:divsChild>
                                        <w:div w:id="213351442">
                                          <w:marLeft w:val="0"/>
                                          <w:marRight w:val="0"/>
                                          <w:marTop w:val="0"/>
                                          <w:marBottom w:val="0"/>
                                          <w:divBdr>
                                            <w:top w:val="none" w:sz="0" w:space="0" w:color="auto"/>
                                            <w:left w:val="none" w:sz="0" w:space="0" w:color="auto"/>
                                            <w:bottom w:val="none" w:sz="0" w:space="0" w:color="auto"/>
                                            <w:right w:val="none" w:sz="0" w:space="0" w:color="auto"/>
                                          </w:divBdr>
                                          <w:divsChild>
                                            <w:div w:id="4431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956621">
      <w:bodyDiv w:val="1"/>
      <w:marLeft w:val="0"/>
      <w:marRight w:val="0"/>
      <w:marTop w:val="0"/>
      <w:marBottom w:val="0"/>
      <w:divBdr>
        <w:top w:val="none" w:sz="0" w:space="0" w:color="auto"/>
        <w:left w:val="none" w:sz="0" w:space="0" w:color="auto"/>
        <w:bottom w:val="none" w:sz="0" w:space="0" w:color="auto"/>
        <w:right w:val="none" w:sz="0" w:space="0" w:color="auto"/>
      </w:divBdr>
      <w:divsChild>
        <w:div w:id="1276981901">
          <w:marLeft w:val="0"/>
          <w:marRight w:val="0"/>
          <w:marTop w:val="0"/>
          <w:marBottom w:val="0"/>
          <w:divBdr>
            <w:top w:val="none" w:sz="0" w:space="0" w:color="auto"/>
            <w:left w:val="none" w:sz="0" w:space="0" w:color="auto"/>
            <w:bottom w:val="none" w:sz="0" w:space="0" w:color="auto"/>
            <w:right w:val="none" w:sz="0" w:space="0" w:color="auto"/>
          </w:divBdr>
          <w:divsChild>
            <w:div w:id="1588612737">
              <w:marLeft w:val="0"/>
              <w:marRight w:val="0"/>
              <w:marTop w:val="0"/>
              <w:marBottom w:val="0"/>
              <w:divBdr>
                <w:top w:val="none" w:sz="0" w:space="0" w:color="auto"/>
                <w:left w:val="none" w:sz="0" w:space="0" w:color="auto"/>
                <w:bottom w:val="none" w:sz="0" w:space="0" w:color="auto"/>
                <w:right w:val="none" w:sz="0" w:space="0" w:color="auto"/>
              </w:divBdr>
              <w:divsChild>
                <w:div w:id="1916935963">
                  <w:marLeft w:val="0"/>
                  <w:marRight w:val="0"/>
                  <w:marTop w:val="0"/>
                  <w:marBottom w:val="0"/>
                  <w:divBdr>
                    <w:top w:val="none" w:sz="0" w:space="0" w:color="auto"/>
                    <w:left w:val="none" w:sz="0" w:space="0" w:color="auto"/>
                    <w:bottom w:val="none" w:sz="0" w:space="0" w:color="auto"/>
                    <w:right w:val="none" w:sz="0" w:space="0" w:color="auto"/>
                  </w:divBdr>
                  <w:divsChild>
                    <w:div w:id="1660038797">
                      <w:marLeft w:val="0"/>
                      <w:marRight w:val="0"/>
                      <w:marTop w:val="0"/>
                      <w:marBottom w:val="0"/>
                      <w:divBdr>
                        <w:top w:val="single" w:sz="6" w:space="0" w:color="E4E4E6"/>
                        <w:left w:val="none" w:sz="0" w:space="0" w:color="auto"/>
                        <w:bottom w:val="none" w:sz="0" w:space="0" w:color="auto"/>
                        <w:right w:val="none" w:sz="0" w:space="0" w:color="auto"/>
                      </w:divBdr>
                      <w:divsChild>
                        <w:div w:id="136260407">
                          <w:marLeft w:val="0"/>
                          <w:marRight w:val="0"/>
                          <w:marTop w:val="0"/>
                          <w:marBottom w:val="0"/>
                          <w:divBdr>
                            <w:top w:val="single" w:sz="6" w:space="0" w:color="E4E4E6"/>
                            <w:left w:val="none" w:sz="0" w:space="0" w:color="auto"/>
                            <w:bottom w:val="none" w:sz="0" w:space="0" w:color="auto"/>
                            <w:right w:val="none" w:sz="0" w:space="0" w:color="auto"/>
                          </w:divBdr>
                          <w:divsChild>
                            <w:div w:id="588463031">
                              <w:marLeft w:val="0"/>
                              <w:marRight w:val="1500"/>
                              <w:marTop w:val="100"/>
                              <w:marBottom w:val="100"/>
                              <w:divBdr>
                                <w:top w:val="none" w:sz="0" w:space="0" w:color="auto"/>
                                <w:left w:val="none" w:sz="0" w:space="0" w:color="auto"/>
                                <w:bottom w:val="none" w:sz="0" w:space="0" w:color="auto"/>
                                <w:right w:val="none" w:sz="0" w:space="0" w:color="auto"/>
                              </w:divBdr>
                              <w:divsChild>
                                <w:div w:id="467892527">
                                  <w:marLeft w:val="0"/>
                                  <w:marRight w:val="0"/>
                                  <w:marTop w:val="300"/>
                                  <w:marBottom w:val="450"/>
                                  <w:divBdr>
                                    <w:top w:val="none" w:sz="0" w:space="0" w:color="auto"/>
                                    <w:left w:val="none" w:sz="0" w:space="0" w:color="auto"/>
                                    <w:bottom w:val="none" w:sz="0" w:space="0" w:color="auto"/>
                                    <w:right w:val="none" w:sz="0" w:space="0" w:color="auto"/>
                                  </w:divBdr>
                                  <w:divsChild>
                                    <w:div w:id="1910577905">
                                      <w:marLeft w:val="0"/>
                                      <w:marRight w:val="0"/>
                                      <w:marTop w:val="0"/>
                                      <w:marBottom w:val="0"/>
                                      <w:divBdr>
                                        <w:top w:val="none" w:sz="0" w:space="0" w:color="auto"/>
                                        <w:left w:val="none" w:sz="0" w:space="0" w:color="auto"/>
                                        <w:bottom w:val="none" w:sz="0" w:space="0" w:color="auto"/>
                                        <w:right w:val="none" w:sz="0" w:space="0" w:color="auto"/>
                                      </w:divBdr>
                                      <w:divsChild>
                                        <w:div w:id="1533228265">
                                          <w:marLeft w:val="0"/>
                                          <w:marRight w:val="0"/>
                                          <w:marTop w:val="0"/>
                                          <w:marBottom w:val="0"/>
                                          <w:divBdr>
                                            <w:top w:val="none" w:sz="0" w:space="0" w:color="auto"/>
                                            <w:left w:val="none" w:sz="0" w:space="0" w:color="auto"/>
                                            <w:bottom w:val="none" w:sz="0" w:space="0" w:color="auto"/>
                                            <w:right w:val="none" w:sz="0" w:space="0" w:color="auto"/>
                                          </w:divBdr>
                                          <w:divsChild>
                                            <w:div w:id="15524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435096">
      <w:bodyDiv w:val="1"/>
      <w:marLeft w:val="0"/>
      <w:marRight w:val="0"/>
      <w:marTop w:val="0"/>
      <w:marBottom w:val="0"/>
      <w:divBdr>
        <w:top w:val="none" w:sz="0" w:space="0" w:color="auto"/>
        <w:left w:val="none" w:sz="0" w:space="0" w:color="auto"/>
        <w:bottom w:val="none" w:sz="0" w:space="0" w:color="auto"/>
        <w:right w:val="none" w:sz="0" w:space="0" w:color="auto"/>
      </w:divBdr>
      <w:divsChild>
        <w:div w:id="830416030">
          <w:marLeft w:val="0"/>
          <w:marRight w:val="0"/>
          <w:marTop w:val="0"/>
          <w:marBottom w:val="0"/>
          <w:divBdr>
            <w:top w:val="none" w:sz="0" w:space="0" w:color="auto"/>
            <w:left w:val="none" w:sz="0" w:space="0" w:color="auto"/>
            <w:bottom w:val="none" w:sz="0" w:space="0" w:color="auto"/>
            <w:right w:val="none" w:sz="0" w:space="0" w:color="auto"/>
          </w:divBdr>
          <w:divsChild>
            <w:div w:id="1464037645">
              <w:marLeft w:val="0"/>
              <w:marRight w:val="0"/>
              <w:marTop w:val="0"/>
              <w:marBottom w:val="0"/>
              <w:divBdr>
                <w:top w:val="none" w:sz="0" w:space="0" w:color="auto"/>
                <w:left w:val="none" w:sz="0" w:space="0" w:color="auto"/>
                <w:bottom w:val="none" w:sz="0" w:space="0" w:color="auto"/>
                <w:right w:val="none" w:sz="0" w:space="0" w:color="auto"/>
              </w:divBdr>
              <w:divsChild>
                <w:div w:id="1292399636">
                  <w:marLeft w:val="0"/>
                  <w:marRight w:val="0"/>
                  <w:marTop w:val="0"/>
                  <w:marBottom w:val="0"/>
                  <w:divBdr>
                    <w:top w:val="none" w:sz="0" w:space="0" w:color="auto"/>
                    <w:left w:val="none" w:sz="0" w:space="0" w:color="auto"/>
                    <w:bottom w:val="none" w:sz="0" w:space="0" w:color="auto"/>
                    <w:right w:val="none" w:sz="0" w:space="0" w:color="auto"/>
                  </w:divBdr>
                  <w:divsChild>
                    <w:div w:id="1305886479">
                      <w:marLeft w:val="0"/>
                      <w:marRight w:val="0"/>
                      <w:marTop w:val="0"/>
                      <w:marBottom w:val="0"/>
                      <w:divBdr>
                        <w:top w:val="single" w:sz="6" w:space="0" w:color="E4E4E6"/>
                        <w:left w:val="none" w:sz="0" w:space="0" w:color="auto"/>
                        <w:bottom w:val="none" w:sz="0" w:space="0" w:color="auto"/>
                        <w:right w:val="none" w:sz="0" w:space="0" w:color="auto"/>
                      </w:divBdr>
                      <w:divsChild>
                        <w:div w:id="617613031">
                          <w:marLeft w:val="0"/>
                          <w:marRight w:val="0"/>
                          <w:marTop w:val="0"/>
                          <w:marBottom w:val="0"/>
                          <w:divBdr>
                            <w:top w:val="single" w:sz="6" w:space="0" w:color="E4E4E6"/>
                            <w:left w:val="none" w:sz="0" w:space="0" w:color="auto"/>
                            <w:bottom w:val="none" w:sz="0" w:space="0" w:color="auto"/>
                            <w:right w:val="none" w:sz="0" w:space="0" w:color="auto"/>
                          </w:divBdr>
                          <w:divsChild>
                            <w:div w:id="217671651">
                              <w:marLeft w:val="0"/>
                              <w:marRight w:val="1500"/>
                              <w:marTop w:val="100"/>
                              <w:marBottom w:val="100"/>
                              <w:divBdr>
                                <w:top w:val="none" w:sz="0" w:space="0" w:color="auto"/>
                                <w:left w:val="none" w:sz="0" w:space="0" w:color="auto"/>
                                <w:bottom w:val="none" w:sz="0" w:space="0" w:color="auto"/>
                                <w:right w:val="none" w:sz="0" w:space="0" w:color="auto"/>
                              </w:divBdr>
                              <w:divsChild>
                                <w:div w:id="1333683504">
                                  <w:marLeft w:val="0"/>
                                  <w:marRight w:val="0"/>
                                  <w:marTop w:val="300"/>
                                  <w:marBottom w:val="450"/>
                                  <w:divBdr>
                                    <w:top w:val="none" w:sz="0" w:space="0" w:color="auto"/>
                                    <w:left w:val="none" w:sz="0" w:space="0" w:color="auto"/>
                                    <w:bottom w:val="none" w:sz="0" w:space="0" w:color="auto"/>
                                    <w:right w:val="none" w:sz="0" w:space="0" w:color="auto"/>
                                  </w:divBdr>
                                  <w:divsChild>
                                    <w:div w:id="447047562">
                                      <w:marLeft w:val="0"/>
                                      <w:marRight w:val="0"/>
                                      <w:marTop w:val="0"/>
                                      <w:marBottom w:val="0"/>
                                      <w:divBdr>
                                        <w:top w:val="none" w:sz="0" w:space="0" w:color="auto"/>
                                        <w:left w:val="none" w:sz="0" w:space="0" w:color="auto"/>
                                        <w:bottom w:val="none" w:sz="0" w:space="0" w:color="auto"/>
                                        <w:right w:val="none" w:sz="0" w:space="0" w:color="auto"/>
                                      </w:divBdr>
                                      <w:divsChild>
                                        <w:div w:id="327710852">
                                          <w:marLeft w:val="0"/>
                                          <w:marRight w:val="0"/>
                                          <w:marTop w:val="0"/>
                                          <w:marBottom w:val="0"/>
                                          <w:divBdr>
                                            <w:top w:val="none" w:sz="0" w:space="0" w:color="auto"/>
                                            <w:left w:val="none" w:sz="0" w:space="0" w:color="auto"/>
                                            <w:bottom w:val="none" w:sz="0" w:space="0" w:color="auto"/>
                                            <w:right w:val="none" w:sz="0" w:space="0" w:color="auto"/>
                                          </w:divBdr>
                                          <w:divsChild>
                                            <w:div w:id="1550221301">
                                              <w:marLeft w:val="0"/>
                                              <w:marRight w:val="0"/>
                                              <w:marTop w:val="0"/>
                                              <w:marBottom w:val="0"/>
                                              <w:divBdr>
                                                <w:top w:val="none" w:sz="0" w:space="0" w:color="auto"/>
                                                <w:left w:val="none" w:sz="0" w:space="0" w:color="auto"/>
                                                <w:bottom w:val="none" w:sz="0" w:space="0" w:color="auto"/>
                                                <w:right w:val="none" w:sz="0" w:space="0" w:color="auto"/>
                                              </w:divBdr>
                                              <w:divsChild>
                                                <w:div w:id="1155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519071">
      <w:bodyDiv w:val="1"/>
      <w:marLeft w:val="0"/>
      <w:marRight w:val="0"/>
      <w:marTop w:val="0"/>
      <w:marBottom w:val="0"/>
      <w:divBdr>
        <w:top w:val="none" w:sz="0" w:space="0" w:color="auto"/>
        <w:left w:val="none" w:sz="0" w:space="0" w:color="auto"/>
        <w:bottom w:val="none" w:sz="0" w:space="0" w:color="auto"/>
        <w:right w:val="none" w:sz="0" w:space="0" w:color="auto"/>
      </w:divBdr>
      <w:divsChild>
        <w:div w:id="324092882">
          <w:marLeft w:val="0"/>
          <w:marRight w:val="0"/>
          <w:marTop w:val="0"/>
          <w:marBottom w:val="0"/>
          <w:divBdr>
            <w:top w:val="none" w:sz="0" w:space="0" w:color="auto"/>
            <w:left w:val="none" w:sz="0" w:space="0" w:color="auto"/>
            <w:bottom w:val="none" w:sz="0" w:space="0" w:color="auto"/>
            <w:right w:val="none" w:sz="0" w:space="0" w:color="auto"/>
          </w:divBdr>
          <w:divsChild>
            <w:div w:id="971129294">
              <w:marLeft w:val="0"/>
              <w:marRight w:val="0"/>
              <w:marTop w:val="0"/>
              <w:marBottom w:val="0"/>
              <w:divBdr>
                <w:top w:val="none" w:sz="0" w:space="0" w:color="auto"/>
                <w:left w:val="none" w:sz="0" w:space="0" w:color="auto"/>
                <w:bottom w:val="none" w:sz="0" w:space="0" w:color="auto"/>
                <w:right w:val="none" w:sz="0" w:space="0" w:color="auto"/>
              </w:divBdr>
              <w:divsChild>
                <w:div w:id="196163109">
                  <w:marLeft w:val="0"/>
                  <w:marRight w:val="0"/>
                  <w:marTop w:val="0"/>
                  <w:marBottom w:val="0"/>
                  <w:divBdr>
                    <w:top w:val="none" w:sz="0" w:space="0" w:color="auto"/>
                    <w:left w:val="none" w:sz="0" w:space="0" w:color="auto"/>
                    <w:bottom w:val="none" w:sz="0" w:space="0" w:color="auto"/>
                    <w:right w:val="none" w:sz="0" w:space="0" w:color="auto"/>
                  </w:divBdr>
                  <w:divsChild>
                    <w:div w:id="1148937937">
                      <w:marLeft w:val="0"/>
                      <w:marRight w:val="0"/>
                      <w:marTop w:val="0"/>
                      <w:marBottom w:val="0"/>
                      <w:divBdr>
                        <w:top w:val="single" w:sz="6" w:space="0" w:color="E4E4E6"/>
                        <w:left w:val="none" w:sz="0" w:space="0" w:color="auto"/>
                        <w:bottom w:val="none" w:sz="0" w:space="0" w:color="auto"/>
                        <w:right w:val="none" w:sz="0" w:space="0" w:color="auto"/>
                      </w:divBdr>
                      <w:divsChild>
                        <w:div w:id="449319665">
                          <w:marLeft w:val="0"/>
                          <w:marRight w:val="0"/>
                          <w:marTop w:val="0"/>
                          <w:marBottom w:val="0"/>
                          <w:divBdr>
                            <w:top w:val="single" w:sz="6" w:space="0" w:color="E4E4E6"/>
                            <w:left w:val="none" w:sz="0" w:space="0" w:color="auto"/>
                            <w:bottom w:val="none" w:sz="0" w:space="0" w:color="auto"/>
                            <w:right w:val="none" w:sz="0" w:space="0" w:color="auto"/>
                          </w:divBdr>
                          <w:divsChild>
                            <w:div w:id="1014497961">
                              <w:marLeft w:val="0"/>
                              <w:marRight w:val="1500"/>
                              <w:marTop w:val="100"/>
                              <w:marBottom w:val="100"/>
                              <w:divBdr>
                                <w:top w:val="none" w:sz="0" w:space="0" w:color="auto"/>
                                <w:left w:val="none" w:sz="0" w:space="0" w:color="auto"/>
                                <w:bottom w:val="none" w:sz="0" w:space="0" w:color="auto"/>
                                <w:right w:val="none" w:sz="0" w:space="0" w:color="auto"/>
                              </w:divBdr>
                              <w:divsChild>
                                <w:div w:id="2011903955">
                                  <w:marLeft w:val="0"/>
                                  <w:marRight w:val="0"/>
                                  <w:marTop w:val="300"/>
                                  <w:marBottom w:val="450"/>
                                  <w:divBdr>
                                    <w:top w:val="none" w:sz="0" w:space="0" w:color="auto"/>
                                    <w:left w:val="none" w:sz="0" w:space="0" w:color="auto"/>
                                    <w:bottom w:val="none" w:sz="0" w:space="0" w:color="auto"/>
                                    <w:right w:val="none" w:sz="0" w:space="0" w:color="auto"/>
                                  </w:divBdr>
                                  <w:divsChild>
                                    <w:div w:id="668557375">
                                      <w:marLeft w:val="0"/>
                                      <w:marRight w:val="0"/>
                                      <w:marTop w:val="0"/>
                                      <w:marBottom w:val="0"/>
                                      <w:divBdr>
                                        <w:top w:val="none" w:sz="0" w:space="0" w:color="auto"/>
                                        <w:left w:val="none" w:sz="0" w:space="0" w:color="auto"/>
                                        <w:bottom w:val="none" w:sz="0" w:space="0" w:color="auto"/>
                                        <w:right w:val="none" w:sz="0" w:space="0" w:color="auto"/>
                                      </w:divBdr>
                                      <w:divsChild>
                                        <w:div w:id="1948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189182">
      <w:bodyDiv w:val="1"/>
      <w:marLeft w:val="0"/>
      <w:marRight w:val="0"/>
      <w:marTop w:val="0"/>
      <w:marBottom w:val="0"/>
      <w:divBdr>
        <w:top w:val="none" w:sz="0" w:space="0" w:color="auto"/>
        <w:left w:val="none" w:sz="0" w:space="0" w:color="auto"/>
        <w:bottom w:val="none" w:sz="0" w:space="0" w:color="auto"/>
        <w:right w:val="none" w:sz="0" w:space="0" w:color="auto"/>
      </w:divBdr>
      <w:divsChild>
        <w:div w:id="1094592334">
          <w:marLeft w:val="0"/>
          <w:marRight w:val="0"/>
          <w:marTop w:val="0"/>
          <w:marBottom w:val="0"/>
          <w:divBdr>
            <w:top w:val="none" w:sz="0" w:space="0" w:color="auto"/>
            <w:left w:val="none" w:sz="0" w:space="0" w:color="auto"/>
            <w:bottom w:val="none" w:sz="0" w:space="0" w:color="auto"/>
            <w:right w:val="none" w:sz="0" w:space="0" w:color="auto"/>
          </w:divBdr>
          <w:divsChild>
            <w:div w:id="2009363983">
              <w:marLeft w:val="0"/>
              <w:marRight w:val="0"/>
              <w:marTop w:val="0"/>
              <w:marBottom w:val="0"/>
              <w:divBdr>
                <w:top w:val="none" w:sz="0" w:space="0" w:color="auto"/>
                <w:left w:val="none" w:sz="0" w:space="0" w:color="auto"/>
                <w:bottom w:val="none" w:sz="0" w:space="0" w:color="auto"/>
                <w:right w:val="none" w:sz="0" w:space="0" w:color="auto"/>
              </w:divBdr>
              <w:divsChild>
                <w:div w:id="264121720">
                  <w:marLeft w:val="0"/>
                  <w:marRight w:val="0"/>
                  <w:marTop w:val="0"/>
                  <w:marBottom w:val="0"/>
                  <w:divBdr>
                    <w:top w:val="none" w:sz="0" w:space="0" w:color="auto"/>
                    <w:left w:val="none" w:sz="0" w:space="0" w:color="auto"/>
                    <w:bottom w:val="none" w:sz="0" w:space="0" w:color="auto"/>
                    <w:right w:val="none" w:sz="0" w:space="0" w:color="auto"/>
                  </w:divBdr>
                  <w:divsChild>
                    <w:div w:id="868183605">
                      <w:marLeft w:val="0"/>
                      <w:marRight w:val="0"/>
                      <w:marTop w:val="0"/>
                      <w:marBottom w:val="0"/>
                      <w:divBdr>
                        <w:top w:val="single" w:sz="6" w:space="0" w:color="E4E4E6"/>
                        <w:left w:val="none" w:sz="0" w:space="0" w:color="auto"/>
                        <w:bottom w:val="none" w:sz="0" w:space="0" w:color="auto"/>
                        <w:right w:val="none" w:sz="0" w:space="0" w:color="auto"/>
                      </w:divBdr>
                      <w:divsChild>
                        <w:div w:id="1045250234">
                          <w:marLeft w:val="0"/>
                          <w:marRight w:val="0"/>
                          <w:marTop w:val="0"/>
                          <w:marBottom w:val="0"/>
                          <w:divBdr>
                            <w:top w:val="single" w:sz="6" w:space="0" w:color="E4E4E6"/>
                            <w:left w:val="none" w:sz="0" w:space="0" w:color="auto"/>
                            <w:bottom w:val="none" w:sz="0" w:space="0" w:color="auto"/>
                            <w:right w:val="none" w:sz="0" w:space="0" w:color="auto"/>
                          </w:divBdr>
                          <w:divsChild>
                            <w:div w:id="1257591649">
                              <w:marLeft w:val="0"/>
                              <w:marRight w:val="1500"/>
                              <w:marTop w:val="100"/>
                              <w:marBottom w:val="100"/>
                              <w:divBdr>
                                <w:top w:val="none" w:sz="0" w:space="0" w:color="auto"/>
                                <w:left w:val="none" w:sz="0" w:space="0" w:color="auto"/>
                                <w:bottom w:val="none" w:sz="0" w:space="0" w:color="auto"/>
                                <w:right w:val="none" w:sz="0" w:space="0" w:color="auto"/>
                              </w:divBdr>
                              <w:divsChild>
                                <w:div w:id="1937060476">
                                  <w:marLeft w:val="0"/>
                                  <w:marRight w:val="0"/>
                                  <w:marTop w:val="300"/>
                                  <w:marBottom w:val="45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sChild>
                                        <w:div w:id="1319722158">
                                          <w:marLeft w:val="0"/>
                                          <w:marRight w:val="0"/>
                                          <w:marTop w:val="0"/>
                                          <w:marBottom w:val="0"/>
                                          <w:divBdr>
                                            <w:top w:val="none" w:sz="0" w:space="0" w:color="auto"/>
                                            <w:left w:val="none" w:sz="0" w:space="0" w:color="auto"/>
                                            <w:bottom w:val="none" w:sz="0" w:space="0" w:color="auto"/>
                                            <w:right w:val="none" w:sz="0" w:space="0" w:color="auto"/>
                                          </w:divBdr>
                                          <w:divsChild>
                                            <w:div w:id="14793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378110">
      <w:bodyDiv w:val="1"/>
      <w:marLeft w:val="0"/>
      <w:marRight w:val="0"/>
      <w:marTop w:val="0"/>
      <w:marBottom w:val="0"/>
      <w:divBdr>
        <w:top w:val="none" w:sz="0" w:space="0" w:color="auto"/>
        <w:left w:val="none" w:sz="0" w:space="0" w:color="auto"/>
        <w:bottom w:val="none" w:sz="0" w:space="0" w:color="auto"/>
        <w:right w:val="none" w:sz="0" w:space="0" w:color="auto"/>
      </w:divBdr>
      <w:divsChild>
        <w:div w:id="1320891362">
          <w:marLeft w:val="0"/>
          <w:marRight w:val="0"/>
          <w:marTop w:val="0"/>
          <w:marBottom w:val="0"/>
          <w:divBdr>
            <w:top w:val="none" w:sz="0" w:space="0" w:color="auto"/>
            <w:left w:val="none" w:sz="0" w:space="0" w:color="auto"/>
            <w:bottom w:val="none" w:sz="0" w:space="0" w:color="auto"/>
            <w:right w:val="none" w:sz="0" w:space="0" w:color="auto"/>
          </w:divBdr>
          <w:divsChild>
            <w:div w:id="1305768046">
              <w:marLeft w:val="0"/>
              <w:marRight w:val="0"/>
              <w:marTop w:val="0"/>
              <w:marBottom w:val="0"/>
              <w:divBdr>
                <w:top w:val="none" w:sz="0" w:space="0" w:color="auto"/>
                <w:left w:val="none" w:sz="0" w:space="0" w:color="auto"/>
                <w:bottom w:val="none" w:sz="0" w:space="0" w:color="auto"/>
                <w:right w:val="none" w:sz="0" w:space="0" w:color="auto"/>
              </w:divBdr>
              <w:divsChild>
                <w:div w:id="928084014">
                  <w:marLeft w:val="0"/>
                  <w:marRight w:val="0"/>
                  <w:marTop w:val="0"/>
                  <w:marBottom w:val="0"/>
                  <w:divBdr>
                    <w:top w:val="none" w:sz="0" w:space="0" w:color="auto"/>
                    <w:left w:val="none" w:sz="0" w:space="0" w:color="auto"/>
                    <w:bottom w:val="none" w:sz="0" w:space="0" w:color="auto"/>
                    <w:right w:val="none" w:sz="0" w:space="0" w:color="auto"/>
                  </w:divBdr>
                  <w:divsChild>
                    <w:div w:id="26873475">
                      <w:marLeft w:val="0"/>
                      <w:marRight w:val="0"/>
                      <w:marTop w:val="0"/>
                      <w:marBottom w:val="0"/>
                      <w:divBdr>
                        <w:top w:val="single" w:sz="6" w:space="0" w:color="E4E4E6"/>
                        <w:left w:val="none" w:sz="0" w:space="0" w:color="auto"/>
                        <w:bottom w:val="none" w:sz="0" w:space="0" w:color="auto"/>
                        <w:right w:val="none" w:sz="0" w:space="0" w:color="auto"/>
                      </w:divBdr>
                      <w:divsChild>
                        <w:div w:id="1660497436">
                          <w:marLeft w:val="0"/>
                          <w:marRight w:val="0"/>
                          <w:marTop w:val="0"/>
                          <w:marBottom w:val="0"/>
                          <w:divBdr>
                            <w:top w:val="single" w:sz="6" w:space="0" w:color="E4E4E6"/>
                            <w:left w:val="none" w:sz="0" w:space="0" w:color="auto"/>
                            <w:bottom w:val="none" w:sz="0" w:space="0" w:color="auto"/>
                            <w:right w:val="none" w:sz="0" w:space="0" w:color="auto"/>
                          </w:divBdr>
                          <w:divsChild>
                            <w:div w:id="906383782">
                              <w:marLeft w:val="0"/>
                              <w:marRight w:val="1500"/>
                              <w:marTop w:val="100"/>
                              <w:marBottom w:val="100"/>
                              <w:divBdr>
                                <w:top w:val="none" w:sz="0" w:space="0" w:color="auto"/>
                                <w:left w:val="none" w:sz="0" w:space="0" w:color="auto"/>
                                <w:bottom w:val="none" w:sz="0" w:space="0" w:color="auto"/>
                                <w:right w:val="none" w:sz="0" w:space="0" w:color="auto"/>
                              </w:divBdr>
                              <w:divsChild>
                                <w:div w:id="1856771672">
                                  <w:marLeft w:val="0"/>
                                  <w:marRight w:val="0"/>
                                  <w:marTop w:val="300"/>
                                  <w:marBottom w:val="450"/>
                                  <w:divBdr>
                                    <w:top w:val="none" w:sz="0" w:space="0" w:color="auto"/>
                                    <w:left w:val="none" w:sz="0" w:space="0" w:color="auto"/>
                                    <w:bottom w:val="none" w:sz="0" w:space="0" w:color="auto"/>
                                    <w:right w:val="none" w:sz="0" w:space="0" w:color="auto"/>
                                  </w:divBdr>
                                  <w:divsChild>
                                    <w:div w:id="882981191">
                                      <w:marLeft w:val="0"/>
                                      <w:marRight w:val="0"/>
                                      <w:marTop w:val="0"/>
                                      <w:marBottom w:val="0"/>
                                      <w:divBdr>
                                        <w:top w:val="none" w:sz="0" w:space="0" w:color="auto"/>
                                        <w:left w:val="none" w:sz="0" w:space="0" w:color="auto"/>
                                        <w:bottom w:val="none" w:sz="0" w:space="0" w:color="auto"/>
                                        <w:right w:val="none" w:sz="0" w:space="0" w:color="auto"/>
                                      </w:divBdr>
                                      <w:divsChild>
                                        <w:div w:id="1191915761">
                                          <w:marLeft w:val="0"/>
                                          <w:marRight w:val="0"/>
                                          <w:marTop w:val="0"/>
                                          <w:marBottom w:val="0"/>
                                          <w:divBdr>
                                            <w:top w:val="none" w:sz="0" w:space="0" w:color="auto"/>
                                            <w:left w:val="none" w:sz="0" w:space="0" w:color="auto"/>
                                            <w:bottom w:val="none" w:sz="0" w:space="0" w:color="auto"/>
                                            <w:right w:val="none" w:sz="0" w:space="0" w:color="auto"/>
                                          </w:divBdr>
                                          <w:divsChild>
                                            <w:div w:id="1972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068187">
      <w:bodyDiv w:val="1"/>
      <w:marLeft w:val="0"/>
      <w:marRight w:val="0"/>
      <w:marTop w:val="0"/>
      <w:marBottom w:val="0"/>
      <w:divBdr>
        <w:top w:val="none" w:sz="0" w:space="0" w:color="auto"/>
        <w:left w:val="none" w:sz="0" w:space="0" w:color="auto"/>
        <w:bottom w:val="none" w:sz="0" w:space="0" w:color="auto"/>
        <w:right w:val="none" w:sz="0" w:space="0" w:color="auto"/>
      </w:divBdr>
    </w:div>
    <w:div w:id="19990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_x0020_kontakta xmlns="ae68f480-f122-411b-9bdc-4bad6894efe6">Upit</Tip_x0020_kontakt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94FBB8421D634C9B31B21CC1597B52" ma:contentTypeVersion="2" ma:contentTypeDescription="Stvaranje novog dokumenta." ma:contentTypeScope="" ma:versionID="a178e48ba3cd9eba5528fe362230610b">
  <xsd:schema xmlns:xsd="http://www.w3.org/2001/XMLSchema" xmlns:xs="http://www.w3.org/2001/XMLSchema" xmlns:p="http://schemas.microsoft.com/office/2006/metadata/properties" xmlns:ns2="ae68f480-f122-411b-9bdc-4bad6894efe6" xmlns:ns3="32ed26c5-111a-4ffc-9b8c-66e99d1e8679" targetNamespace="http://schemas.microsoft.com/office/2006/metadata/properties" ma:root="true" ma:fieldsID="d49c10ac2b98f0f4561d52a09f3dc9ee" ns2:_="" ns3:_="">
    <xsd:import namespace="ae68f480-f122-411b-9bdc-4bad6894efe6"/>
    <xsd:import namespace="32ed26c5-111a-4ffc-9b8c-66e99d1e8679"/>
    <xsd:element name="properties">
      <xsd:complexType>
        <xsd:sequence>
          <xsd:element name="documentManagement">
            <xsd:complexType>
              <xsd:all>
                <xsd:element ref="ns2:Tip_x0020_kontak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8f480-f122-411b-9bdc-4bad6894efe6" elementFormDefault="qualified">
    <xsd:import namespace="http://schemas.microsoft.com/office/2006/documentManagement/types"/>
    <xsd:import namespace="http://schemas.microsoft.com/office/infopath/2007/PartnerControls"/>
    <xsd:element name="Tip_x0020_kontakta" ma:index="8" nillable="true" ma:displayName="Tip kontakta" ma:default="Upit" ma:format="Dropdown" ma:internalName="Tip_x0020_kontakta">
      <xsd:simpleType>
        <xsd:restriction base="dms:Choice">
          <xsd:enumeration value="Upit"/>
          <xsd:enumeration value="Odgovor"/>
          <xsd:enumeration value="Priopćenje"/>
          <xsd:enumeration value="Najava"/>
          <xsd:enumeration value="Pressica"/>
        </xsd:restriction>
      </xsd:simpleType>
    </xsd:element>
  </xsd:schema>
  <xsd:schema xmlns:xsd="http://www.w3.org/2001/XMLSchema" xmlns:xs="http://www.w3.org/2001/XMLSchema" xmlns:dms="http://schemas.microsoft.com/office/2006/documentManagement/types" xmlns:pc="http://schemas.microsoft.com/office/infopath/2007/PartnerControls" targetNamespace="32ed26c5-111a-4ffc-9b8c-66e99d1e8679" elementFormDefault="qualified">
    <xsd:import namespace="http://schemas.microsoft.com/office/2006/documentManagement/types"/>
    <xsd:import namespace="http://schemas.microsoft.com/office/infopath/2007/PartnerControls"/>
    <xsd:element name="SharedWithUsers" ma:index="9"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E1F10-B8F5-4F20-AC7E-6EDDE88744F9}">
  <ds:schemaRefs>
    <ds:schemaRef ds:uri="http://schemas.microsoft.com/office/2006/metadata/properties"/>
    <ds:schemaRef ds:uri="http://schemas.microsoft.com/office/infopath/2007/PartnerControls"/>
    <ds:schemaRef ds:uri="ae68f480-f122-411b-9bdc-4bad6894efe6"/>
  </ds:schemaRefs>
</ds:datastoreItem>
</file>

<file path=customXml/itemProps2.xml><?xml version="1.0" encoding="utf-8"?>
<ds:datastoreItem xmlns:ds="http://schemas.openxmlformats.org/officeDocument/2006/customXml" ds:itemID="{F7C3E02A-E6EC-450D-82B9-470FB301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8f480-f122-411b-9bdc-4bad6894efe6"/>
    <ds:schemaRef ds:uri="32ed26c5-111a-4ffc-9b8c-66e99d1e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1BA35-C45B-4DA6-937F-E7E83B87AAE3}">
  <ds:schemaRefs>
    <ds:schemaRef ds:uri="http://schemas.microsoft.com/sharepoint/v3/contenttype/forms"/>
  </ds:schemaRefs>
</ds:datastoreItem>
</file>

<file path=customXml/itemProps4.xml><?xml version="1.0" encoding="utf-8"?>
<ds:datastoreItem xmlns:ds="http://schemas.openxmlformats.org/officeDocument/2006/customXml" ds:itemID="{1B69BA1B-1CFB-4321-8FF9-5A60F3F0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12098</Words>
  <Characters>68960</Characters>
  <Application>Microsoft Office Word</Application>
  <DocSecurity>0</DocSecurity>
  <Lines>574</Lines>
  <Paragraphs>161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Miljenko Rakic</dc:creator>
  <cp:lastModifiedBy>Ivan Knežević</cp:lastModifiedBy>
  <cp:revision>2</cp:revision>
  <cp:lastPrinted>2018-07-26T09:48:00Z</cp:lastPrinted>
  <dcterms:created xsi:type="dcterms:W3CDTF">2018-07-27T12:47:00Z</dcterms:created>
  <dcterms:modified xsi:type="dcterms:W3CDTF">2018-07-27T12:47:00Z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0x0101006794FBB8421D634C9B31B21CC1597B52</vt:lpwstr>
  </property>
</Properties>
</file>