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139" w:rsidRDefault="00117139" w:rsidP="00117139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6870"/>
      </w:tblGrid>
      <w:tr w:rsidR="00117139" w:rsidRPr="00AA051D" w:rsidTr="00C9590D">
        <w:tc>
          <w:tcPr>
            <w:tcW w:w="9288" w:type="dxa"/>
            <w:gridSpan w:val="2"/>
            <w:shd w:val="clear" w:color="auto" w:fill="B8CCE4"/>
            <w:vAlign w:val="center"/>
          </w:tcPr>
          <w:p w:rsidR="00117139" w:rsidRPr="00AA051D" w:rsidRDefault="00117139" w:rsidP="0008777D">
            <w:pPr>
              <w:spacing w:after="0"/>
              <w:jc w:val="center"/>
              <w:rPr>
                <w:rFonts w:ascii="Arial" w:eastAsia="Simsun (Founder Extended)" w:hAnsi="Arial" w:cs="Arial"/>
                <w:b/>
                <w:sz w:val="20"/>
                <w:szCs w:val="20"/>
              </w:rPr>
            </w:pPr>
          </w:p>
          <w:p w:rsidR="00117139" w:rsidRPr="00AA051D" w:rsidRDefault="00117139" w:rsidP="0008777D">
            <w:pPr>
              <w:spacing w:after="0"/>
              <w:jc w:val="center"/>
              <w:rPr>
                <w:rFonts w:ascii="Arial" w:eastAsia="Simsun (Founder Extended)" w:hAnsi="Arial" w:cs="Arial"/>
                <w:b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b/>
                <w:sz w:val="20"/>
                <w:szCs w:val="20"/>
              </w:rPr>
              <w:t>Standardni obrazac sadržaja dokumenta za savjetovanje</w:t>
            </w:r>
          </w:p>
          <w:p w:rsidR="00117139" w:rsidRPr="00AA051D" w:rsidRDefault="00117139" w:rsidP="0008777D">
            <w:pPr>
              <w:spacing w:after="0"/>
              <w:jc w:val="center"/>
              <w:rPr>
                <w:rFonts w:ascii="Arial" w:eastAsia="Simsun (Founder Extended)" w:hAnsi="Arial" w:cs="Arial"/>
                <w:b/>
                <w:sz w:val="20"/>
                <w:szCs w:val="20"/>
              </w:rPr>
            </w:pPr>
          </w:p>
        </w:tc>
      </w:tr>
      <w:tr w:rsidR="00117139" w:rsidRPr="00AA051D" w:rsidTr="0008777D">
        <w:tc>
          <w:tcPr>
            <w:tcW w:w="2418" w:type="dxa"/>
          </w:tcPr>
          <w:p w:rsidR="00117139" w:rsidRPr="00AA051D" w:rsidRDefault="00BE22C2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BE22C2">
              <w:rPr>
                <w:rFonts w:ascii="Arial" w:eastAsia="Simsun (Founder Extended)" w:hAnsi="Arial" w:cs="Arial"/>
                <w:sz w:val="20"/>
                <w:szCs w:val="20"/>
              </w:rPr>
              <w:t>Naziv nacrta zakona, drugog propisa ili akta</w:t>
            </w:r>
          </w:p>
        </w:tc>
        <w:tc>
          <w:tcPr>
            <w:tcW w:w="6870" w:type="dxa"/>
          </w:tcPr>
          <w:p w:rsidR="00EE2DD4" w:rsidRDefault="007A45E3" w:rsidP="00EE2DD4">
            <w:pPr>
              <w:spacing w:after="0" w:line="240" w:lineRule="auto"/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</w:pPr>
            <w:r w:rsidRPr="007A45E3"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  <w:t xml:space="preserve">Standardni obrazac sadržaja dokumenta za savjetovanje o </w:t>
            </w:r>
          </w:p>
          <w:p w:rsidR="00117139" w:rsidRPr="00AA051D" w:rsidRDefault="00EE2DD4" w:rsidP="00EE2DD4">
            <w:pPr>
              <w:spacing w:after="0" w:line="240" w:lineRule="auto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EE2DD4">
              <w:rPr>
                <w:rFonts w:ascii="Arial" w:eastAsia="Simsun (Founder Extended)" w:hAnsi="Arial" w:cs="Arial"/>
                <w:sz w:val="20"/>
                <w:szCs w:val="20"/>
              </w:rPr>
              <w:t>Prijedlogu</w:t>
            </w:r>
            <w:r>
              <w:rPr>
                <w:rFonts w:ascii="Arial" w:eastAsia="Simsun (Founder Extended)" w:hAnsi="Arial" w:cs="Arial"/>
                <w:sz w:val="20"/>
                <w:szCs w:val="20"/>
              </w:rPr>
              <w:t xml:space="preserve"> nacrta Uredbe o izmjenama i dopunama Uredbe o izradi i provedbi dokumenata Strategije upravljanja morskim okolišem i obalnim područjem</w:t>
            </w:r>
            <w:r w:rsidR="00792526">
              <w:rPr>
                <w:rFonts w:ascii="Arial" w:eastAsia="Simsun (Founder Extended)" w:hAnsi="Arial" w:cs="Arial"/>
                <w:sz w:val="20"/>
                <w:szCs w:val="20"/>
              </w:rPr>
              <w:t xml:space="preserve"> </w:t>
            </w:r>
          </w:p>
        </w:tc>
      </w:tr>
      <w:tr w:rsidR="00117139" w:rsidRPr="00AA051D" w:rsidTr="0008777D">
        <w:tc>
          <w:tcPr>
            <w:tcW w:w="2418" w:type="dxa"/>
          </w:tcPr>
          <w:p w:rsidR="00117139" w:rsidRPr="00AA051D" w:rsidRDefault="00117139" w:rsidP="0008777D">
            <w:pPr>
              <w:spacing w:after="0" w:line="240" w:lineRule="auto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Stvaratelj dokumenta, tijelo koje provodi savjetovanje</w:t>
            </w:r>
          </w:p>
        </w:tc>
        <w:tc>
          <w:tcPr>
            <w:tcW w:w="6870" w:type="dxa"/>
          </w:tcPr>
          <w:p w:rsidR="007A45E3" w:rsidRPr="007A45E3" w:rsidRDefault="007A45E3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</w:pPr>
            <w:r w:rsidRPr="007A45E3"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  <w:t>Tijelo koje je nadležno za izradu nacrta i koje provodi savjetovanje</w:t>
            </w:r>
          </w:p>
          <w:p w:rsidR="00117139" w:rsidRPr="00AA051D" w:rsidRDefault="00E6140B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>
              <w:rPr>
                <w:rFonts w:ascii="Arial" w:eastAsia="Simsun (Founder Extended)" w:hAnsi="Arial" w:cs="Arial"/>
                <w:sz w:val="20"/>
                <w:szCs w:val="20"/>
              </w:rPr>
              <w:t>Ministarstvo zaštite okoliša i energetike</w:t>
            </w:r>
          </w:p>
        </w:tc>
      </w:tr>
      <w:tr w:rsidR="00117139" w:rsidRPr="00AA051D" w:rsidTr="0008777D">
        <w:tc>
          <w:tcPr>
            <w:tcW w:w="2418" w:type="dxa"/>
          </w:tcPr>
          <w:p w:rsidR="00117139" w:rsidRPr="00AA051D" w:rsidRDefault="00117139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Svrha dokumenta</w:t>
            </w:r>
          </w:p>
        </w:tc>
        <w:tc>
          <w:tcPr>
            <w:tcW w:w="6870" w:type="dxa"/>
          </w:tcPr>
          <w:p w:rsidR="007A45E3" w:rsidRDefault="007A45E3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</w:pPr>
            <w:r w:rsidRPr="007A45E3"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  <w:t>Informacije o relevantnim činjenicama savjetovanja</w:t>
            </w:r>
          </w:p>
          <w:p w:rsidR="00750868" w:rsidRPr="00AA051D" w:rsidRDefault="00EE2DD4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>
              <w:rPr>
                <w:rFonts w:ascii="Arial" w:eastAsia="Simsun (Founder Extended)" w:hAnsi="Arial" w:cs="Arial"/>
                <w:sz w:val="20"/>
                <w:szCs w:val="20"/>
              </w:rPr>
              <w:t>P</w:t>
            </w:r>
            <w:r w:rsidRPr="00EE2DD4">
              <w:rPr>
                <w:rFonts w:ascii="Arial" w:eastAsia="Simsun (Founder Extended)" w:hAnsi="Arial" w:cs="Arial"/>
                <w:sz w:val="20"/>
                <w:szCs w:val="20"/>
              </w:rPr>
              <w:t xml:space="preserve">redložene izmjene i dopune Uredbe </w:t>
            </w:r>
            <w:r>
              <w:rPr>
                <w:rFonts w:ascii="Arial" w:eastAsia="Simsun (Founder Extended)" w:hAnsi="Arial" w:cs="Arial"/>
                <w:sz w:val="20"/>
                <w:szCs w:val="20"/>
              </w:rPr>
              <w:t xml:space="preserve">o izradi i provedbi dokumenata Strategije upravljanja morskim okolišem i obalnim područjem </w:t>
            </w:r>
            <w:r w:rsidRPr="00EE2DD4">
              <w:rPr>
                <w:rFonts w:ascii="Arial" w:eastAsia="Simsun (Founder Extended)" w:hAnsi="Arial" w:cs="Arial"/>
                <w:sz w:val="20"/>
                <w:szCs w:val="20"/>
              </w:rPr>
              <w:t>temelje se na potrebi prijenosa novodonesenih EU propisa (Direktive Komisije 2017/845 i Odluke Komisije 2017/848) u nacionalno zakonodavstvo te provedbi Programa mjera zaštite i upravljanja morskim okolišem i obalnim područjem Republike Hrvatske (Narodne novine, broj 97/17)</w:t>
            </w:r>
            <w:r>
              <w:rPr>
                <w:rFonts w:ascii="Arial" w:eastAsia="Simsun (Founder Extended)" w:hAnsi="Arial" w:cs="Arial"/>
                <w:sz w:val="20"/>
                <w:szCs w:val="20"/>
              </w:rPr>
              <w:t>.</w:t>
            </w:r>
          </w:p>
        </w:tc>
      </w:tr>
      <w:tr w:rsidR="00117139" w:rsidRPr="00AA051D" w:rsidTr="0008777D">
        <w:tc>
          <w:tcPr>
            <w:tcW w:w="2418" w:type="dxa"/>
          </w:tcPr>
          <w:p w:rsidR="00117139" w:rsidRPr="00AA051D" w:rsidRDefault="00117139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Datum dokumenta</w:t>
            </w:r>
          </w:p>
        </w:tc>
        <w:tc>
          <w:tcPr>
            <w:tcW w:w="6870" w:type="dxa"/>
          </w:tcPr>
          <w:p w:rsidR="007A45E3" w:rsidRPr="007A45E3" w:rsidRDefault="007A45E3" w:rsidP="00E6140B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</w:pPr>
            <w:r w:rsidRPr="007A45E3"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  <w:t>dd-mm-gggg</w:t>
            </w:r>
          </w:p>
          <w:p w:rsidR="00117139" w:rsidRPr="00AA051D" w:rsidRDefault="00DC09A4" w:rsidP="00397021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>
              <w:rPr>
                <w:rFonts w:ascii="Arial" w:eastAsia="Simsun (Founder Extended)" w:hAnsi="Arial" w:cs="Arial"/>
                <w:sz w:val="20"/>
                <w:szCs w:val="20"/>
              </w:rPr>
              <w:t>10</w:t>
            </w:r>
            <w:r w:rsidR="00E6140B">
              <w:rPr>
                <w:rFonts w:ascii="Arial" w:eastAsia="Simsun (Founder Extended)" w:hAnsi="Arial" w:cs="Arial"/>
                <w:sz w:val="20"/>
                <w:szCs w:val="20"/>
              </w:rPr>
              <w:t>. 0</w:t>
            </w:r>
            <w:r w:rsidR="00397021">
              <w:rPr>
                <w:rFonts w:ascii="Arial" w:eastAsia="Simsun (Founder Extended)" w:hAnsi="Arial" w:cs="Arial"/>
                <w:sz w:val="20"/>
                <w:szCs w:val="20"/>
              </w:rPr>
              <w:t>9</w:t>
            </w:r>
            <w:r w:rsidR="00E6140B">
              <w:rPr>
                <w:rFonts w:ascii="Arial" w:eastAsia="Simsun (Founder Extended)" w:hAnsi="Arial" w:cs="Arial"/>
                <w:sz w:val="20"/>
                <w:szCs w:val="20"/>
              </w:rPr>
              <w:t xml:space="preserve">. 2018. </w:t>
            </w:r>
            <w:r w:rsidR="00117139" w:rsidRPr="00AA051D">
              <w:rPr>
                <w:rFonts w:ascii="Arial" w:eastAsia="Simsun (Founder Extended)" w:hAnsi="Arial" w:cs="Arial"/>
                <w:sz w:val="20"/>
                <w:szCs w:val="20"/>
              </w:rPr>
              <w:t xml:space="preserve"> </w:t>
            </w:r>
          </w:p>
        </w:tc>
      </w:tr>
      <w:tr w:rsidR="00117139" w:rsidRPr="00AA051D" w:rsidTr="0008777D">
        <w:tc>
          <w:tcPr>
            <w:tcW w:w="2418" w:type="dxa"/>
          </w:tcPr>
          <w:p w:rsidR="00117139" w:rsidRPr="00AA051D" w:rsidRDefault="00117139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AA051D">
              <w:rPr>
                <w:rFonts w:ascii="Arial" w:eastAsia="Simsun (Founder Extended)" w:hAnsi="Arial" w:cs="Arial"/>
                <w:sz w:val="20"/>
                <w:szCs w:val="20"/>
              </w:rPr>
              <w:t>Verzija dokumenta</w:t>
            </w:r>
          </w:p>
        </w:tc>
        <w:tc>
          <w:tcPr>
            <w:tcW w:w="6870" w:type="dxa"/>
          </w:tcPr>
          <w:p w:rsidR="00117139" w:rsidRPr="00AA051D" w:rsidRDefault="00750868" w:rsidP="0008777D">
            <w:p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>
              <w:rPr>
                <w:rFonts w:ascii="Arial" w:eastAsia="Simsun (Founder Extended)" w:hAnsi="Arial" w:cs="Arial"/>
                <w:sz w:val="20"/>
                <w:szCs w:val="20"/>
              </w:rPr>
              <w:t>1.</w:t>
            </w:r>
          </w:p>
        </w:tc>
      </w:tr>
      <w:tr w:rsidR="00117139" w:rsidRPr="00CA3CED" w:rsidTr="0008777D">
        <w:tc>
          <w:tcPr>
            <w:tcW w:w="9288" w:type="dxa"/>
            <w:gridSpan w:val="2"/>
          </w:tcPr>
          <w:p w:rsidR="00397021" w:rsidRPr="00792526" w:rsidRDefault="007A45E3" w:rsidP="00792526">
            <w:pPr>
              <w:pStyle w:val="Odlomakpopisa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A45E3"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  <w:t>sažetak (po mogućnosti ne duži od jedne stranice)</w:t>
            </w:r>
          </w:p>
          <w:p w:rsidR="004B02F4" w:rsidRDefault="00397021" w:rsidP="00397021">
            <w:pPr>
              <w:pStyle w:val="Odlomakpopis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7021">
              <w:rPr>
                <w:rFonts w:ascii="Arial" w:hAnsi="Arial" w:cs="Arial"/>
                <w:sz w:val="20"/>
                <w:szCs w:val="20"/>
              </w:rPr>
              <w:t xml:space="preserve">Uredbom </w:t>
            </w:r>
            <w:r>
              <w:rPr>
                <w:rFonts w:ascii="Arial" w:hAnsi="Arial" w:cs="Arial"/>
                <w:sz w:val="20"/>
                <w:szCs w:val="20"/>
              </w:rPr>
              <w:t>o izradi i provedbi dokumenata Strategije upravljanja morskim okolišem i obaln</w:t>
            </w:r>
            <w:r w:rsidR="004B02F4">
              <w:rPr>
                <w:rFonts w:ascii="Arial" w:hAnsi="Arial" w:cs="Arial"/>
                <w:sz w:val="20"/>
                <w:szCs w:val="20"/>
              </w:rPr>
              <w:t xml:space="preserve">im područjem (Narodne Novine, br., 112/14, 39/17: u daljnjem tekstu Uredba) </w:t>
            </w:r>
            <w:r w:rsidRPr="00397021">
              <w:rPr>
                <w:rFonts w:ascii="Arial" w:hAnsi="Arial" w:cs="Arial"/>
                <w:sz w:val="20"/>
                <w:szCs w:val="20"/>
              </w:rPr>
              <w:t xml:space="preserve">u nacionalno zakonodavstvo </w:t>
            </w:r>
            <w:r w:rsidR="004B02F4">
              <w:rPr>
                <w:rFonts w:ascii="Arial" w:hAnsi="Arial" w:cs="Arial"/>
                <w:sz w:val="20"/>
                <w:szCs w:val="20"/>
              </w:rPr>
              <w:t>prenesena je</w:t>
            </w:r>
            <w:r w:rsidRPr="00397021">
              <w:rPr>
                <w:rFonts w:ascii="Arial" w:hAnsi="Arial" w:cs="Arial"/>
                <w:sz w:val="20"/>
                <w:szCs w:val="20"/>
              </w:rPr>
              <w:t xml:space="preserve"> Okvirna direktiva o morskoj strategiji, 2008/56/EZ (u daljem tekstu: ODMS), Odluka Komisije 2010/477/EU o kriterijima i metodološkim standardima o dobrom stanju morskog okoliša </w:t>
            </w:r>
            <w:r w:rsidR="004B02F4">
              <w:rPr>
                <w:rFonts w:ascii="Arial" w:hAnsi="Arial" w:cs="Arial"/>
                <w:sz w:val="20"/>
                <w:szCs w:val="20"/>
              </w:rPr>
              <w:t xml:space="preserve">(u daljnjem tekstu: Odluka Komisije 2010/477/EU) </w:t>
            </w:r>
            <w:r w:rsidRPr="00397021">
              <w:rPr>
                <w:rFonts w:ascii="Arial" w:hAnsi="Arial" w:cs="Arial"/>
                <w:sz w:val="20"/>
                <w:szCs w:val="20"/>
              </w:rPr>
              <w:t>te obveza izrade nacionalne strategije integralnog upravljanja obalnim područjem propisana Protokolom</w:t>
            </w:r>
            <w:r w:rsidR="004B02F4">
              <w:rPr>
                <w:rFonts w:ascii="Arial" w:hAnsi="Arial" w:cs="Arial"/>
                <w:sz w:val="20"/>
                <w:szCs w:val="20"/>
              </w:rPr>
              <w:t xml:space="preserve"> (Barcelonske konvencije) o integralnom </w:t>
            </w:r>
            <w:r w:rsidR="004B02F4" w:rsidRPr="004B02F4">
              <w:rPr>
                <w:rFonts w:ascii="Arial" w:hAnsi="Arial" w:cs="Arial"/>
                <w:sz w:val="20"/>
                <w:szCs w:val="20"/>
              </w:rPr>
              <w:t>upravljanju obalnim područjem Sredozemlja (Narodne novin</w:t>
            </w:r>
            <w:r w:rsidR="004B02F4">
              <w:rPr>
                <w:rFonts w:ascii="Arial" w:hAnsi="Arial" w:cs="Arial"/>
                <w:sz w:val="20"/>
                <w:szCs w:val="20"/>
              </w:rPr>
              <w:t>e, Međunarodni ugovori, br. 8/</w:t>
            </w:r>
            <w:r w:rsidR="004B02F4" w:rsidRPr="004B02F4">
              <w:rPr>
                <w:rFonts w:ascii="Arial" w:hAnsi="Arial" w:cs="Arial"/>
                <w:sz w:val="20"/>
                <w:szCs w:val="20"/>
              </w:rPr>
              <w:t>12</w:t>
            </w:r>
            <w:r w:rsidR="004B02F4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624B05" w:rsidRDefault="00624B05" w:rsidP="00624B05">
            <w:pPr>
              <w:pStyle w:val="Odlomakpopis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ciljem</w:t>
            </w:r>
            <w:r w:rsidRPr="00624B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unaprjeđenja provedbe ODMS te </w:t>
            </w:r>
            <w:r w:rsidRPr="00624B05">
              <w:rPr>
                <w:rFonts w:ascii="Arial" w:hAnsi="Arial" w:cs="Arial"/>
                <w:sz w:val="20"/>
                <w:szCs w:val="20"/>
              </w:rPr>
              <w:t>postizanja jasnijeg, jednostavnijeg, sažetijeg, usklađenijeg i usporedivog niza kriterija i metodoloških standarda za dobro stanje okoliša (DSO)</w:t>
            </w:r>
            <w:r>
              <w:rPr>
                <w:rFonts w:ascii="Arial" w:hAnsi="Arial" w:cs="Arial"/>
                <w:sz w:val="20"/>
                <w:szCs w:val="20"/>
              </w:rPr>
              <w:t xml:space="preserve"> u</w:t>
            </w:r>
            <w:r>
              <w:t xml:space="preserve"> okviru </w:t>
            </w:r>
            <w:r w:rsidRPr="00624B05">
              <w:rPr>
                <w:rFonts w:ascii="Arial" w:hAnsi="Arial" w:cs="Arial"/>
                <w:sz w:val="20"/>
                <w:szCs w:val="20"/>
              </w:rPr>
              <w:t>aktivnosti Zajedničke EU strategije za provedbu ODMS (EU CIS - Common Implementation Strategy for MSFD)</w:t>
            </w:r>
            <w:r>
              <w:rPr>
                <w:rFonts w:ascii="Arial" w:hAnsi="Arial" w:cs="Arial"/>
                <w:sz w:val="20"/>
                <w:szCs w:val="20"/>
              </w:rPr>
              <w:t>, a u koordinaciji EK od 2013. do 2017.</w:t>
            </w:r>
            <w:r w:rsidR="004B02F4">
              <w:rPr>
                <w:rFonts w:ascii="Arial" w:hAnsi="Arial" w:cs="Arial"/>
                <w:sz w:val="20"/>
                <w:szCs w:val="20"/>
              </w:rPr>
              <w:t xml:space="preserve"> proveden </w:t>
            </w:r>
            <w:r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="004B02F4">
              <w:rPr>
                <w:rFonts w:ascii="Arial" w:hAnsi="Arial" w:cs="Arial"/>
                <w:sz w:val="20"/>
                <w:szCs w:val="20"/>
              </w:rPr>
              <w:t xml:space="preserve">postupak preispitivanja ODMS i </w:t>
            </w:r>
            <w:r w:rsidR="004B02F4" w:rsidRPr="004B02F4">
              <w:rPr>
                <w:rFonts w:ascii="Arial" w:hAnsi="Arial" w:cs="Arial"/>
                <w:sz w:val="20"/>
                <w:szCs w:val="20"/>
              </w:rPr>
              <w:t>Odluk</w:t>
            </w:r>
            <w:r w:rsidR="004B02F4">
              <w:rPr>
                <w:rFonts w:ascii="Arial" w:hAnsi="Arial" w:cs="Arial"/>
                <w:sz w:val="20"/>
                <w:szCs w:val="20"/>
              </w:rPr>
              <w:t>e</w:t>
            </w:r>
            <w:r w:rsidR="004B02F4" w:rsidRPr="004B02F4">
              <w:rPr>
                <w:rFonts w:ascii="Arial" w:hAnsi="Arial" w:cs="Arial"/>
                <w:sz w:val="20"/>
                <w:szCs w:val="20"/>
              </w:rPr>
              <w:t xml:space="preserve"> Komisije 2010/477/EU</w:t>
            </w:r>
            <w:r>
              <w:rPr>
                <w:rFonts w:ascii="Arial" w:hAnsi="Arial" w:cs="Arial"/>
                <w:sz w:val="20"/>
                <w:szCs w:val="20"/>
              </w:rPr>
              <w:t>. Postupak je rezultirao izradom izmjena i dopuna ODMS i nove Odluke Komisije:</w:t>
            </w:r>
          </w:p>
          <w:p w:rsidR="00624B05" w:rsidRPr="00397021" w:rsidRDefault="00624B05" w:rsidP="00624B05">
            <w:pPr>
              <w:pStyle w:val="Odlomakpopis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397021">
              <w:rPr>
                <w:rFonts w:ascii="Arial" w:hAnsi="Arial" w:cs="Arial"/>
                <w:sz w:val="20"/>
                <w:szCs w:val="20"/>
              </w:rPr>
              <w:tab/>
              <w:t>Direktiva Komisije (EU) 2017/845 od 17. svibnja 2017. o izmjeni Direktive 2008/56/EZ Europskog parlamenta i Vijeća u pogledu okvirnog popisa elemenata koje treba uzeti u obzir pri pripremi pomorskih strategija (dalje u tekstu Direktiva Komisije 2017/845)</w:t>
            </w:r>
          </w:p>
          <w:p w:rsidR="00397021" w:rsidRPr="00397021" w:rsidRDefault="00397021" w:rsidP="00397021">
            <w:pPr>
              <w:pStyle w:val="Odlomakpopis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7021">
              <w:rPr>
                <w:rFonts w:ascii="Arial" w:hAnsi="Arial" w:cs="Arial"/>
                <w:sz w:val="20"/>
                <w:szCs w:val="20"/>
              </w:rPr>
              <w:t>-</w:t>
            </w:r>
            <w:r w:rsidRPr="00397021">
              <w:rPr>
                <w:rFonts w:ascii="Arial" w:hAnsi="Arial" w:cs="Arial"/>
                <w:sz w:val="20"/>
                <w:szCs w:val="20"/>
              </w:rPr>
              <w:tab/>
              <w:t>Odluka Komisije (EU) 2017/848 od 17.</w:t>
            </w:r>
            <w:r w:rsidR="00B219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7021">
              <w:rPr>
                <w:rFonts w:ascii="Arial" w:hAnsi="Arial" w:cs="Arial"/>
                <w:sz w:val="20"/>
                <w:szCs w:val="20"/>
              </w:rPr>
              <w:t>svibnja 2017. o utvrđivanju kriterija i metodoloških standarda za dobro stanje okoliša morskih voda, kao i specifikacija i standardiziranih metoda za praćenje i procjenu te o stavljanju izvan snage Odluke 2010/477/EU (dalje u tekstu:</w:t>
            </w:r>
            <w:r w:rsidR="007048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7021">
              <w:rPr>
                <w:rFonts w:ascii="Arial" w:hAnsi="Arial" w:cs="Arial"/>
                <w:sz w:val="20"/>
                <w:szCs w:val="20"/>
              </w:rPr>
              <w:t>Odluka Komisije 2017/848)</w:t>
            </w:r>
          </w:p>
          <w:p w:rsidR="00397021" w:rsidRDefault="00624B05" w:rsidP="00624B05">
            <w:pPr>
              <w:pStyle w:val="Odlomakpopis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Navedeni dokumenti </w:t>
            </w:r>
            <w:r w:rsidR="00397021" w:rsidRPr="00397021">
              <w:rPr>
                <w:rFonts w:ascii="Arial" w:hAnsi="Arial" w:cs="Arial"/>
                <w:sz w:val="20"/>
                <w:szCs w:val="20"/>
              </w:rPr>
              <w:t xml:space="preserve">usvojeni su u svibnju 2017. godine te su DČ u okviru svojih nacionalnih aktivnosti obvezne navedene dokumente </w:t>
            </w: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="00B2198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kraja 2018.</w:t>
            </w:r>
            <w:r w:rsidR="00B2198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g. </w:t>
            </w:r>
            <w:r w:rsidR="00397021" w:rsidRPr="00397021">
              <w:rPr>
                <w:rFonts w:ascii="Arial" w:hAnsi="Arial" w:cs="Arial"/>
                <w:sz w:val="20"/>
                <w:szCs w:val="20"/>
              </w:rPr>
              <w:t>transponirati u nacionalno zakonodavstvo i osigurati uvjete za njihovu odgovarajuću primjenu.</w:t>
            </w:r>
          </w:p>
          <w:p w:rsidR="00792526" w:rsidRPr="00397021" w:rsidRDefault="00792526" w:rsidP="00624B05">
            <w:pPr>
              <w:pStyle w:val="Odlomakpopis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2526" w:rsidRDefault="00792526" w:rsidP="00397021">
            <w:pPr>
              <w:pStyle w:val="Odlomakpopis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526">
              <w:rPr>
                <w:rFonts w:ascii="Arial" w:hAnsi="Arial" w:cs="Arial"/>
                <w:sz w:val="20"/>
                <w:szCs w:val="20"/>
              </w:rPr>
              <w:t>Prijedlog</w:t>
            </w:r>
            <w:r>
              <w:rPr>
                <w:rFonts w:ascii="Arial" w:hAnsi="Arial" w:cs="Arial"/>
                <w:sz w:val="20"/>
                <w:szCs w:val="20"/>
              </w:rPr>
              <w:t>om</w:t>
            </w:r>
            <w:r w:rsidRPr="00792526">
              <w:rPr>
                <w:rFonts w:ascii="Arial" w:hAnsi="Arial" w:cs="Arial"/>
                <w:sz w:val="20"/>
                <w:szCs w:val="20"/>
              </w:rPr>
              <w:t xml:space="preserve"> nacrta Uredbe o izmjenama i dopunama Uredbe o izradi i provedbi dokumenata Strategije upravljanja morskim okolišem i obalnim područjem</w:t>
            </w:r>
            <w:r>
              <w:rPr>
                <w:rFonts w:ascii="Arial" w:hAnsi="Arial" w:cs="Arial"/>
                <w:sz w:val="20"/>
                <w:szCs w:val="20"/>
              </w:rPr>
              <w:t xml:space="preserve"> (u daljnjem tekstu: Prijedlog nacrta Uredbe), člancima 1., 3. i 4. u nacionalno zakonodavstvo transponiraju se obveze iz </w:t>
            </w:r>
            <w:r w:rsidRPr="00792526">
              <w:rPr>
                <w:rFonts w:ascii="Arial" w:hAnsi="Arial" w:cs="Arial"/>
                <w:sz w:val="20"/>
                <w:szCs w:val="20"/>
              </w:rPr>
              <w:t>Direktiv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92526">
              <w:rPr>
                <w:rFonts w:ascii="Arial" w:hAnsi="Arial" w:cs="Arial"/>
                <w:sz w:val="20"/>
                <w:szCs w:val="20"/>
              </w:rPr>
              <w:t xml:space="preserve"> Komisije 2017/845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792526">
              <w:rPr>
                <w:rFonts w:ascii="Arial" w:hAnsi="Arial" w:cs="Arial"/>
                <w:sz w:val="20"/>
                <w:szCs w:val="20"/>
              </w:rPr>
              <w:t>Odluk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92526">
              <w:rPr>
                <w:rFonts w:ascii="Arial" w:hAnsi="Arial" w:cs="Arial"/>
                <w:sz w:val="20"/>
                <w:szCs w:val="20"/>
              </w:rPr>
              <w:t xml:space="preserve"> Komisije 2017/848</w:t>
            </w:r>
            <w:r>
              <w:rPr>
                <w:rFonts w:ascii="Arial" w:hAnsi="Arial" w:cs="Arial"/>
                <w:sz w:val="20"/>
                <w:szCs w:val="20"/>
              </w:rPr>
              <w:t xml:space="preserve"> na način da se:</w:t>
            </w:r>
          </w:p>
          <w:p w:rsidR="00792526" w:rsidRDefault="00792526" w:rsidP="00792526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člankom 1. mijenja članak 2. Uredbe</w:t>
            </w:r>
            <w:r>
              <w:t xml:space="preserve"> koji se odnosi na usklađenost uredbe s aktima EU,</w:t>
            </w:r>
          </w:p>
          <w:p w:rsidR="00792526" w:rsidRDefault="00792526" w:rsidP="00792526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člankom 3. mijenja se naslov </w:t>
            </w:r>
            <w:r w:rsidR="002739BE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riloga II</w:t>
            </w:r>
            <w:r w:rsidR="002739BE">
              <w:rPr>
                <w:rFonts w:ascii="Arial" w:hAnsi="Arial" w:cs="Arial"/>
                <w:sz w:val="20"/>
                <w:szCs w:val="20"/>
              </w:rPr>
              <w:t>. dok se</w:t>
            </w:r>
          </w:p>
          <w:p w:rsidR="00792526" w:rsidRDefault="00792526" w:rsidP="002739BE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člankom 4. </w:t>
            </w:r>
            <w:r w:rsidR="002739BE">
              <w:rPr>
                <w:rFonts w:ascii="Arial" w:hAnsi="Arial" w:cs="Arial"/>
                <w:sz w:val="20"/>
                <w:szCs w:val="20"/>
              </w:rPr>
              <w:t>Postojeći Prilog II. u potpunosti zamjenjuje novim Prilogom („</w:t>
            </w:r>
            <w:r w:rsidR="002739BE" w:rsidRPr="002739BE">
              <w:rPr>
                <w:rFonts w:ascii="Arial" w:hAnsi="Arial" w:cs="Arial"/>
                <w:sz w:val="20"/>
                <w:szCs w:val="20"/>
              </w:rPr>
              <w:t>Okvirni popis elemenata ekosustava, antropogenih pritisaka i ljudskih aktivnosti od značaja za morske vode</w:t>
            </w:r>
            <w:r w:rsidR="002739BE">
              <w:rPr>
                <w:rFonts w:ascii="Arial" w:hAnsi="Arial" w:cs="Arial"/>
                <w:sz w:val="20"/>
                <w:szCs w:val="20"/>
              </w:rPr>
              <w:t>“) propisanim  Direktivom Komisije 2017/845.</w:t>
            </w:r>
          </w:p>
          <w:p w:rsidR="00397021" w:rsidRDefault="002739BE" w:rsidP="009C7971">
            <w:pPr>
              <w:pStyle w:val="Odlomakpopis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Člankom 2. Prijedloga nacrta Uredbe mijenja se članak 10. </w:t>
            </w:r>
            <w:r w:rsidR="00B21989">
              <w:rPr>
                <w:rFonts w:ascii="Arial" w:hAnsi="Arial" w:cs="Arial"/>
                <w:sz w:val="20"/>
                <w:szCs w:val="20"/>
              </w:rPr>
              <w:t xml:space="preserve">postojeće </w:t>
            </w:r>
            <w:r>
              <w:rPr>
                <w:rFonts w:ascii="Arial" w:hAnsi="Arial" w:cs="Arial"/>
                <w:sz w:val="20"/>
                <w:szCs w:val="20"/>
              </w:rPr>
              <w:t xml:space="preserve">Uredbe pojašnjavajući sastav i ulogu Koordinacijskog mehanizma za provedbu Strategije upravljanja morskim okolišem i obalnim područjem u skladu s mjerom 1.1.1. (Uspostaviti stalni koordinacijski mehanizam za učinkovito provođenje Strategije upravljanja morskim okolišem i obalnim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područjem) iz Programa mjera zaštite i upravljanja morskim okolišem i obalnim područjem Republike Hrvatske usvojenim </w:t>
            </w:r>
            <w:r w:rsidR="000725FA">
              <w:rPr>
                <w:rFonts w:ascii="Arial" w:hAnsi="Arial" w:cs="Arial"/>
                <w:sz w:val="20"/>
                <w:szCs w:val="20"/>
              </w:rPr>
              <w:t xml:space="preserve">donošenjem </w:t>
            </w:r>
            <w:r w:rsidR="006E67AC">
              <w:rPr>
                <w:rFonts w:ascii="Arial" w:hAnsi="Arial" w:cs="Arial"/>
                <w:sz w:val="20"/>
                <w:szCs w:val="20"/>
              </w:rPr>
              <w:t xml:space="preserve">Odluke </w:t>
            </w:r>
            <w:r>
              <w:rPr>
                <w:rFonts w:ascii="Arial" w:hAnsi="Arial" w:cs="Arial"/>
                <w:sz w:val="20"/>
                <w:szCs w:val="20"/>
              </w:rPr>
              <w:t>od strane Vlade RH u rujnu 2017. (Narodne novine, br. 97/17).</w:t>
            </w:r>
          </w:p>
          <w:p w:rsidR="00750868" w:rsidRPr="00CA3CED" w:rsidRDefault="00750868" w:rsidP="00792526">
            <w:pPr>
              <w:pStyle w:val="Odlomakpopisa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</w:tc>
      </w:tr>
      <w:tr w:rsidR="00117139" w:rsidRPr="0046624D" w:rsidTr="0008777D">
        <w:tc>
          <w:tcPr>
            <w:tcW w:w="9288" w:type="dxa"/>
            <w:gridSpan w:val="2"/>
          </w:tcPr>
          <w:p w:rsidR="007A45E3" w:rsidRPr="007A45E3" w:rsidRDefault="007A45E3" w:rsidP="0058152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</w:pPr>
            <w:r w:rsidRPr="007A45E3"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  <w:lastRenderedPageBreak/>
              <w:t>opis teme, prijedloga ili problema o kojemu se provodi savjetovanje</w:t>
            </w:r>
          </w:p>
          <w:p w:rsidR="0070484A" w:rsidRDefault="008D577E" w:rsidP="00205AA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8D577E">
              <w:rPr>
                <w:rFonts w:ascii="Arial" w:eastAsia="Simsun (Founder Extended)" w:hAnsi="Arial" w:cs="Arial"/>
                <w:sz w:val="20"/>
                <w:szCs w:val="20"/>
              </w:rPr>
              <w:t>Prijedlogom nacrta Uredbe</w:t>
            </w:r>
            <w:r>
              <w:rPr>
                <w:rFonts w:ascii="Arial" w:eastAsia="Simsun (Founder Extended)" w:hAnsi="Arial" w:cs="Arial"/>
                <w:sz w:val="20"/>
                <w:szCs w:val="20"/>
              </w:rPr>
              <w:t xml:space="preserve"> nacionalno zakonodavst</w:t>
            </w:r>
            <w:r w:rsidR="0070484A">
              <w:rPr>
                <w:rFonts w:ascii="Arial" w:eastAsia="Simsun (Founder Extended)" w:hAnsi="Arial" w:cs="Arial"/>
                <w:sz w:val="20"/>
                <w:szCs w:val="20"/>
              </w:rPr>
              <w:t xml:space="preserve">vo se planira </w:t>
            </w:r>
            <w:r>
              <w:rPr>
                <w:rFonts w:ascii="Arial" w:eastAsia="Simsun (Founder Extended)" w:hAnsi="Arial" w:cs="Arial"/>
                <w:sz w:val="20"/>
                <w:szCs w:val="20"/>
              </w:rPr>
              <w:t>uskla</w:t>
            </w:r>
            <w:r w:rsidR="0070484A">
              <w:rPr>
                <w:rFonts w:ascii="Arial" w:eastAsia="Simsun (Founder Extended)" w:hAnsi="Arial" w:cs="Arial"/>
                <w:sz w:val="20"/>
                <w:szCs w:val="20"/>
              </w:rPr>
              <w:t>diti</w:t>
            </w:r>
            <w:r>
              <w:rPr>
                <w:rFonts w:ascii="Arial" w:eastAsia="Simsun (Founder Extended)" w:hAnsi="Arial" w:cs="Arial"/>
                <w:sz w:val="20"/>
                <w:szCs w:val="20"/>
              </w:rPr>
              <w:t xml:space="preserve"> s</w:t>
            </w:r>
            <w:r w:rsidR="0070484A">
              <w:rPr>
                <w:rFonts w:ascii="Arial" w:eastAsia="Simsun (Founder Extended)" w:hAnsi="Arial" w:cs="Arial"/>
                <w:sz w:val="20"/>
                <w:szCs w:val="20"/>
              </w:rPr>
              <w:t xml:space="preserve"> EU propisima (</w:t>
            </w:r>
            <w:r w:rsidR="0070484A" w:rsidRPr="0070484A">
              <w:rPr>
                <w:rFonts w:ascii="Arial" w:eastAsia="Simsun (Founder Extended)" w:hAnsi="Arial" w:cs="Arial"/>
                <w:sz w:val="20"/>
                <w:szCs w:val="20"/>
              </w:rPr>
              <w:t>Direktiva Komisije 2017/845</w:t>
            </w:r>
            <w:r w:rsidR="0070484A">
              <w:rPr>
                <w:rFonts w:ascii="Arial" w:eastAsia="Simsun (Founder Extended)" w:hAnsi="Arial" w:cs="Arial"/>
                <w:sz w:val="20"/>
                <w:szCs w:val="20"/>
              </w:rPr>
              <w:t xml:space="preserve"> i </w:t>
            </w:r>
            <w:r w:rsidR="0070484A" w:rsidRPr="0070484A">
              <w:rPr>
                <w:rFonts w:ascii="Arial" w:eastAsia="Simsun (Founder Extended)" w:hAnsi="Arial" w:cs="Arial"/>
                <w:sz w:val="20"/>
                <w:szCs w:val="20"/>
              </w:rPr>
              <w:t>Odluka Komisije 2017/848</w:t>
            </w:r>
            <w:r w:rsidR="0070484A">
              <w:rPr>
                <w:rFonts w:ascii="Arial" w:eastAsia="Simsun (Founder Extended)" w:hAnsi="Arial" w:cs="Arial"/>
                <w:sz w:val="20"/>
                <w:szCs w:val="20"/>
              </w:rPr>
              <w:t>) donesenim 2017.</w:t>
            </w:r>
            <w:r w:rsidR="00B21989">
              <w:rPr>
                <w:rFonts w:ascii="Arial" w:eastAsia="Simsun (Founder Extended)" w:hAnsi="Arial" w:cs="Arial"/>
                <w:sz w:val="20"/>
                <w:szCs w:val="20"/>
              </w:rPr>
              <w:t xml:space="preserve"> </w:t>
            </w:r>
            <w:r w:rsidR="0070484A">
              <w:rPr>
                <w:rFonts w:ascii="Arial" w:eastAsia="Simsun (Founder Extended)" w:hAnsi="Arial" w:cs="Arial"/>
                <w:sz w:val="20"/>
                <w:szCs w:val="20"/>
              </w:rPr>
              <w:t xml:space="preserve">g. što predstavlja obvezu svih EU Država članica koje imaju morske vode. </w:t>
            </w:r>
            <w:r w:rsidR="00205AA8" w:rsidRPr="00205AA8">
              <w:rPr>
                <w:rFonts w:ascii="Arial" w:eastAsia="Simsun (Founder Extended)" w:hAnsi="Arial" w:cs="Arial"/>
                <w:sz w:val="20"/>
                <w:szCs w:val="20"/>
              </w:rPr>
              <w:t>Direktiv</w:t>
            </w:r>
            <w:r w:rsidR="00205AA8">
              <w:rPr>
                <w:rFonts w:ascii="Arial" w:eastAsia="Simsun (Founder Extended)" w:hAnsi="Arial" w:cs="Arial"/>
                <w:sz w:val="20"/>
                <w:szCs w:val="20"/>
              </w:rPr>
              <w:t>om</w:t>
            </w:r>
            <w:r w:rsidR="00205AA8" w:rsidRPr="00205AA8">
              <w:rPr>
                <w:rFonts w:ascii="Arial" w:eastAsia="Simsun (Founder Extended)" w:hAnsi="Arial" w:cs="Arial"/>
                <w:sz w:val="20"/>
                <w:szCs w:val="20"/>
              </w:rPr>
              <w:t xml:space="preserve"> Komisije 2017/845</w:t>
            </w:r>
            <w:r w:rsidR="00205AA8">
              <w:rPr>
                <w:rFonts w:ascii="Arial" w:eastAsia="Simsun (Founder Extended)" w:hAnsi="Arial" w:cs="Arial"/>
                <w:sz w:val="20"/>
                <w:szCs w:val="20"/>
              </w:rPr>
              <w:t xml:space="preserve"> revidira se Prilog III. </w:t>
            </w:r>
            <w:r w:rsidR="000725FA">
              <w:rPr>
                <w:rFonts w:ascii="Arial" w:eastAsia="Simsun (Founder Extended)" w:hAnsi="Arial" w:cs="Arial"/>
                <w:sz w:val="20"/>
                <w:szCs w:val="20"/>
              </w:rPr>
              <w:t>ODMS</w:t>
            </w:r>
            <w:r w:rsidR="00205AA8">
              <w:rPr>
                <w:rFonts w:ascii="Arial" w:eastAsia="Simsun (Founder Extended)" w:hAnsi="Arial" w:cs="Arial"/>
                <w:sz w:val="20"/>
                <w:szCs w:val="20"/>
              </w:rPr>
              <w:t xml:space="preserve"> s ciljem boljeg povezivanj</w:t>
            </w:r>
            <w:r w:rsidR="00950290">
              <w:rPr>
                <w:rFonts w:ascii="Arial" w:eastAsia="Simsun (Founder Extended)" w:hAnsi="Arial" w:cs="Arial"/>
                <w:sz w:val="20"/>
                <w:szCs w:val="20"/>
              </w:rPr>
              <w:t>a</w:t>
            </w:r>
            <w:r w:rsidR="00205AA8">
              <w:rPr>
                <w:rFonts w:ascii="Arial" w:eastAsia="Simsun (Founder Extended)" w:hAnsi="Arial" w:cs="Arial"/>
                <w:sz w:val="20"/>
                <w:szCs w:val="20"/>
              </w:rPr>
              <w:t xml:space="preserve"> elemenata ekosustava i antropogenih pritisaka i utjecaja na morski okoliš s deskriptorima iz Priloga I. </w:t>
            </w:r>
            <w:r w:rsidR="000725FA">
              <w:rPr>
                <w:rFonts w:ascii="Arial" w:eastAsia="Simsun (Founder Extended)" w:hAnsi="Arial" w:cs="Arial"/>
                <w:sz w:val="20"/>
                <w:szCs w:val="20"/>
              </w:rPr>
              <w:t>ODMS</w:t>
            </w:r>
            <w:r w:rsidR="00205AA8">
              <w:rPr>
                <w:rFonts w:ascii="Arial" w:eastAsia="Simsun (Founder Extended)" w:hAnsi="Arial" w:cs="Arial"/>
                <w:sz w:val="20"/>
                <w:szCs w:val="20"/>
              </w:rPr>
              <w:t xml:space="preserve"> te novom Odlukom Komisije </w:t>
            </w:r>
            <w:r w:rsidR="00205AA8" w:rsidRPr="00205AA8">
              <w:rPr>
                <w:rFonts w:ascii="Arial" w:eastAsia="Simsun (Founder Extended)" w:hAnsi="Arial" w:cs="Arial"/>
                <w:sz w:val="20"/>
                <w:szCs w:val="20"/>
              </w:rPr>
              <w:t>2017/848</w:t>
            </w:r>
            <w:r w:rsidR="000725FA">
              <w:rPr>
                <w:rFonts w:ascii="Arial" w:eastAsia="Simsun (Founder Extended)" w:hAnsi="Arial" w:cs="Arial"/>
                <w:sz w:val="20"/>
                <w:szCs w:val="20"/>
              </w:rPr>
              <w:t xml:space="preserve"> </w:t>
            </w:r>
            <w:r w:rsidR="00205AA8">
              <w:rPr>
                <w:rFonts w:ascii="Arial" w:eastAsia="Simsun (Founder Extended)" w:hAnsi="Arial" w:cs="Arial"/>
                <w:sz w:val="20"/>
                <w:szCs w:val="20"/>
              </w:rPr>
              <w:t>kojom se utvrđuju: kriteriji i metodološki standardi koje države trebaju primjenjivati prilikom utvrđivanja skupa karakteristika dobrog stanja okoliša i procjene njegovog postizanja, te specifikacije i standardizirane metode za praćenje i procjenu koje trebaju primjenjivati EU Države članice prilikom uspostave koordiniranih programa praćenja.</w:t>
            </w:r>
          </w:p>
          <w:p w:rsidR="00750868" w:rsidRDefault="0070484A" w:rsidP="00751B0A">
            <w:pPr>
              <w:spacing w:after="0" w:line="240" w:lineRule="auto"/>
              <w:ind w:left="1080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205AA8">
              <w:rPr>
                <w:rFonts w:ascii="Arial" w:eastAsia="Simsun (Founder Extended)" w:hAnsi="Arial" w:cs="Arial"/>
                <w:sz w:val="20"/>
                <w:szCs w:val="20"/>
              </w:rPr>
              <w:t>Očekuje se da će primjenom novih obveza</w:t>
            </w:r>
            <w:r w:rsidR="00751B0A">
              <w:rPr>
                <w:rFonts w:ascii="Arial" w:eastAsia="Simsun (Founder Extended)" w:hAnsi="Arial" w:cs="Arial"/>
                <w:sz w:val="20"/>
                <w:szCs w:val="20"/>
              </w:rPr>
              <w:t xml:space="preserve"> </w:t>
            </w:r>
            <w:r w:rsidRPr="00205AA8">
              <w:rPr>
                <w:rFonts w:ascii="Arial" w:eastAsia="Simsun (Founder Extended)" w:hAnsi="Arial" w:cs="Arial"/>
                <w:sz w:val="20"/>
                <w:szCs w:val="20"/>
              </w:rPr>
              <w:t xml:space="preserve">rezultati implementacije drugog ciklusa </w:t>
            </w:r>
            <w:r w:rsidR="000725FA">
              <w:rPr>
                <w:rFonts w:ascii="Arial" w:eastAsia="Simsun (Founder Extended)" w:hAnsi="Arial" w:cs="Arial"/>
                <w:sz w:val="20"/>
                <w:szCs w:val="20"/>
              </w:rPr>
              <w:t>ODMS</w:t>
            </w:r>
            <w:r w:rsidRPr="00205AA8">
              <w:rPr>
                <w:rFonts w:ascii="Arial" w:eastAsia="Simsun (Founder Extended)" w:hAnsi="Arial" w:cs="Arial"/>
                <w:sz w:val="20"/>
                <w:szCs w:val="20"/>
              </w:rPr>
              <w:t xml:space="preserve"> biti koherentniji, mjerljiviji i s jasnijim prikazom stvarnog stanja morskog okoliša te napretka prema postizanju definiranih ciljeva.</w:t>
            </w:r>
          </w:p>
          <w:p w:rsidR="00751B0A" w:rsidRPr="00751B0A" w:rsidRDefault="00751B0A" w:rsidP="00751B0A">
            <w:pPr>
              <w:spacing w:after="0" w:line="240" w:lineRule="auto"/>
              <w:ind w:left="1080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>
              <w:rPr>
                <w:rFonts w:ascii="Arial" w:eastAsia="Simsun (Founder Extended)" w:hAnsi="Arial" w:cs="Arial"/>
                <w:sz w:val="20"/>
                <w:szCs w:val="20"/>
              </w:rPr>
              <w:t>Dodatno, Prijedlogom nacrta Uredbe nastoji se pojasniti sastav i djel</w:t>
            </w:r>
            <w:r w:rsidR="00950290">
              <w:rPr>
                <w:rFonts w:ascii="Arial" w:eastAsia="Simsun (Founder Extended)" w:hAnsi="Arial" w:cs="Arial"/>
                <w:sz w:val="20"/>
                <w:szCs w:val="20"/>
              </w:rPr>
              <w:t>ovanje Koordinacijskog mehanizma</w:t>
            </w:r>
            <w:r>
              <w:rPr>
                <w:rFonts w:ascii="Arial" w:eastAsia="Simsun (Founder Extended)" w:hAnsi="Arial" w:cs="Arial"/>
                <w:sz w:val="20"/>
                <w:szCs w:val="20"/>
              </w:rPr>
              <w:t xml:space="preserve"> uspostavljenog s ciljem izrade i provedbe Strategije.</w:t>
            </w:r>
          </w:p>
        </w:tc>
      </w:tr>
      <w:tr w:rsidR="00117139" w:rsidRPr="00BE06DE" w:rsidTr="0008777D">
        <w:tc>
          <w:tcPr>
            <w:tcW w:w="9288" w:type="dxa"/>
            <w:gridSpan w:val="2"/>
          </w:tcPr>
          <w:p w:rsidR="007A45E3" w:rsidRPr="007A45E3" w:rsidRDefault="007A45E3" w:rsidP="0008777D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</w:pPr>
            <w:r w:rsidRPr="007A45E3"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  <w:t>svrha savjetovanja i, gdje je to prikladno, cilj koji bi se prijedlogom želio postići</w:t>
            </w:r>
          </w:p>
          <w:p w:rsidR="00751B0A" w:rsidRDefault="00751B0A" w:rsidP="0008777D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>
              <w:rPr>
                <w:rFonts w:ascii="Arial" w:eastAsia="Simsun (Founder Extended)" w:hAnsi="Arial" w:cs="Arial"/>
                <w:sz w:val="20"/>
                <w:szCs w:val="20"/>
              </w:rPr>
              <w:t xml:space="preserve">Svrha savjetovanja </w:t>
            </w:r>
            <w:r w:rsidR="00BE06DE">
              <w:rPr>
                <w:rFonts w:ascii="Arial" w:eastAsia="Simsun (Founder Extended)" w:hAnsi="Arial" w:cs="Arial"/>
                <w:sz w:val="20"/>
                <w:szCs w:val="20"/>
              </w:rPr>
              <w:t xml:space="preserve">je </w:t>
            </w:r>
            <w:r w:rsidR="00BE06DE" w:rsidRPr="00BE06DE">
              <w:rPr>
                <w:rFonts w:ascii="Arial" w:eastAsia="Simsun (Founder Extended)" w:hAnsi="Arial" w:cs="Arial"/>
                <w:sz w:val="20"/>
                <w:szCs w:val="20"/>
              </w:rPr>
              <w:t>dobivanje osvrta</w:t>
            </w:r>
            <w:r w:rsidR="00BE06DE">
              <w:rPr>
                <w:rFonts w:ascii="Arial" w:eastAsia="Simsun (Founder Extended)" w:hAnsi="Arial" w:cs="Arial"/>
                <w:sz w:val="20"/>
                <w:szCs w:val="20"/>
              </w:rPr>
              <w:t xml:space="preserve">, </w:t>
            </w:r>
            <w:r w:rsidR="00BE06DE" w:rsidRPr="00BE06DE">
              <w:rPr>
                <w:rFonts w:ascii="Arial" w:eastAsia="Simsun (Founder Extended)" w:hAnsi="Arial" w:cs="Arial"/>
                <w:sz w:val="20"/>
                <w:szCs w:val="20"/>
              </w:rPr>
              <w:t>mišljenja</w:t>
            </w:r>
            <w:r w:rsidR="00BE06DE">
              <w:rPr>
                <w:rFonts w:ascii="Arial" w:eastAsia="Simsun (Founder Extended)" w:hAnsi="Arial" w:cs="Arial"/>
                <w:sz w:val="20"/>
                <w:szCs w:val="20"/>
              </w:rPr>
              <w:t xml:space="preserve"> i </w:t>
            </w:r>
            <w:r w:rsidR="00BE06DE" w:rsidRPr="00BE06DE">
              <w:rPr>
                <w:rFonts w:ascii="Arial" w:eastAsia="Simsun (Founder Extended)" w:hAnsi="Arial" w:cs="Arial"/>
                <w:sz w:val="20"/>
                <w:szCs w:val="20"/>
              </w:rPr>
              <w:t xml:space="preserve">sugestija šire stručne javnosti o </w:t>
            </w:r>
            <w:r>
              <w:rPr>
                <w:rFonts w:ascii="Arial" w:eastAsia="Simsun (Founder Extended)" w:hAnsi="Arial" w:cs="Arial"/>
                <w:sz w:val="20"/>
                <w:szCs w:val="20"/>
              </w:rPr>
              <w:t xml:space="preserve">predloženim izmjenama i dopunama postojeće Uredbe o izradi i provedbi dokumenata Strategije upravljanja morskim okolišem i obalnim područjem. </w:t>
            </w:r>
          </w:p>
          <w:p w:rsidR="00560E28" w:rsidRPr="00BE06DE" w:rsidRDefault="00560E28" w:rsidP="00BE06DE">
            <w:pPr>
              <w:spacing w:after="0" w:line="240" w:lineRule="auto"/>
              <w:ind w:left="1080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</w:tc>
      </w:tr>
      <w:tr w:rsidR="00117139" w:rsidRPr="0046624D" w:rsidTr="0008777D">
        <w:tc>
          <w:tcPr>
            <w:tcW w:w="9288" w:type="dxa"/>
            <w:gridSpan w:val="2"/>
          </w:tcPr>
          <w:p w:rsidR="007A45E3" w:rsidRPr="007A45E3" w:rsidRDefault="007A45E3" w:rsidP="00CE3B69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</w:pPr>
            <w:r w:rsidRPr="007A45E3"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  <w:t>metoda savjetovanja koja će se primijeniti (internetsko savjetovanje, javna rasprava/javni skup, fokus-grupe, savjetodavni sastanci i sl.) uz napomenu da će se po potrebi kombinirati različite metode</w:t>
            </w:r>
          </w:p>
          <w:p w:rsidR="00F538CC" w:rsidRPr="00BE06DE" w:rsidRDefault="00F538CC" w:rsidP="00CE3B69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BE06DE">
              <w:rPr>
                <w:rFonts w:ascii="Arial" w:eastAsia="Simsun (Founder Extended)" w:hAnsi="Arial" w:cs="Arial"/>
                <w:sz w:val="20"/>
                <w:szCs w:val="20"/>
              </w:rPr>
              <w:t xml:space="preserve">Internetsko savjetovanje i savjetovanje na razini Stručnog nacionalnog odbora za izvršenje zadaća uređenih Uredbom o izradi i provedbi dokumenata Strategije upravljanja morskim okolišem i obalnim područjem </w:t>
            </w:r>
            <w:r w:rsidR="00CE3B69">
              <w:rPr>
                <w:rFonts w:ascii="Arial" w:eastAsia="Simsun (Founder Extended)" w:hAnsi="Arial" w:cs="Arial"/>
                <w:sz w:val="20"/>
                <w:szCs w:val="20"/>
              </w:rPr>
              <w:t xml:space="preserve">i izradu i provedbu Strategije </w:t>
            </w:r>
            <w:r w:rsidRPr="00BE06DE">
              <w:rPr>
                <w:rFonts w:ascii="Arial" w:eastAsia="Simsun (Founder Extended)" w:hAnsi="Arial" w:cs="Arial"/>
                <w:sz w:val="20"/>
                <w:szCs w:val="20"/>
              </w:rPr>
              <w:t>(NN 112/14 i 39/17)</w:t>
            </w:r>
            <w:r w:rsidR="00016FB6">
              <w:rPr>
                <w:rFonts w:ascii="Arial" w:eastAsia="Simsun (Founder Extended)" w:hAnsi="Arial" w:cs="Arial"/>
                <w:sz w:val="20"/>
                <w:szCs w:val="20"/>
              </w:rPr>
              <w:t>.</w:t>
            </w:r>
          </w:p>
        </w:tc>
      </w:tr>
      <w:tr w:rsidR="00117139" w:rsidRPr="0046624D" w:rsidTr="0008777D">
        <w:tc>
          <w:tcPr>
            <w:tcW w:w="9288" w:type="dxa"/>
            <w:gridSpan w:val="2"/>
          </w:tcPr>
          <w:p w:rsidR="00117139" w:rsidRDefault="00117139" w:rsidP="0008777D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</w:pPr>
            <w:r w:rsidRPr="0046624D"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  <w:t>problemi o kojima se traže stajališta; gdje god je moguće, probleme treba iznijeti u obliku jasnih pitanja i/ili jasno razloženih opcija, a valjalo bi izbjegavati jednostavne „da/ne“ odgovore; poželjna je kombinacija otvorenih i zatvorenih pitanja, a potrebno je uvijek ostaviti mogućnost da se izrazi stajalište i o temama koje nisu izrijekom obuhvaćene ponuđenim pitanjima.</w:t>
            </w:r>
          </w:p>
          <w:p w:rsidR="00655417" w:rsidRPr="00655417" w:rsidRDefault="00655417" w:rsidP="0008777D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655417">
              <w:rPr>
                <w:rFonts w:ascii="Arial" w:eastAsia="Simsun (Founder Extended)" w:hAnsi="Arial" w:cs="Arial"/>
                <w:sz w:val="20"/>
                <w:szCs w:val="20"/>
              </w:rPr>
              <w:t>nije primjenjivo</w:t>
            </w:r>
          </w:p>
        </w:tc>
      </w:tr>
      <w:tr w:rsidR="00117139" w:rsidRPr="00A91664" w:rsidTr="0008777D">
        <w:tc>
          <w:tcPr>
            <w:tcW w:w="9288" w:type="dxa"/>
            <w:gridSpan w:val="2"/>
          </w:tcPr>
          <w:p w:rsidR="0046624D" w:rsidRPr="0046624D" w:rsidRDefault="0046624D" w:rsidP="007B4C5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</w:pPr>
            <w:r w:rsidRPr="0046624D"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  <w:t>objašnjenje eventualnih već donesenih odluka i pojašnjenje razloga za odabir pojedine opcije</w:t>
            </w:r>
          </w:p>
          <w:p w:rsidR="007B4C5C" w:rsidRPr="00A91664" w:rsidRDefault="00751B0A" w:rsidP="007B4C5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>
              <w:rPr>
                <w:rFonts w:ascii="Arial" w:eastAsia="Simsun (Founder Extended)" w:hAnsi="Arial" w:cs="Arial"/>
                <w:sz w:val="20"/>
                <w:szCs w:val="20"/>
              </w:rPr>
              <w:t>nije primjenjivo</w:t>
            </w:r>
          </w:p>
        </w:tc>
      </w:tr>
      <w:tr w:rsidR="00117139" w:rsidRPr="0046624D" w:rsidTr="0008777D">
        <w:tc>
          <w:tcPr>
            <w:tcW w:w="9288" w:type="dxa"/>
            <w:gridSpan w:val="2"/>
          </w:tcPr>
          <w:p w:rsidR="00117139" w:rsidRDefault="00117139" w:rsidP="0008777D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</w:pPr>
            <w:r w:rsidRPr="0046624D"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  <w:t>ako je relevantno, različiti izvori mišljenja i informacija te činjenični podaci s temeljitim popratnim referencama (npr. znanstvenika ili skupina korisnika)</w:t>
            </w:r>
          </w:p>
          <w:p w:rsidR="00655417" w:rsidRPr="00655417" w:rsidRDefault="00655417" w:rsidP="0008777D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655417">
              <w:rPr>
                <w:rFonts w:ascii="Arial" w:eastAsia="Simsun (Founder Extended)" w:hAnsi="Arial" w:cs="Arial"/>
                <w:sz w:val="20"/>
                <w:szCs w:val="20"/>
              </w:rPr>
              <w:t>nije primjenjivo</w:t>
            </w:r>
          </w:p>
        </w:tc>
      </w:tr>
      <w:tr w:rsidR="00117139" w:rsidRPr="0046624D" w:rsidTr="0008777D">
        <w:tc>
          <w:tcPr>
            <w:tcW w:w="9288" w:type="dxa"/>
            <w:gridSpan w:val="2"/>
          </w:tcPr>
          <w:p w:rsidR="00117139" w:rsidRPr="0046624D" w:rsidRDefault="00117139" w:rsidP="0008777D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</w:pPr>
            <w:r w:rsidRPr="0046624D"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  <w:t>gdje je prikladno, objašnjenje o tome na koga bi prijedlog mogao utjecati i na koji način, uključujući procjenu odnosno izjavu o utjecaju koja se odnosi na vjerojatan utjecaj određenog prijedloga na određene sektore/ciljane skupine (primjerice, na bilo koju provedbenu ulogu ili predviđeno povećanje troškova)</w:t>
            </w:r>
          </w:p>
          <w:p w:rsidR="007B4C5C" w:rsidRPr="00950290" w:rsidRDefault="00BF40AB" w:rsidP="009502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BF40AB">
              <w:rPr>
                <w:rFonts w:ascii="Arial" w:eastAsia="Simsun (Founder Extended)" w:hAnsi="Arial" w:cs="Arial"/>
                <w:sz w:val="20"/>
                <w:szCs w:val="20"/>
              </w:rPr>
              <w:t>Donošenje Uredbe nema financijskih učinak</w:t>
            </w:r>
            <w:r>
              <w:rPr>
                <w:rFonts w:ascii="Arial" w:eastAsia="Simsun (Founder Extended)" w:hAnsi="Arial" w:cs="Arial"/>
                <w:sz w:val="20"/>
                <w:szCs w:val="20"/>
              </w:rPr>
              <w:t>a za državu, jedinice lokalne i</w:t>
            </w:r>
            <w:r w:rsidRPr="00BF40AB">
              <w:rPr>
                <w:rFonts w:ascii="Arial" w:eastAsia="Simsun (Founder Extended)" w:hAnsi="Arial" w:cs="Arial"/>
                <w:sz w:val="20"/>
                <w:szCs w:val="20"/>
              </w:rPr>
              <w:t xml:space="preserve"> područne samouprave i za građane</w:t>
            </w:r>
            <w:r>
              <w:rPr>
                <w:rFonts w:ascii="Arial" w:eastAsia="Simsun (Founder Extended)" w:hAnsi="Arial" w:cs="Arial"/>
                <w:sz w:val="20"/>
                <w:szCs w:val="20"/>
              </w:rPr>
              <w:t>. Također, ista ne utječe na ovlasti ili djelokrug</w:t>
            </w:r>
            <w:r w:rsidRPr="00BF40AB">
              <w:rPr>
                <w:rFonts w:ascii="Arial" w:eastAsia="Simsun (Founder Extended)" w:hAnsi="Arial" w:cs="Arial"/>
                <w:sz w:val="20"/>
                <w:szCs w:val="20"/>
              </w:rPr>
              <w:t xml:space="preserve"> državnih tijela, regulatora, ustanova ili institucija</w:t>
            </w:r>
            <w:r>
              <w:rPr>
                <w:rFonts w:ascii="Arial" w:eastAsia="Simsun (Founder Extended)" w:hAnsi="Arial" w:cs="Arial"/>
                <w:sz w:val="20"/>
                <w:szCs w:val="20"/>
              </w:rPr>
              <w:t>.</w:t>
            </w:r>
          </w:p>
        </w:tc>
      </w:tr>
      <w:tr w:rsidR="00117139" w:rsidRPr="0046624D" w:rsidTr="0008777D">
        <w:tc>
          <w:tcPr>
            <w:tcW w:w="9288" w:type="dxa"/>
            <w:gridSpan w:val="2"/>
          </w:tcPr>
          <w:p w:rsidR="00117139" w:rsidRDefault="00117139" w:rsidP="00CD5231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</w:pPr>
            <w:r w:rsidRPr="0046624D"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  <w:t xml:space="preserve">gdje je prikladno, poziv </w:t>
            </w:r>
            <w:r w:rsidR="00CD5231" w:rsidRPr="0046624D"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  <w:t>dionicima</w:t>
            </w:r>
            <w:r w:rsidRPr="0046624D"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  <w:t xml:space="preserve"> da podastru svoje zamisli ili procjenu o načinu na koji će </w:t>
            </w:r>
            <w:r w:rsidR="00CD5231" w:rsidRPr="0046624D"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  <w:t>komentari</w:t>
            </w:r>
            <w:r w:rsidRPr="0046624D"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  <w:t xml:space="preserve"> </w:t>
            </w:r>
            <w:r w:rsidR="00CD5231" w:rsidRPr="0046624D"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  <w:t xml:space="preserve">i prijedlozi </w:t>
            </w:r>
            <w:r w:rsidRPr="0046624D"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  <w:t>utjecati na organizacije</w:t>
            </w:r>
            <w:r w:rsidR="00BE22C2" w:rsidRPr="0046624D"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  <w:t xml:space="preserve"> civilnoga društva</w:t>
            </w:r>
          </w:p>
          <w:p w:rsidR="00655417" w:rsidRPr="00655417" w:rsidRDefault="00655417" w:rsidP="00CD5231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655417">
              <w:rPr>
                <w:rFonts w:ascii="Arial" w:eastAsia="Simsun (Founder Extended)" w:hAnsi="Arial" w:cs="Arial"/>
                <w:sz w:val="20"/>
                <w:szCs w:val="20"/>
              </w:rPr>
              <w:t>nije primjenjivo</w:t>
            </w:r>
          </w:p>
        </w:tc>
      </w:tr>
      <w:tr w:rsidR="00117139" w:rsidRPr="0046624D" w:rsidTr="0008777D">
        <w:tc>
          <w:tcPr>
            <w:tcW w:w="9288" w:type="dxa"/>
            <w:gridSpan w:val="2"/>
          </w:tcPr>
          <w:p w:rsidR="0046624D" w:rsidRPr="0046624D" w:rsidRDefault="0046624D" w:rsidP="00CD5231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</w:pPr>
            <w:r w:rsidRPr="0046624D"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  <w:t>rok zaprimanja komentara i, gdje god je moguće, prijedlog rokova za ostatak procesa savjetovanja, uključujući izjavu o načinu na koji će biti pružena povratna informacija</w:t>
            </w:r>
          </w:p>
          <w:p w:rsidR="00A91664" w:rsidRDefault="0046624D" w:rsidP="00CD5231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>
              <w:rPr>
                <w:rFonts w:ascii="Arial" w:eastAsia="Simsun (Founder Extended)" w:hAnsi="Arial" w:cs="Arial"/>
                <w:sz w:val="20"/>
                <w:szCs w:val="20"/>
              </w:rPr>
              <w:t xml:space="preserve">rok zaprimanja je </w:t>
            </w:r>
            <w:r w:rsidR="00DC09A4">
              <w:rPr>
                <w:rFonts w:ascii="Arial" w:eastAsia="Simsun (Founder Extended)" w:hAnsi="Arial" w:cs="Arial"/>
                <w:sz w:val="20"/>
                <w:szCs w:val="20"/>
              </w:rPr>
              <w:t>30</w:t>
            </w:r>
            <w:r w:rsidR="00247B21">
              <w:rPr>
                <w:rFonts w:ascii="Arial" w:eastAsia="Simsun (Founder Extended)" w:hAnsi="Arial" w:cs="Arial"/>
                <w:sz w:val="20"/>
                <w:szCs w:val="20"/>
              </w:rPr>
              <w:t xml:space="preserve"> </w:t>
            </w:r>
            <w:r w:rsidR="00A91664">
              <w:rPr>
                <w:rFonts w:ascii="Arial" w:eastAsia="Simsun (Founder Extended)" w:hAnsi="Arial" w:cs="Arial"/>
                <w:sz w:val="20"/>
                <w:szCs w:val="20"/>
              </w:rPr>
              <w:t>dana od dana početka savjetovanja</w:t>
            </w:r>
          </w:p>
          <w:p w:rsidR="00A91664" w:rsidRPr="00A91664" w:rsidRDefault="00A91664" w:rsidP="00CD5231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>
              <w:rPr>
                <w:rFonts w:ascii="Arial" w:eastAsia="Simsun (Founder Extended)" w:hAnsi="Arial" w:cs="Arial"/>
                <w:sz w:val="20"/>
                <w:szCs w:val="20"/>
              </w:rPr>
              <w:t>povratna informacija će biti pružena objavom izvješća o provedenom savjetovanju</w:t>
            </w:r>
          </w:p>
        </w:tc>
      </w:tr>
      <w:tr w:rsidR="00117139" w:rsidRPr="0046624D" w:rsidTr="0008777D">
        <w:tc>
          <w:tcPr>
            <w:tcW w:w="9288" w:type="dxa"/>
            <w:gridSpan w:val="2"/>
          </w:tcPr>
          <w:p w:rsidR="0046624D" w:rsidRPr="0046624D" w:rsidRDefault="0046624D" w:rsidP="0008777D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</w:pPr>
            <w:r w:rsidRPr="0046624D"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  <w:t>ime, adresa i, gdje god je moguće, broj telefona i e-mail adresa osobe kojoj se sudionici savjetovanja mogu obratiti za dodatne upite (koordinator savjetovanja)</w:t>
            </w:r>
          </w:p>
          <w:p w:rsidR="001D5776" w:rsidRPr="001D5776" w:rsidRDefault="001D5776" w:rsidP="0008777D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>
              <w:rPr>
                <w:rFonts w:ascii="Arial" w:eastAsia="Simsun (Founder Extended)" w:hAnsi="Arial" w:cs="Arial"/>
                <w:sz w:val="20"/>
                <w:szCs w:val="20"/>
              </w:rPr>
              <w:t>Ivan Radić, ivan.radic@mzoe.hr</w:t>
            </w:r>
          </w:p>
        </w:tc>
      </w:tr>
      <w:tr w:rsidR="00117139" w:rsidRPr="0046624D" w:rsidTr="0008777D">
        <w:tc>
          <w:tcPr>
            <w:tcW w:w="9288" w:type="dxa"/>
            <w:gridSpan w:val="2"/>
          </w:tcPr>
          <w:p w:rsidR="00117139" w:rsidRDefault="00117139" w:rsidP="0008777D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</w:pPr>
            <w:r w:rsidRPr="0046624D"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  <w:lastRenderedPageBreak/>
              <w:t>popis osoba/institucija ili sl. s kojima se provodi savjetovanje; u dokumentu bi se moglo također tražiti od konzultiranih stranaka da predlože organizaciju ili pojedince koji bi/s kojima bi valjalo obaviti savjetovanje</w:t>
            </w:r>
          </w:p>
          <w:p w:rsidR="00FD5E9C" w:rsidRDefault="00FD5E9C" w:rsidP="0008777D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FD5E9C">
              <w:rPr>
                <w:rFonts w:ascii="Arial" w:eastAsia="Simsun (Founder Extended)" w:hAnsi="Arial" w:cs="Arial"/>
                <w:sz w:val="20"/>
                <w:szCs w:val="20"/>
              </w:rPr>
              <w:t xml:space="preserve">Popis </w:t>
            </w:r>
            <w:r>
              <w:rPr>
                <w:rFonts w:ascii="Arial" w:eastAsia="Simsun (Founder Extended)" w:hAnsi="Arial" w:cs="Arial"/>
                <w:sz w:val="20"/>
                <w:szCs w:val="20"/>
              </w:rPr>
              <w:t xml:space="preserve">nadležnih </w:t>
            </w:r>
            <w:r w:rsidRPr="00FD5E9C">
              <w:rPr>
                <w:rFonts w:ascii="Arial" w:eastAsia="Simsun (Founder Extended)" w:hAnsi="Arial" w:cs="Arial"/>
                <w:sz w:val="20"/>
                <w:szCs w:val="20"/>
              </w:rPr>
              <w:t>tijela za provedbu Uredbe o izradi i provedbi dokumenata Strategije upravljanja morskim okolišem i obalnim područjem (NN 112/14 i 39/17) koja su prepoznata u Prilogu VII Uredbe</w:t>
            </w:r>
            <w:r>
              <w:rPr>
                <w:rFonts w:ascii="Arial" w:eastAsia="Simsun (Founder Extended)" w:hAnsi="Arial" w:cs="Arial"/>
                <w:sz w:val="20"/>
                <w:szCs w:val="20"/>
              </w:rPr>
              <w:t>:</w:t>
            </w:r>
          </w:p>
          <w:p w:rsidR="00302180" w:rsidRDefault="00302180" w:rsidP="00302180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FD5E9C">
              <w:rPr>
                <w:rFonts w:ascii="Arial" w:eastAsia="Simsun (Founder Extended)" w:hAnsi="Arial" w:cs="Arial"/>
                <w:sz w:val="20"/>
                <w:szCs w:val="20"/>
              </w:rPr>
              <w:t>(1) Nadležno tijelo za provedbu Uredbe i koordinaciju svih aktivnosti propisanih Uredbom:</w:t>
            </w: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FD5E9C">
              <w:rPr>
                <w:rFonts w:ascii="Arial" w:eastAsia="Simsun (Founder Extended)" w:hAnsi="Arial" w:cs="Arial"/>
                <w:sz w:val="20"/>
                <w:szCs w:val="20"/>
              </w:rPr>
              <w:t>Ministarstvo zaštite okoliša i prirode.</w:t>
            </w: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FD5E9C">
              <w:rPr>
                <w:rFonts w:ascii="Arial" w:eastAsia="Simsun (Founder Extended)" w:hAnsi="Arial" w:cs="Arial"/>
                <w:sz w:val="20"/>
                <w:szCs w:val="20"/>
              </w:rPr>
              <w:t>(2) Tijela koja su nadležna provoditi Uredbu su:</w:t>
            </w: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FD5E9C">
              <w:rPr>
                <w:rFonts w:ascii="Arial" w:eastAsia="Simsun (Founder Extended)" w:hAnsi="Arial" w:cs="Arial"/>
                <w:sz w:val="20"/>
                <w:szCs w:val="20"/>
              </w:rPr>
              <w:t>I. ministarstva s upravnim područjima u okviru kojih će se provoditi Uredba:</w:t>
            </w: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FD5E9C">
              <w:rPr>
                <w:rFonts w:ascii="Arial" w:eastAsia="Simsun (Founder Extended)" w:hAnsi="Arial" w:cs="Arial"/>
                <w:sz w:val="20"/>
                <w:szCs w:val="20"/>
              </w:rPr>
              <w:t>1. Ministarstvo zaštite okoliša i prirode (zaštita okoliša i zaštita prirode),</w:t>
            </w: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FD5E9C">
              <w:rPr>
                <w:rFonts w:ascii="Arial" w:eastAsia="Simsun (Founder Extended)" w:hAnsi="Arial" w:cs="Arial"/>
                <w:sz w:val="20"/>
                <w:szCs w:val="20"/>
              </w:rPr>
              <w:t>2. Ministarstvo graditeljstva i prostornoga uređenja (prostorno uređenje),</w:t>
            </w: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FD5E9C">
              <w:rPr>
                <w:rFonts w:ascii="Arial" w:eastAsia="Simsun (Founder Extended)" w:hAnsi="Arial" w:cs="Arial"/>
                <w:sz w:val="20"/>
                <w:szCs w:val="20"/>
              </w:rPr>
              <w:t>3. Ministarstvo pomorstva, prometa i infrastrukture (pomorstvo, promet, infrastruktura),</w:t>
            </w: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FD5E9C">
              <w:rPr>
                <w:rFonts w:ascii="Arial" w:eastAsia="Simsun (Founder Extended)" w:hAnsi="Arial" w:cs="Arial"/>
                <w:sz w:val="20"/>
                <w:szCs w:val="20"/>
              </w:rPr>
              <w:t>4. Ministarstvo poljoprivrede (vodno gospodarstvo, ribarstvo, poljoprivreda, šumarstvo),</w:t>
            </w: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FD5E9C">
              <w:rPr>
                <w:rFonts w:ascii="Arial" w:eastAsia="Simsun (Founder Extended)" w:hAnsi="Arial" w:cs="Arial"/>
                <w:sz w:val="20"/>
                <w:szCs w:val="20"/>
              </w:rPr>
              <w:t>5. Ministarstvo gospodarstva (gospodarstvo),</w:t>
            </w: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FD5E9C">
              <w:rPr>
                <w:rFonts w:ascii="Arial" w:eastAsia="Simsun (Founder Extended)" w:hAnsi="Arial" w:cs="Arial"/>
                <w:sz w:val="20"/>
                <w:szCs w:val="20"/>
              </w:rPr>
              <w:t>6. Ministarstvo turizma (turizam),</w:t>
            </w: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FD5E9C">
              <w:rPr>
                <w:rFonts w:ascii="Arial" w:eastAsia="Simsun (Founder Extended)" w:hAnsi="Arial" w:cs="Arial"/>
                <w:sz w:val="20"/>
                <w:szCs w:val="20"/>
              </w:rPr>
              <w:t>7. Ministarstvo zdravlja (zdravstvo),</w:t>
            </w: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FD5E9C">
              <w:rPr>
                <w:rFonts w:ascii="Arial" w:eastAsia="Simsun (Founder Extended)" w:hAnsi="Arial" w:cs="Arial"/>
                <w:sz w:val="20"/>
                <w:szCs w:val="20"/>
              </w:rPr>
              <w:t>8. Ministarstvo regionalnoga razvoja i fondova Europske unije (regionalni razvoj),</w:t>
            </w: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FD5E9C">
              <w:rPr>
                <w:rFonts w:ascii="Arial" w:eastAsia="Simsun (Founder Extended)" w:hAnsi="Arial" w:cs="Arial"/>
                <w:sz w:val="20"/>
                <w:szCs w:val="20"/>
              </w:rPr>
              <w:t>9. Ministarstvo kulture (kultura),</w:t>
            </w: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FD5E9C">
              <w:rPr>
                <w:rFonts w:ascii="Arial" w:eastAsia="Simsun (Founder Extended)" w:hAnsi="Arial" w:cs="Arial"/>
                <w:sz w:val="20"/>
                <w:szCs w:val="20"/>
              </w:rPr>
              <w:t>10. Ministarstvo vanjskih i europskih poslova (vanjski i europski poslovi),</w:t>
            </w: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FD5E9C">
              <w:rPr>
                <w:rFonts w:ascii="Arial" w:eastAsia="Simsun (Founder Extended)" w:hAnsi="Arial" w:cs="Arial"/>
                <w:sz w:val="20"/>
                <w:szCs w:val="20"/>
              </w:rPr>
              <w:t>11. Ministarstvo znanosti, obrazovanja i sporta (znanost),</w:t>
            </w: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FD5E9C">
              <w:rPr>
                <w:rFonts w:ascii="Arial" w:eastAsia="Simsun (Founder Extended)" w:hAnsi="Arial" w:cs="Arial"/>
                <w:sz w:val="20"/>
                <w:szCs w:val="20"/>
              </w:rPr>
              <w:t>12. Ministarstvo obrane (Obalna straža).</w:t>
            </w: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FD5E9C">
              <w:rPr>
                <w:rFonts w:ascii="Arial" w:eastAsia="Simsun (Founder Extended)" w:hAnsi="Arial" w:cs="Arial"/>
                <w:sz w:val="20"/>
                <w:szCs w:val="20"/>
              </w:rPr>
              <w:t>II. Državni zavodi:</w:t>
            </w: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FD5E9C">
              <w:rPr>
                <w:rFonts w:ascii="Arial" w:eastAsia="Simsun (Founder Extended)" w:hAnsi="Arial" w:cs="Arial"/>
                <w:sz w:val="20"/>
                <w:szCs w:val="20"/>
              </w:rPr>
              <w:t>1. Hrvatski zavod za prostorni razvoj,</w:t>
            </w: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FD5E9C">
              <w:rPr>
                <w:rFonts w:ascii="Arial" w:eastAsia="Simsun (Founder Extended)" w:hAnsi="Arial" w:cs="Arial"/>
                <w:sz w:val="20"/>
                <w:szCs w:val="20"/>
              </w:rPr>
              <w:t>2. Državna geodetska uprava,</w:t>
            </w: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FD5E9C">
              <w:rPr>
                <w:rFonts w:ascii="Arial" w:eastAsia="Simsun (Founder Extended)" w:hAnsi="Arial" w:cs="Arial"/>
                <w:sz w:val="20"/>
                <w:szCs w:val="20"/>
              </w:rPr>
              <w:t>3. Državni hidrometeorološki zavod,</w:t>
            </w: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FD5E9C">
              <w:rPr>
                <w:rFonts w:ascii="Arial" w:eastAsia="Simsun (Founder Extended)" w:hAnsi="Arial" w:cs="Arial"/>
                <w:sz w:val="20"/>
                <w:szCs w:val="20"/>
              </w:rPr>
              <w:t>4. Državni zavod za radiološku i nuklearnu sigurnost,</w:t>
            </w: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FD5E9C">
              <w:rPr>
                <w:rFonts w:ascii="Arial" w:eastAsia="Simsun (Founder Extended)" w:hAnsi="Arial" w:cs="Arial"/>
                <w:sz w:val="20"/>
                <w:szCs w:val="20"/>
              </w:rPr>
              <w:t>5. Državni zavod za statistiku.</w:t>
            </w: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FD5E9C">
              <w:rPr>
                <w:rFonts w:ascii="Arial" w:eastAsia="Simsun (Founder Extended)" w:hAnsi="Arial" w:cs="Arial"/>
                <w:sz w:val="20"/>
                <w:szCs w:val="20"/>
              </w:rPr>
              <w:t>III. Pravne osobe s javnim ovlastima:</w:t>
            </w: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FD5E9C">
              <w:rPr>
                <w:rFonts w:ascii="Arial" w:eastAsia="Simsun (Founder Extended)" w:hAnsi="Arial" w:cs="Arial"/>
                <w:sz w:val="20"/>
                <w:szCs w:val="20"/>
              </w:rPr>
              <w:t>1. Državni zavod za zaštitu prirode,</w:t>
            </w: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FD5E9C">
              <w:rPr>
                <w:rFonts w:ascii="Arial" w:eastAsia="Simsun (Founder Extended)" w:hAnsi="Arial" w:cs="Arial"/>
                <w:sz w:val="20"/>
                <w:szCs w:val="20"/>
              </w:rPr>
              <w:t>2. Hrvatske vode,</w:t>
            </w: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FD5E9C">
              <w:rPr>
                <w:rFonts w:ascii="Arial" w:eastAsia="Simsun (Founder Extended)" w:hAnsi="Arial" w:cs="Arial"/>
                <w:sz w:val="20"/>
                <w:szCs w:val="20"/>
              </w:rPr>
              <w:t xml:space="preserve">3. </w:t>
            </w:r>
            <w:r w:rsidR="00302180">
              <w:rPr>
                <w:rFonts w:ascii="Arial" w:eastAsia="Simsun (Founder Extended)" w:hAnsi="Arial" w:cs="Arial"/>
                <w:sz w:val="20"/>
                <w:szCs w:val="20"/>
              </w:rPr>
              <w:t>Hrvatska agencija za okoliš i prirodu</w:t>
            </w:r>
            <w:r w:rsidRPr="00FD5E9C">
              <w:rPr>
                <w:rFonts w:ascii="Arial" w:eastAsia="Simsun (Founder Extended)" w:hAnsi="Arial" w:cs="Arial"/>
                <w:sz w:val="20"/>
                <w:szCs w:val="20"/>
              </w:rPr>
              <w:t>,</w:t>
            </w: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FD5E9C">
              <w:rPr>
                <w:rFonts w:ascii="Arial" w:eastAsia="Simsun (Founder Extended)" w:hAnsi="Arial" w:cs="Arial"/>
                <w:sz w:val="20"/>
                <w:szCs w:val="20"/>
              </w:rPr>
              <w:t>4. Hrvatski hidrografski institut, Split,</w:t>
            </w: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FD5E9C">
              <w:rPr>
                <w:rFonts w:ascii="Arial" w:eastAsia="Simsun (Founder Extended)" w:hAnsi="Arial" w:cs="Arial"/>
                <w:sz w:val="20"/>
                <w:szCs w:val="20"/>
              </w:rPr>
              <w:t xml:space="preserve">5. Program Ujedinjenih naroda za okoliš – Mediteranski akcijski plan, Centar za </w:t>
            </w:r>
            <w:r w:rsidRPr="00FD5E9C">
              <w:rPr>
                <w:rFonts w:ascii="Arial" w:eastAsia="Simsun (Founder Extended)" w:hAnsi="Arial" w:cs="Arial"/>
                <w:sz w:val="20"/>
                <w:szCs w:val="20"/>
              </w:rPr>
              <w:lastRenderedPageBreak/>
              <w:t>regionalne aktivnosti Programa prioritetnih akcija.</w:t>
            </w: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FD5E9C">
              <w:rPr>
                <w:rFonts w:ascii="Arial" w:eastAsia="Simsun (Founder Extended)" w:hAnsi="Arial" w:cs="Arial"/>
                <w:sz w:val="20"/>
                <w:szCs w:val="20"/>
              </w:rPr>
              <w:t>IV. Znanstvene institucije:</w:t>
            </w: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FD5E9C">
              <w:rPr>
                <w:rFonts w:ascii="Arial" w:eastAsia="Simsun (Founder Extended)" w:hAnsi="Arial" w:cs="Arial"/>
                <w:sz w:val="20"/>
                <w:szCs w:val="20"/>
              </w:rPr>
              <w:t>1. Institut za oceanografiju i ribarstvo, Split,</w:t>
            </w: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FD5E9C">
              <w:rPr>
                <w:rFonts w:ascii="Arial" w:eastAsia="Simsun (Founder Extended)" w:hAnsi="Arial" w:cs="Arial"/>
                <w:sz w:val="20"/>
                <w:szCs w:val="20"/>
              </w:rPr>
              <w:t>2. Institut »Ruđer Bošković«,</w:t>
            </w: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FD5E9C">
              <w:rPr>
                <w:rFonts w:ascii="Arial" w:eastAsia="Simsun (Founder Extended)" w:hAnsi="Arial" w:cs="Arial"/>
                <w:sz w:val="20"/>
                <w:szCs w:val="20"/>
              </w:rPr>
              <w:t>3. Institut za more i priobalje Sveučilišta u Dubrovniku,</w:t>
            </w: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FD5E9C">
              <w:rPr>
                <w:rFonts w:ascii="Arial" w:eastAsia="Simsun (Founder Extended)" w:hAnsi="Arial" w:cs="Arial"/>
                <w:sz w:val="20"/>
                <w:szCs w:val="20"/>
              </w:rPr>
              <w:t>4. Institut za turizam.</w:t>
            </w: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FD5E9C">
              <w:rPr>
                <w:rFonts w:ascii="Arial" w:eastAsia="Simsun (Founder Extended)" w:hAnsi="Arial" w:cs="Arial"/>
                <w:sz w:val="20"/>
                <w:szCs w:val="20"/>
              </w:rPr>
              <w:t>V. Zavodi za javno zdravstvo u jadranskom prostoru.</w:t>
            </w: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:rsidR="00FD5E9C" w:rsidRPr="00FD5E9C" w:rsidRDefault="00FD5E9C" w:rsidP="00FD5E9C">
            <w:pPr>
              <w:spacing w:after="0" w:line="240" w:lineRule="auto"/>
              <w:ind w:left="107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FD5E9C">
              <w:rPr>
                <w:rFonts w:ascii="Arial" w:eastAsia="Simsun (Founder Extended)" w:hAnsi="Arial" w:cs="Arial"/>
                <w:sz w:val="20"/>
                <w:szCs w:val="20"/>
              </w:rPr>
              <w:t>VI. Zavodi za prostorno uređenje u jadranskom prostoru.</w:t>
            </w:r>
          </w:p>
        </w:tc>
      </w:tr>
      <w:tr w:rsidR="00117139" w:rsidRPr="0046624D" w:rsidTr="0008777D">
        <w:tc>
          <w:tcPr>
            <w:tcW w:w="9288" w:type="dxa"/>
            <w:gridSpan w:val="2"/>
          </w:tcPr>
          <w:p w:rsidR="00117139" w:rsidRDefault="00117139" w:rsidP="00BE22C2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</w:pPr>
            <w:r w:rsidRPr="0046624D"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  <w:lastRenderedPageBreak/>
              <w:t xml:space="preserve">zahtjev </w:t>
            </w:r>
            <w:r w:rsidR="00BE22C2" w:rsidRPr="0046624D"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  <w:t>dionicima</w:t>
            </w:r>
            <w:r w:rsidRPr="0046624D"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  <w:t xml:space="preserve"> da objasne tko su i, gdje je relevantno, koga predstavljaju i koga su posebno dodatno konzultirali</w:t>
            </w:r>
          </w:p>
          <w:p w:rsidR="00655417" w:rsidRPr="00655417" w:rsidRDefault="00655417" w:rsidP="00BE22C2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655417">
              <w:rPr>
                <w:rFonts w:ascii="Arial" w:eastAsia="Simsun (Founder Extended)" w:hAnsi="Arial" w:cs="Arial"/>
                <w:sz w:val="20"/>
                <w:szCs w:val="20"/>
              </w:rPr>
              <w:t>nije primjenjivo</w:t>
            </w:r>
          </w:p>
        </w:tc>
      </w:tr>
      <w:tr w:rsidR="00117139" w:rsidRPr="0046624D" w:rsidTr="0008777D">
        <w:tc>
          <w:tcPr>
            <w:tcW w:w="9288" w:type="dxa"/>
            <w:gridSpan w:val="2"/>
          </w:tcPr>
          <w:p w:rsidR="00117139" w:rsidRDefault="00117139" w:rsidP="00BE22C2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</w:pPr>
            <w:r w:rsidRPr="0046624D"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  <w:t xml:space="preserve">izjava da će </w:t>
            </w:r>
            <w:r w:rsidR="00BE22C2" w:rsidRPr="0046624D"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  <w:t>zaprimljeni komentari</w:t>
            </w:r>
            <w:r w:rsidRPr="0046624D"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  <w:t xml:space="preserve"> biti </w:t>
            </w:r>
            <w:r w:rsidR="00BE22C2" w:rsidRPr="0046624D"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  <w:t xml:space="preserve">javno </w:t>
            </w:r>
            <w:r w:rsidRPr="0046624D"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  <w:t xml:space="preserve">dostupni, osim </w:t>
            </w:r>
            <w:r w:rsidR="00BE22C2" w:rsidRPr="0046624D"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  <w:t>anonimnih, uvredljivih i irelevantnih komentara koji se neće objaviti</w:t>
            </w:r>
          </w:p>
          <w:p w:rsidR="00FD5E9C" w:rsidRPr="00FD5E9C" w:rsidRDefault="00FD5E9C" w:rsidP="00FD5E9C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FD5E9C">
              <w:rPr>
                <w:rFonts w:ascii="Arial" w:eastAsia="Simsun (Founder Extended)" w:hAnsi="Arial" w:cs="Arial"/>
                <w:sz w:val="20"/>
                <w:szCs w:val="20"/>
              </w:rPr>
              <w:t>zaprimljeni komentari biti će javno dostupni</w:t>
            </w:r>
            <w:r>
              <w:rPr>
                <w:rFonts w:ascii="Arial" w:eastAsia="Simsun (Founder Extended)" w:hAnsi="Arial" w:cs="Arial"/>
                <w:sz w:val="20"/>
                <w:szCs w:val="20"/>
              </w:rPr>
              <w:t xml:space="preserve"> i objavljeni, osim anonimnih, uvredljivih i komentara koji se ocjene kao irelevantni.</w:t>
            </w:r>
          </w:p>
        </w:tc>
      </w:tr>
      <w:tr w:rsidR="00117139" w:rsidRPr="0046624D" w:rsidTr="0008777D">
        <w:tc>
          <w:tcPr>
            <w:tcW w:w="9288" w:type="dxa"/>
            <w:gridSpan w:val="2"/>
          </w:tcPr>
          <w:p w:rsidR="00117139" w:rsidRDefault="00117139" w:rsidP="00BE22C2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</w:pPr>
            <w:r w:rsidRPr="0046624D"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  <w:t>pojašnjenje eventualnih ograničenja koja bi mogla dovesti u pitanje potpunu primjenu Kodeksa</w:t>
            </w:r>
          </w:p>
          <w:p w:rsidR="00655417" w:rsidRPr="00655417" w:rsidRDefault="00655417" w:rsidP="00BE22C2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655417">
              <w:rPr>
                <w:rFonts w:ascii="Arial" w:eastAsia="Simsun (Founder Extended)" w:hAnsi="Arial" w:cs="Arial"/>
                <w:sz w:val="20"/>
                <w:szCs w:val="20"/>
              </w:rPr>
              <w:t>nije primjenjivo</w:t>
            </w:r>
          </w:p>
        </w:tc>
      </w:tr>
      <w:tr w:rsidR="00117139" w:rsidRPr="0046624D" w:rsidTr="0008777D">
        <w:tc>
          <w:tcPr>
            <w:tcW w:w="9288" w:type="dxa"/>
            <w:gridSpan w:val="2"/>
          </w:tcPr>
          <w:p w:rsidR="00117139" w:rsidRDefault="00117139" w:rsidP="0008777D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</w:pPr>
            <w:r w:rsidRPr="0046624D"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  <w:t>poziv za dostavu povratnih informacija o samom procesu savjetovanja te prijedloga za pobolj</w:t>
            </w:r>
            <w:r w:rsidR="00BE22C2" w:rsidRPr="0046624D">
              <w:rPr>
                <w:rFonts w:ascii="Arial" w:eastAsia="Simsun (Founder Extended)" w:hAnsi="Arial" w:cs="Arial"/>
                <w:color w:val="0070C0"/>
                <w:sz w:val="20"/>
                <w:szCs w:val="20"/>
              </w:rPr>
              <w:t>šanje savjetovanja u budućnosti</w:t>
            </w:r>
          </w:p>
          <w:p w:rsidR="00655417" w:rsidRPr="00655417" w:rsidRDefault="00655417" w:rsidP="0008777D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655417">
              <w:rPr>
                <w:rFonts w:ascii="Arial" w:eastAsia="Simsun (Founder Extended)" w:hAnsi="Arial" w:cs="Arial"/>
                <w:sz w:val="20"/>
                <w:szCs w:val="20"/>
              </w:rPr>
              <w:t>nije primjenjivo</w:t>
            </w:r>
          </w:p>
        </w:tc>
      </w:tr>
    </w:tbl>
    <w:p w:rsidR="0083569D" w:rsidRPr="00A91664" w:rsidRDefault="0083569D">
      <w:pPr>
        <w:rPr>
          <w:rFonts w:ascii="Arial" w:hAnsi="Arial" w:cs="Arial"/>
          <w:sz w:val="20"/>
          <w:szCs w:val="20"/>
        </w:rPr>
      </w:pPr>
    </w:p>
    <w:sectPr w:rsidR="0083569D" w:rsidRPr="00A91664" w:rsidSect="000A69CB">
      <w:pgSz w:w="12242" w:h="17067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746A7"/>
    <w:multiLevelType w:val="hybridMultilevel"/>
    <w:tmpl w:val="4AD2D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63B28"/>
    <w:multiLevelType w:val="hybridMultilevel"/>
    <w:tmpl w:val="400A0B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3773F"/>
    <w:multiLevelType w:val="hybridMultilevel"/>
    <w:tmpl w:val="E9C0168C"/>
    <w:lvl w:ilvl="0" w:tplc="0178BF8C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A9286D"/>
    <w:multiLevelType w:val="hybridMultilevel"/>
    <w:tmpl w:val="4710AB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25457"/>
    <w:multiLevelType w:val="hybridMultilevel"/>
    <w:tmpl w:val="9B5827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EA052C"/>
    <w:multiLevelType w:val="hybridMultilevel"/>
    <w:tmpl w:val="3954DF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39"/>
    <w:rsid w:val="00016FB6"/>
    <w:rsid w:val="000725FA"/>
    <w:rsid w:val="0008777D"/>
    <w:rsid w:val="000A69CB"/>
    <w:rsid w:val="00117139"/>
    <w:rsid w:val="001653EA"/>
    <w:rsid w:val="001D5776"/>
    <w:rsid w:val="00205AA8"/>
    <w:rsid w:val="00247B21"/>
    <w:rsid w:val="002739BE"/>
    <w:rsid w:val="00297BD5"/>
    <w:rsid w:val="00302180"/>
    <w:rsid w:val="0036402C"/>
    <w:rsid w:val="0039276F"/>
    <w:rsid w:val="00397021"/>
    <w:rsid w:val="003C7843"/>
    <w:rsid w:val="0046624D"/>
    <w:rsid w:val="004B02F4"/>
    <w:rsid w:val="00560E28"/>
    <w:rsid w:val="0058152D"/>
    <w:rsid w:val="006211E5"/>
    <w:rsid w:val="00624B05"/>
    <w:rsid w:val="00655417"/>
    <w:rsid w:val="0066471C"/>
    <w:rsid w:val="006E67AC"/>
    <w:rsid w:val="0070484A"/>
    <w:rsid w:val="00750868"/>
    <w:rsid w:val="00751B0A"/>
    <w:rsid w:val="00782DE1"/>
    <w:rsid w:val="00792526"/>
    <w:rsid w:val="007968C1"/>
    <w:rsid w:val="007A45E3"/>
    <w:rsid w:val="007B4C5C"/>
    <w:rsid w:val="00831A94"/>
    <w:rsid w:val="0083569D"/>
    <w:rsid w:val="008D577E"/>
    <w:rsid w:val="008D5A64"/>
    <w:rsid w:val="00911A6E"/>
    <w:rsid w:val="009436A5"/>
    <w:rsid w:val="00950290"/>
    <w:rsid w:val="009C7971"/>
    <w:rsid w:val="00A14585"/>
    <w:rsid w:val="00A17EFF"/>
    <w:rsid w:val="00A420FB"/>
    <w:rsid w:val="00A91664"/>
    <w:rsid w:val="00AA051D"/>
    <w:rsid w:val="00AE0DE0"/>
    <w:rsid w:val="00B0255E"/>
    <w:rsid w:val="00B21989"/>
    <w:rsid w:val="00B676A7"/>
    <w:rsid w:val="00BE06DE"/>
    <w:rsid w:val="00BE22C2"/>
    <w:rsid w:val="00BF0E0B"/>
    <w:rsid w:val="00BF40AB"/>
    <w:rsid w:val="00C9590D"/>
    <w:rsid w:val="00CA3CED"/>
    <w:rsid w:val="00CD5231"/>
    <w:rsid w:val="00CE3B69"/>
    <w:rsid w:val="00DC09A4"/>
    <w:rsid w:val="00DD1522"/>
    <w:rsid w:val="00DF5672"/>
    <w:rsid w:val="00E3268D"/>
    <w:rsid w:val="00E34ED3"/>
    <w:rsid w:val="00E6140B"/>
    <w:rsid w:val="00EE2DD4"/>
    <w:rsid w:val="00EE6637"/>
    <w:rsid w:val="00F46CF3"/>
    <w:rsid w:val="00F504AD"/>
    <w:rsid w:val="00F538CC"/>
    <w:rsid w:val="00FD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848FE-B4E9-4E8F-B2DB-42915B57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13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1">
    <w:name w:val="heading 1"/>
    <w:basedOn w:val="Normal"/>
    <w:link w:val="Naslov1Char"/>
    <w:uiPriority w:val="99"/>
    <w:qFormat/>
    <w:rsid w:val="00750868"/>
    <w:pPr>
      <w:widowControl w:val="0"/>
      <w:spacing w:after="0" w:line="240" w:lineRule="auto"/>
      <w:ind w:left="838" w:hanging="720"/>
      <w:outlineLvl w:val="0"/>
    </w:pPr>
    <w:rPr>
      <w:b/>
      <w:bCs/>
      <w:sz w:val="28"/>
      <w:szCs w:val="28"/>
      <w:lang w:val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link w:val="TekstbaloniaChar"/>
    <w:rsid w:val="00750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750868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Naslov1Char">
    <w:name w:val="Naslov 1 Char"/>
    <w:link w:val="Naslov1"/>
    <w:uiPriority w:val="99"/>
    <w:rsid w:val="00750868"/>
    <w:rPr>
      <w:rFonts w:ascii="Calibri" w:eastAsia="Calibri" w:hAnsi="Calibri"/>
      <w:b/>
      <w:bCs/>
      <w:sz w:val="28"/>
      <w:szCs w:val="28"/>
      <w:lang w:val="en-US" w:eastAsia="en-US"/>
    </w:rPr>
  </w:style>
  <w:style w:type="paragraph" w:styleId="Odlomakpopisa">
    <w:name w:val="List Paragraph"/>
    <w:basedOn w:val="Normal"/>
    <w:uiPriority w:val="34"/>
    <w:qFormat/>
    <w:rsid w:val="00750868"/>
    <w:pPr>
      <w:spacing w:after="0" w:line="240" w:lineRule="auto"/>
      <w:ind w:left="720"/>
      <w:contextualSpacing/>
    </w:pPr>
  </w:style>
  <w:style w:type="character" w:styleId="Hiperveza">
    <w:name w:val="Hyperlink"/>
    <w:uiPriority w:val="99"/>
    <w:rsid w:val="00750868"/>
    <w:rPr>
      <w:rFonts w:cs="Times New Roman"/>
      <w:color w:val="0000FF"/>
      <w:u w:val="single"/>
    </w:rPr>
  </w:style>
  <w:style w:type="paragraph" w:customStyle="1" w:styleId="t-9-8">
    <w:name w:val="t-9-8"/>
    <w:basedOn w:val="Normal"/>
    <w:rsid w:val="00750868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1652</Words>
  <Characters>9423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UZUVRH</Company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Lendic Kasalo</dc:creator>
  <cp:keywords/>
  <cp:lastModifiedBy>Ivan Radić</cp:lastModifiedBy>
  <cp:revision>2</cp:revision>
  <dcterms:created xsi:type="dcterms:W3CDTF">2018-09-14T12:11:00Z</dcterms:created>
  <dcterms:modified xsi:type="dcterms:W3CDTF">2018-09-14T12:11:00Z</dcterms:modified>
</cp:coreProperties>
</file>